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23" w:rsidRDefault="00130C23" w:rsidP="00130C23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130C23" w:rsidRDefault="00130C23" w:rsidP="00130C23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130C23" w:rsidRDefault="00130C23" w:rsidP="00130C23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4 мая 2023 г.</w:t>
      </w:r>
    </w:p>
    <w:p w:rsidR="00130C23" w:rsidRDefault="00130C23" w:rsidP="00130C23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 xml:space="preserve">(подготовлен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130C23" w:rsidRDefault="00130C23" w:rsidP="00130C23">
      <w:pPr>
        <w:ind w:firstLine="567"/>
        <w:jc w:val="both"/>
        <w:rPr>
          <w:color w:val="000000"/>
          <w:shd w:val="clear" w:color="auto" w:fill="FFFF00"/>
        </w:rPr>
      </w:pPr>
    </w:p>
    <w:p w:rsidR="00130C23" w:rsidRDefault="00130C23" w:rsidP="00130C23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130C23" w:rsidRDefault="00130C23" w:rsidP="00130C23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Облачная погода. В большинстве районов небольшие, днем местами умеренные осадки в виде дождя и мокрого снега. Ветер западный, северо-западный ночью 5-10 м/с, днем 7-12 м/с. Температура воздуха ночью -3...+2 гр., днем +4...+9 гр. Атмосферное давление будет слабо повышаться.</w:t>
      </w:r>
    </w:p>
    <w:p w:rsidR="00130C23" w:rsidRDefault="00130C23" w:rsidP="00130C23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130C23" w:rsidRDefault="00130C23" w:rsidP="00130C23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130C23" w:rsidRDefault="00130C23" w:rsidP="00130C2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130C23" w:rsidRDefault="00130C23" w:rsidP="00130C23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130C23" w:rsidRDefault="00130C23" w:rsidP="00130C23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24 стационарных гидрометеорологических поста для наблюдения за обстановкой.</w:t>
      </w:r>
    </w:p>
    <w:p w:rsidR="00130C23" w:rsidRDefault="00130C23" w:rsidP="00130C23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130C23" w:rsidRDefault="00130C23" w:rsidP="00130C23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130C23" w:rsidRDefault="00130C23" w:rsidP="00130C23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130C23" w:rsidRDefault="00130C23" w:rsidP="00130C23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130C23" w:rsidRDefault="00130C23" w:rsidP="00130C23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257 696 случаев заражения коронавирусной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253 298 человека выписаны, 3 510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5 случаев коронавирусной инфекции.</w:t>
      </w:r>
    </w:p>
    <w:p w:rsidR="00130C23" w:rsidRDefault="00130C23" w:rsidP="00130C23">
      <w:pPr>
        <w:widowControl w:val="0"/>
        <w:tabs>
          <w:tab w:val="left" w:pos="0"/>
        </w:tabs>
        <w:overflowPunct w:val="0"/>
        <w:autoSpaceDE w:val="0"/>
        <w:ind w:firstLine="709"/>
        <w:jc w:val="both"/>
        <w:textAlignment w:val="baseline"/>
      </w:pPr>
    </w:p>
    <w:p w:rsidR="00130C23" w:rsidRDefault="00130C23" w:rsidP="00130C23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>5. Лесопожарная обстановка:</w:t>
      </w:r>
    </w:p>
    <w:p w:rsidR="00130C23" w:rsidRDefault="00130C23" w:rsidP="00130C23">
      <w:pPr>
        <w:tabs>
          <w:tab w:val="left" w:pos="0"/>
        </w:tabs>
        <w:ind w:firstLine="709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25.04.2023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установлено начало пожароопасного сезона на землях лесного фонда Ленинградской области (приказ Комитета по природным ресурсам ЛО № 3 от 25.04.2023)</w:t>
      </w:r>
    </w:p>
    <w:p w:rsidR="00130C23" w:rsidRDefault="00130C23" w:rsidP="00130C23">
      <w:pPr>
        <w:tabs>
          <w:tab w:val="left" w:pos="0"/>
        </w:tabs>
        <w:ind w:firstLine="567"/>
        <w:jc w:val="both"/>
      </w:pPr>
      <w:r>
        <w:rPr>
          <w:rFonts w:eastAsia="Arial Unicode MS"/>
          <w:bCs/>
          <w:i/>
          <w:iCs/>
          <w:color w:val="000000"/>
          <w:spacing w:val="-4"/>
          <w:sz w:val="24"/>
          <w:szCs w:val="24"/>
          <w:lang w:eastAsia="ar-SA"/>
        </w:rPr>
        <w:t xml:space="preserve">На территории Ленинградской области </w:t>
      </w:r>
      <w:r>
        <w:rPr>
          <w:rFonts w:eastAsia="Arial Unicode MS"/>
          <w:bCs/>
          <w:iCs/>
          <w:color w:val="000000"/>
          <w:spacing w:val="-4"/>
          <w:sz w:val="24"/>
          <w:szCs w:val="24"/>
          <w:lang w:eastAsia="ar-SA"/>
        </w:rPr>
        <w:t>1-2 класс пожароопасности.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</w:t>
      </w:r>
    </w:p>
    <w:p w:rsidR="00130C23" w:rsidRDefault="00130C23" w:rsidP="00130C23">
      <w:pPr>
        <w:tabs>
          <w:tab w:val="left" w:pos="0"/>
        </w:tabs>
        <w:ind w:firstLine="567"/>
        <w:jc w:val="both"/>
      </w:pPr>
    </w:p>
    <w:p w:rsidR="00130C23" w:rsidRDefault="00130C23" w:rsidP="00130C2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130C23" w:rsidRDefault="00130C23" w:rsidP="00130C2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130C23" w:rsidRDefault="00130C23" w:rsidP="00130C23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130C23" w:rsidRDefault="00130C23" w:rsidP="00130C23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130C23" w:rsidRDefault="00130C23" w:rsidP="00130C23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FF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shd w:val="clear" w:color="auto" w:fill="FFFFFF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FF"/>
          <w:lang w:eastAsia="en-US"/>
        </w:rPr>
        <w:t>(Источник - сельскохозяйственные работы, неосторожное обращение с огнём</w:t>
      </w:r>
      <w:r>
        <w:rPr>
          <w:b/>
          <w:bCs/>
          <w:color w:val="000000"/>
          <w:spacing w:val="-4"/>
          <w:sz w:val="24"/>
          <w:szCs w:val="24"/>
          <w:shd w:val="clear" w:color="auto" w:fill="FFFFFF"/>
          <w:lang w:eastAsia="ar-SA"/>
        </w:rPr>
        <w:t>, 1-2 класс пожароопасности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FF"/>
          <w:lang w:eastAsia="en-US"/>
        </w:rPr>
        <w:t>);</w:t>
      </w:r>
    </w:p>
    <w:p w:rsidR="00130C23" w:rsidRDefault="00130C23" w:rsidP="00130C2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130C23" w:rsidRDefault="00130C23" w:rsidP="00130C2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30C23" w:rsidRDefault="00130C23" w:rsidP="00130C2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коронавирусная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130C23" w:rsidRDefault="00130C23" w:rsidP="00130C23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130C23" w:rsidRDefault="00130C23" w:rsidP="00130C23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130C23" w:rsidRDefault="00130C23" w:rsidP="00130C23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 повышается вероятность выявления случаев клещевого энцефалита и боррелиоза (Источник - активизация жизнедеятельности клещей, сезон отдыха населения).</w:t>
      </w:r>
    </w:p>
    <w:p w:rsidR="00130C23" w:rsidRDefault="00130C23" w:rsidP="00130C23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130C23" w:rsidRDefault="00130C23" w:rsidP="00130C23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130C23" w:rsidRDefault="00130C23" w:rsidP="00130C2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</w:t>
      </w:r>
      <w:r>
        <w:rPr>
          <w:rFonts w:eastAsia="Arial Unicode MS"/>
          <w:bCs/>
          <w:color w:val="000000"/>
          <w:spacing w:val="-4"/>
          <w:sz w:val="24"/>
          <w:szCs w:val="24"/>
        </w:rPr>
        <w:lastRenderedPageBreak/>
        <w:t xml:space="preserve">на опасных участках дорог Ленинградской области и автотрассе М-10 «Россия»: Тосненский район 626-628 км, Тосненский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Лужский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30C23" w:rsidRDefault="00130C23" w:rsidP="00130C2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осадки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130C23" w:rsidRDefault="00130C23" w:rsidP="00130C2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осадки);</w:t>
      </w:r>
    </w:p>
    <w:p w:rsidR="00130C23" w:rsidRDefault="00130C23" w:rsidP="00130C2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осадки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130C23" w:rsidRDefault="00130C23" w:rsidP="00130C23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сети,осадки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130C23" w:rsidRDefault="00130C23" w:rsidP="00130C2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30C23" w:rsidRDefault="00130C23" w:rsidP="00130C2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130C23" w:rsidRDefault="00130C23" w:rsidP="00130C23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130C23" w:rsidRDefault="00130C23" w:rsidP="00130C23">
      <w:pPr>
        <w:pStyle w:val="BodyText22"/>
        <w:ind w:firstLine="709"/>
        <w:rPr>
          <w:color w:val="000000"/>
        </w:rPr>
      </w:pPr>
    </w:p>
    <w:p w:rsidR="00130C23" w:rsidRDefault="00130C23" w:rsidP="00130C23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130C23" w:rsidRDefault="00130C23" w:rsidP="00130C23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130C23" w:rsidRDefault="00130C23" w:rsidP="00130C23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130C23" w:rsidRDefault="00130C23" w:rsidP="00130C23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130C23" w:rsidRDefault="00130C23" w:rsidP="00130C2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т.ч.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130C23" w:rsidRDefault="00130C23" w:rsidP="00130C2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130C23" w:rsidRDefault="00130C23" w:rsidP="00130C2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130C23" w:rsidRDefault="00130C23" w:rsidP="00130C2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130C23" w:rsidRDefault="00130C23" w:rsidP="00130C2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130C23" w:rsidRDefault="00130C23" w:rsidP="00130C2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130C23" w:rsidRDefault="00130C23" w:rsidP="00130C2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130C23" w:rsidRDefault="00130C23" w:rsidP="00130C2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провести ревизию искусственных противопожарных водоисточников;</w:t>
      </w:r>
    </w:p>
    <w:p w:rsidR="00130C23" w:rsidRDefault="00130C23" w:rsidP="00130C23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130C23" w:rsidRDefault="00130C23" w:rsidP="00130C23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130C23" w:rsidRDefault="00130C23" w:rsidP="00130C23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130C23" w:rsidRDefault="00130C23" w:rsidP="00130C23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130C23" w:rsidRDefault="00130C23" w:rsidP="00130C23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130C23" w:rsidRDefault="00130C23" w:rsidP="00130C2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130C23" w:rsidRDefault="00130C23" w:rsidP="00130C23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130C23" w:rsidRDefault="00130C23" w:rsidP="00130C23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130C23" w:rsidRDefault="00130C23" w:rsidP="00130C23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130C23" w:rsidRDefault="00130C23" w:rsidP="00130C23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лесопожарных формирований, обеспечить готовность к выполнению задач по предназначению;</w:t>
      </w:r>
    </w:p>
    <w:p w:rsidR="00130C23" w:rsidRDefault="00130C23" w:rsidP="00130C23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130C23" w:rsidRDefault="00130C23" w:rsidP="00130C23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130C23" w:rsidRDefault="00130C23" w:rsidP="00130C23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130C23" w:rsidRDefault="00130C23" w:rsidP="00130C23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контроль за проверкой выявляемых термических аномалиях;</w:t>
      </w:r>
    </w:p>
    <w:p w:rsidR="00130C23" w:rsidRDefault="00130C23" w:rsidP="00130C23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130C23" w:rsidRDefault="00130C23" w:rsidP="00130C23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130C23" w:rsidRDefault="00130C23" w:rsidP="00130C23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130C23" w:rsidRDefault="00130C23" w:rsidP="00130C2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130C23" w:rsidRDefault="00130C23" w:rsidP="00130C23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130C23" w:rsidRDefault="00130C23" w:rsidP="00130C23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130C23" w:rsidRDefault="00130C23" w:rsidP="00130C23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130C23" w:rsidRDefault="00130C23" w:rsidP="00130C23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130C23" w:rsidRDefault="00130C23" w:rsidP="00130C23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130C23" w:rsidRDefault="00130C23" w:rsidP="00130C23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130C23" w:rsidRDefault="00130C23" w:rsidP="00130C23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130C23" w:rsidRDefault="00130C23" w:rsidP="00130C2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130C23" w:rsidRDefault="00130C23" w:rsidP="00130C2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130C23" w:rsidRDefault="00130C23" w:rsidP="00130C23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130C23" w:rsidRDefault="00130C23" w:rsidP="00130C2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130C23" w:rsidRDefault="00130C23" w:rsidP="00130C2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130C23" w:rsidRDefault="00130C23" w:rsidP="00130C23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130C23" w:rsidRDefault="00130C23" w:rsidP="00130C2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130C23" w:rsidRDefault="00130C23" w:rsidP="00130C2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130C23" w:rsidRDefault="00130C23" w:rsidP="00130C23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130C23" w:rsidRDefault="00130C23" w:rsidP="00130C23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130C23" w:rsidRDefault="00130C23" w:rsidP="00130C23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130C23" w:rsidRDefault="00130C23" w:rsidP="00130C23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130C23" w:rsidRDefault="00130C23" w:rsidP="00130C23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130C23" w:rsidRDefault="00130C23" w:rsidP="00130C23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3E2FAA8A" wp14:editId="45AE3BE3">
            <wp:simplePos x="0" y="0"/>
            <wp:positionH relativeFrom="column">
              <wp:posOffset>4002405</wp:posOffset>
            </wp:positionH>
            <wp:positionV relativeFrom="paragraph">
              <wp:posOffset>121285</wp:posOffset>
            </wp:positionV>
            <wp:extent cx="1151890" cy="5702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101" r="-49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702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C23" w:rsidRDefault="00130C23" w:rsidP="00130C23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130C23" w:rsidRDefault="00130C23" w:rsidP="00130C23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В.В. Быстров</w:t>
      </w:r>
    </w:p>
    <w:p w:rsidR="00130C23" w:rsidRDefault="00130C23" w:rsidP="00130C23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>С.В. Никулин</w:t>
      </w:r>
    </w:p>
    <w:p w:rsidR="00130C23" w:rsidRDefault="00130C23" w:rsidP="00130C23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    Передала:</w:t>
      </w:r>
      <w:r w:rsidRPr="00130C23">
        <w:t xml:space="preserve"> </w:t>
      </w:r>
      <w:r>
        <w:rPr>
          <w:color w:val="000000"/>
          <w:sz w:val="24"/>
          <w:szCs w:val="24"/>
        </w:rPr>
        <w:t>д</w:t>
      </w:r>
      <w:r w:rsidRPr="00130C23">
        <w:rPr>
          <w:color w:val="000000"/>
          <w:sz w:val="24"/>
          <w:szCs w:val="24"/>
        </w:rPr>
        <w:t xml:space="preserve">испетчер ЕДДС Волховского МР      </w:t>
      </w:r>
      <w:r>
        <w:rPr>
          <w:color w:val="000000"/>
          <w:sz w:val="24"/>
          <w:szCs w:val="24"/>
        </w:rPr>
        <w:t xml:space="preserve">                                                    </w:t>
      </w:r>
      <w:r w:rsidRPr="00130C23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</w:t>
      </w:r>
      <w:bookmarkStart w:id="3" w:name="_GoBack"/>
      <w:bookmarkEnd w:id="3"/>
      <w:r w:rsidRPr="00130C23">
        <w:rPr>
          <w:color w:val="000000"/>
          <w:sz w:val="24"/>
          <w:szCs w:val="24"/>
        </w:rPr>
        <w:t>Е.М. Нешенкова</w:t>
      </w:r>
    </w:p>
    <w:p w:rsidR="008A6B49" w:rsidRDefault="008A6B49"/>
    <w:sectPr w:rsidR="008A6B49">
      <w:footerReference w:type="default" r:id="rId7"/>
      <w:footerReference w:type="first" r:id="rId8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0C2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0C23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18"/>
    <w:rsid w:val="00130C23"/>
    <w:rsid w:val="008A6B49"/>
    <w:rsid w:val="00A6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2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30C23"/>
  </w:style>
  <w:style w:type="paragraph" w:styleId="a4">
    <w:name w:val="Body Text"/>
    <w:basedOn w:val="a"/>
    <w:link w:val="a5"/>
    <w:rsid w:val="00130C23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130C23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130C23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130C23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130C23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130C23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130C23"/>
    <w:pPr>
      <w:spacing w:before="280" w:after="280"/>
    </w:pPr>
  </w:style>
  <w:style w:type="paragraph" w:customStyle="1" w:styleId="BodyText22">
    <w:name w:val="Body Text 22"/>
    <w:basedOn w:val="a"/>
    <w:rsid w:val="00130C23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2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130C23"/>
  </w:style>
  <w:style w:type="paragraph" w:styleId="a4">
    <w:name w:val="Body Text"/>
    <w:basedOn w:val="a"/>
    <w:link w:val="a5"/>
    <w:rsid w:val="00130C23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130C23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130C23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130C23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130C23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130C23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130C23"/>
    <w:pPr>
      <w:spacing w:before="280" w:after="280"/>
    </w:pPr>
  </w:style>
  <w:style w:type="paragraph" w:customStyle="1" w:styleId="BodyText22">
    <w:name w:val="Body Text 22"/>
    <w:basedOn w:val="a"/>
    <w:rsid w:val="00130C23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1711</Words>
  <Characters>9757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2023-05-03T10:49:00Z</dcterms:created>
  <dcterms:modified xsi:type="dcterms:W3CDTF">2023-05-03T10:50:00Z</dcterms:modified>
</cp:coreProperties>
</file>