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7" w:rsidRDefault="000859A7" w:rsidP="000859A7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859A7" w:rsidRDefault="000859A7" w:rsidP="000859A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859A7" w:rsidRDefault="000859A7" w:rsidP="000859A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23 октября 2023 г.</w:t>
      </w:r>
    </w:p>
    <w:p w:rsidR="000859A7" w:rsidRDefault="000859A7" w:rsidP="000859A7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0859A7" w:rsidRDefault="000859A7" w:rsidP="000859A7">
      <w:pPr>
        <w:ind w:firstLine="567"/>
        <w:jc w:val="both"/>
        <w:rPr>
          <w:color w:val="000000"/>
        </w:rPr>
      </w:pPr>
    </w:p>
    <w:p w:rsidR="000859A7" w:rsidRDefault="000859A7" w:rsidP="000859A7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859A7" w:rsidRDefault="000859A7" w:rsidP="000859A7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Облачная с прояснениями погода. Местами небольшие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осадки в виде дождя и мокрого снега.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Ночью и утром 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отдельных районах туман.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Ветер восточный, северо-восточный 3-8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-3...+2 гр., местами до -5 гр., днем +1...+6 гр. Ночью и утром на дорогах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местами гололедица.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Атмосферное давление будет меняться мало.</w:t>
      </w:r>
    </w:p>
    <w:p w:rsidR="000859A7" w:rsidRDefault="000859A7" w:rsidP="000859A7">
      <w:pPr>
        <w:pStyle w:val="a4"/>
        <w:spacing w:line="240" w:lineRule="auto"/>
        <w:ind w:firstLine="709"/>
        <w:jc w:val="both"/>
      </w:pPr>
    </w:p>
    <w:p w:rsidR="000859A7" w:rsidRDefault="000859A7" w:rsidP="000859A7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0859A7" w:rsidRDefault="000859A7" w:rsidP="000859A7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0859A7" w:rsidRDefault="000859A7" w:rsidP="000859A7">
      <w:pPr>
        <w:ind w:firstLine="709"/>
        <w:jc w:val="both"/>
      </w:pPr>
    </w:p>
    <w:p w:rsidR="000859A7" w:rsidRDefault="000859A7" w:rsidP="000859A7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859A7" w:rsidRDefault="000859A7" w:rsidP="000859A7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859A7" w:rsidRDefault="000859A7" w:rsidP="000859A7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0859A7" w:rsidRDefault="000859A7" w:rsidP="000859A7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0859A7" w:rsidRDefault="000859A7" w:rsidP="000859A7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0859A7" w:rsidRDefault="000859A7" w:rsidP="000859A7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0859A7" w:rsidRDefault="000859A7" w:rsidP="000859A7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0859A7" w:rsidRDefault="000859A7" w:rsidP="000859A7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18 октября 2023 года на территории Ленинградской области зарегистрировано 259 537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255 809 человека выписаны, 3 510 летальных исходов. </w:t>
      </w:r>
    </w:p>
    <w:p w:rsidR="000859A7" w:rsidRDefault="000859A7" w:rsidP="000859A7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859A7" w:rsidRDefault="000859A7" w:rsidP="000859A7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0859A7" w:rsidRDefault="000859A7" w:rsidP="000859A7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0859A7" w:rsidRDefault="000859A7" w:rsidP="000859A7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0859A7" w:rsidRDefault="000859A7" w:rsidP="000859A7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06.10.2023 года установлено окончание особого противопожарного режима на территории Ленинградской области (постановление Правительства ЛО № 689 от 06.10.2023).</w:t>
      </w:r>
    </w:p>
    <w:p w:rsidR="000859A7" w:rsidRDefault="000859A7" w:rsidP="000859A7">
      <w:pPr>
        <w:pStyle w:val="a4"/>
        <w:tabs>
          <w:tab w:val="left" w:pos="0"/>
        </w:tabs>
        <w:spacing w:after="283" w:line="240" w:lineRule="auto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 xml:space="preserve">На территории области 1- класс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пожароопасности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.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859A7" w:rsidRDefault="000859A7" w:rsidP="000859A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859A7" w:rsidRDefault="000859A7" w:rsidP="000859A7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0859A7" w:rsidRDefault="000859A7" w:rsidP="000859A7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0859A7" w:rsidRDefault="000859A7" w:rsidP="000859A7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0859A7" w:rsidRDefault="000859A7" w:rsidP="000859A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осадки);</w:t>
      </w:r>
    </w:p>
    <w:p w:rsidR="000859A7" w:rsidRDefault="000859A7" w:rsidP="000859A7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- существует вероятность незначительных подтоплений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придворовых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территорий, дорог, пойменных участков в связи с выпадением</w:t>
      </w:r>
      <w:r>
        <w:rPr>
          <w:rFonts w:eastAsia="Arial Unicode MS"/>
          <w:iCs/>
          <w:color w:val="C9211E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осадков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(Источник – нарушение работы систем водоотведения).</w:t>
      </w:r>
    </w:p>
    <w:p w:rsidR="000859A7" w:rsidRDefault="000859A7" w:rsidP="000859A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859A7" w:rsidRDefault="000859A7" w:rsidP="000859A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859A7" w:rsidRDefault="000859A7" w:rsidP="000859A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859A7" w:rsidRDefault="000859A7" w:rsidP="000859A7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0859A7" w:rsidRDefault="000859A7" w:rsidP="000859A7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0859A7" w:rsidRDefault="000859A7" w:rsidP="000859A7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0859A7" w:rsidRDefault="000859A7" w:rsidP="000859A7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туман, гололедица)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туман, осадки);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туман, осадки, гололедица);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туман,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859A7" w:rsidRDefault="000859A7" w:rsidP="000859A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859A7" w:rsidRDefault="000859A7" w:rsidP="000859A7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0859A7" w:rsidRDefault="000859A7" w:rsidP="000859A7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859A7" w:rsidRDefault="000859A7" w:rsidP="000859A7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859A7" w:rsidRDefault="000859A7" w:rsidP="000859A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859A7" w:rsidRDefault="000859A7" w:rsidP="000859A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859A7" w:rsidRDefault="000859A7" w:rsidP="000859A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859A7" w:rsidRDefault="000859A7" w:rsidP="000859A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859A7" w:rsidRDefault="000859A7" w:rsidP="000859A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859A7" w:rsidRDefault="000859A7" w:rsidP="000859A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859A7" w:rsidRDefault="000859A7" w:rsidP="000859A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859A7" w:rsidRDefault="000859A7" w:rsidP="000859A7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0859A7" w:rsidRDefault="000859A7" w:rsidP="000859A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0859A7" w:rsidRDefault="000859A7" w:rsidP="000859A7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859A7" w:rsidRDefault="000859A7" w:rsidP="000859A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859A7" w:rsidRDefault="000859A7" w:rsidP="000859A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859A7" w:rsidRDefault="000859A7" w:rsidP="000859A7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859A7" w:rsidRDefault="000859A7" w:rsidP="000859A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859A7" w:rsidRDefault="000859A7" w:rsidP="000859A7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0859A7" w:rsidRDefault="000859A7" w:rsidP="000859A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859A7" w:rsidRDefault="000859A7" w:rsidP="000859A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859A7" w:rsidRDefault="000859A7" w:rsidP="000859A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859A7" w:rsidRDefault="000859A7" w:rsidP="000859A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859A7" w:rsidRDefault="000859A7" w:rsidP="000859A7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859A7" w:rsidRDefault="000859A7" w:rsidP="000859A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859A7" w:rsidRDefault="000859A7" w:rsidP="000859A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859A7" w:rsidRDefault="000859A7" w:rsidP="000859A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859A7" w:rsidRDefault="000859A7" w:rsidP="000859A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859A7" w:rsidRDefault="000859A7" w:rsidP="000859A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859A7" w:rsidRDefault="000859A7" w:rsidP="000859A7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859A7" w:rsidRDefault="000859A7" w:rsidP="000859A7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BE8805E" wp14:editId="71915622">
            <wp:simplePos x="0" y="0"/>
            <wp:positionH relativeFrom="column">
              <wp:posOffset>3953510</wp:posOffset>
            </wp:positionH>
            <wp:positionV relativeFrom="paragraph">
              <wp:posOffset>36830</wp:posOffset>
            </wp:positionV>
            <wp:extent cx="957580" cy="462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7" t="-1918" r="-937" b="-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62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t>ЗНЦ (СОД) ЦУКС ГУ МЧС России по Ленинградской области</w:t>
      </w: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</w:pPr>
      <w:r>
        <w:t>подполковник внутренней службы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 xml:space="preserve">В. В. </w:t>
      </w:r>
      <w:r>
        <w:rPr>
          <w:sz w:val="24"/>
        </w:rPr>
        <w:t>Быстров</w:t>
      </w:r>
    </w:p>
    <w:p w:rsidR="000859A7" w:rsidRDefault="000859A7" w:rsidP="000859A7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Н. Д. </w:t>
      </w:r>
      <w:proofErr w:type="spellStart"/>
      <w:r>
        <w:t>Гайсенок</w:t>
      </w:r>
      <w:proofErr w:type="spellEnd"/>
    </w:p>
    <w:p w:rsidR="000859A7" w:rsidRPr="000859A7" w:rsidRDefault="000859A7" w:rsidP="000859A7">
      <w:r>
        <w:t>Передала: д</w:t>
      </w:r>
      <w:r w:rsidRPr="000859A7">
        <w:t xml:space="preserve">испетчер ЕДДС Волховского МР       </w:t>
      </w:r>
      <w:r>
        <w:t xml:space="preserve">                                                                        </w:t>
      </w:r>
      <w:r w:rsidRPr="000859A7">
        <w:t>Е.М. Нешенкова</w:t>
      </w:r>
    </w:p>
    <w:bookmarkEnd w:id="6"/>
    <w:p w:rsidR="00CD6EB4" w:rsidRDefault="00CD6EB4"/>
    <w:sectPr w:rsidR="00CD6EB4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9A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9A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47"/>
    <w:rsid w:val="000859A7"/>
    <w:rsid w:val="001E5547"/>
    <w:rsid w:val="00C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859A7"/>
  </w:style>
  <w:style w:type="paragraph" w:styleId="a4">
    <w:name w:val="Body Text"/>
    <w:basedOn w:val="a"/>
    <w:link w:val="a5"/>
    <w:rsid w:val="000859A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859A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859A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859A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859A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859A7"/>
    <w:pPr>
      <w:ind w:firstLine="426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859A7"/>
  </w:style>
  <w:style w:type="paragraph" w:styleId="a4">
    <w:name w:val="Body Text"/>
    <w:basedOn w:val="a"/>
    <w:link w:val="a5"/>
    <w:rsid w:val="000859A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859A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859A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859A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859A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859A7"/>
    <w:pPr>
      <w:ind w:firstLine="426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1825</Words>
  <Characters>10406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2023-10-22T09:41:00Z</dcterms:created>
  <dcterms:modified xsi:type="dcterms:W3CDTF">2023-10-22T09:44:00Z</dcterms:modified>
</cp:coreProperties>
</file>