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 w:rsidR="003B47C7">
        <w:rPr>
          <w:rFonts w:ascii="Times New Roman" w:hAnsi="Times New Roman" w:cs="Times New Roman"/>
          <w:sz w:val="24"/>
          <w:szCs w:val="24"/>
        </w:rPr>
        <w:t xml:space="preserve"> 9 июля</w:t>
      </w:r>
      <w:r w:rsidRPr="00FC0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</w:t>
      </w:r>
      <w:r w:rsidR="003B47C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C00C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7C7">
        <w:rPr>
          <w:rFonts w:ascii="Times New Roman" w:hAnsi="Times New Roman" w:cs="Times New Roman"/>
          <w:sz w:val="24"/>
          <w:szCs w:val="24"/>
        </w:rPr>
        <w:t>134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412B2F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</w:t>
      </w:r>
      <w:r w:rsidRPr="00412B2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О внесении изменений в постановление администрации 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412B2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МО Иссадское сельское </w:t>
      </w:r>
      <w:r w:rsidR="00CB3400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поселение от 06.10.2023 года № 187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412B2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«Об утверждении административного регламента 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  <w:r w:rsidRPr="00412B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предоставлению муниципальной услуги</w:t>
      </w:r>
    </w:p>
    <w:p w:rsidR="00CB3400" w:rsidRPr="00C0071A" w:rsidRDefault="00207583" w:rsidP="00CB3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B3400" w:rsidRPr="00C00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Предоставление гражданину в собственность бесплатно </w:t>
      </w:r>
    </w:p>
    <w:p w:rsidR="00207583" w:rsidRPr="00412B2F" w:rsidRDefault="00CB3400" w:rsidP="00CB3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земельного участка, находящегося в муниципальной собственности Иссадского сельского поселения Волховского муниципального района Ленинградской области,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</w:t>
      </w:r>
      <w:r w:rsidR="00207583" w:rsidRPr="00412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07583" w:rsidRPr="00412B2F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</w:p>
    <w:p w:rsidR="00207583" w:rsidRPr="00412B2F" w:rsidRDefault="00207583" w:rsidP="00CB3400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</w:p>
    <w:p w:rsidR="00207583" w:rsidRPr="00412B2F" w:rsidRDefault="00207583" w:rsidP="003B47C7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2B2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Pr="00412B2F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207583" w:rsidRPr="00CB3400" w:rsidRDefault="00207583" w:rsidP="00CB34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B2F">
        <w:rPr>
          <w:rFonts w:ascii="Times New Roman" w:hAnsi="Times New Roman" w:cs="Times New Roman"/>
          <w:sz w:val="24"/>
          <w:szCs w:val="24"/>
        </w:rPr>
        <w:t xml:space="preserve">1.Внести в </w:t>
      </w:r>
      <w:r w:rsidR="00CB3400">
        <w:rPr>
          <w:rFonts w:ascii="Times New Roman" w:hAnsi="Times New Roman" w:cs="Times New Roman"/>
          <w:sz w:val="24"/>
          <w:szCs w:val="24"/>
        </w:rPr>
        <w:t>а</w:t>
      </w:r>
      <w:r w:rsidRPr="00412B2F">
        <w:rPr>
          <w:rFonts w:ascii="Times New Roman" w:hAnsi="Times New Roman" w:cs="Times New Roman"/>
          <w:sz w:val="24"/>
          <w:szCs w:val="24"/>
        </w:rPr>
        <w:t>дминистративный регламент по предоставлению муниципальной услуги</w:t>
      </w:r>
      <w:r w:rsidR="00CB3400">
        <w:rPr>
          <w:rFonts w:ascii="Times New Roman" w:hAnsi="Times New Roman" w:cs="Times New Roman"/>
          <w:sz w:val="24"/>
          <w:szCs w:val="24"/>
        </w:rPr>
        <w:t xml:space="preserve"> </w:t>
      </w:r>
      <w:r w:rsidR="00CB3400" w:rsidRPr="00CB34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B3400" w:rsidRPr="00CB34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гражданину в собственность бесплатно</w:t>
      </w:r>
      <w:r w:rsidR="00CB34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B3400" w:rsidRPr="00CB34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земельного участка, находящегося в муниципальной собственности Иссадского сельского поселения </w:t>
      </w:r>
      <w:r w:rsidR="00CB3400" w:rsidRPr="00CB34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Волховского муниципального района Ленинградской области,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</w:t>
      </w:r>
      <w:r w:rsidR="00CB3400" w:rsidRPr="00CB34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B34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3400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12B2F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B2F">
        <w:rPr>
          <w:rFonts w:ascii="Times New Roman" w:hAnsi="Times New Roman" w:cs="Times New Roman"/>
          <w:bCs/>
          <w:sz w:val="24"/>
          <w:szCs w:val="24"/>
        </w:rPr>
        <w:t>1.1</w:t>
      </w:r>
      <w:r w:rsidRPr="00CB340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B3400" w:rsidRPr="00CB3400">
        <w:rPr>
          <w:rFonts w:ascii="Times New Roman" w:hAnsi="Times New Roman" w:cs="Times New Roman"/>
          <w:bCs/>
          <w:sz w:val="24"/>
          <w:szCs w:val="24"/>
        </w:rPr>
        <w:t xml:space="preserve">Наименование муниципальной услуги </w:t>
      </w:r>
      <w:r w:rsidR="001E7720">
        <w:rPr>
          <w:rFonts w:ascii="Times New Roman" w:hAnsi="Times New Roman" w:cs="Times New Roman"/>
          <w:bCs/>
          <w:sz w:val="24"/>
          <w:szCs w:val="24"/>
        </w:rPr>
        <w:t>изложить</w:t>
      </w:r>
      <w:r w:rsidR="00CB3400" w:rsidRPr="00CB3400">
        <w:rPr>
          <w:rFonts w:ascii="Times New Roman" w:hAnsi="Times New Roman" w:cs="Times New Roman"/>
          <w:bCs/>
          <w:sz w:val="24"/>
          <w:szCs w:val="24"/>
        </w:rPr>
        <w:t xml:space="preserve"> в новой редакции</w:t>
      </w:r>
      <w:r w:rsidR="00CB3400">
        <w:rPr>
          <w:rFonts w:ascii="Times New Roman" w:hAnsi="Times New Roman" w:cs="Times New Roman"/>
          <w:bCs/>
          <w:sz w:val="24"/>
          <w:szCs w:val="24"/>
        </w:rPr>
        <w:t>:</w:t>
      </w:r>
    </w:p>
    <w:p w:rsidR="00CB3400" w:rsidRPr="00CB3400" w:rsidRDefault="00CB3400" w:rsidP="00CB3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B340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«Предоставление гражданину в собственность бесплатно земельного участка, находящегося в муниципальной собственности</w:t>
      </w:r>
      <w:bookmarkStart w:id="0" w:name="_GoBack"/>
      <w:bookmarkEnd w:id="0"/>
      <w:r w:rsidRPr="00CB340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Федерации» </w:t>
      </w:r>
    </w:p>
    <w:p w:rsidR="00CB3400" w:rsidRPr="00CB3400" w:rsidRDefault="00CB3400" w:rsidP="00CB3400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CB3400">
        <w:rPr>
          <w:rFonts w:ascii="Times New Roman" w:hAnsi="Times New Roman" w:cs="Times New Roman"/>
          <w:sz w:val="24"/>
          <w:szCs w:val="28"/>
        </w:rPr>
        <w:t xml:space="preserve">Сокращенное наименование: </w:t>
      </w:r>
      <w:r w:rsidRPr="00CB3400">
        <w:rPr>
          <w:rFonts w:ascii="Times New Roman" w:eastAsia="Calibri" w:hAnsi="Times New Roman" w:cs="Times New Roman"/>
          <w:sz w:val="24"/>
          <w:szCs w:val="28"/>
        </w:rPr>
        <w:t>«П</w:t>
      </w:r>
      <w:r w:rsidRPr="00CB3400">
        <w:rPr>
          <w:rFonts w:ascii="Times New Roman" w:eastAsiaTheme="minorEastAsia" w:hAnsi="Times New Roman" w:cs="Times New Roman"/>
          <w:sz w:val="24"/>
          <w:szCs w:val="28"/>
          <w:lang w:eastAsia="ru-RU"/>
        </w:rPr>
        <w:t>редоставление гражданину в собственность бесплатно земельного участка, на котором расположен гараж</w:t>
      </w:r>
      <w:r w:rsidRPr="00CB3400">
        <w:rPr>
          <w:rFonts w:ascii="Times New Roman" w:eastAsia="Calibri" w:hAnsi="Times New Roman" w:cs="Times New Roman"/>
          <w:sz w:val="24"/>
          <w:szCs w:val="28"/>
        </w:rPr>
        <w:t xml:space="preserve">» </w:t>
      </w:r>
    </w:p>
    <w:p w:rsidR="00CB3400" w:rsidRDefault="00CB3400" w:rsidP="00E23B41">
      <w:pPr>
        <w:spacing w:line="240" w:lineRule="auto"/>
        <w:jc w:val="both"/>
        <w:rPr>
          <w:rFonts w:ascii="Times New Roman" w:hAnsi="Times New Roman" w:cs="Times New Roman"/>
          <w:bCs/>
          <w:szCs w:val="28"/>
        </w:rPr>
      </w:pPr>
    </w:p>
    <w:p w:rsidR="00CB3400" w:rsidRDefault="00CB3400" w:rsidP="00E23B41">
      <w:pPr>
        <w:spacing w:line="240" w:lineRule="auto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1.2</w:t>
      </w:r>
      <w:r w:rsidR="008859FC">
        <w:rPr>
          <w:rFonts w:ascii="Times New Roman" w:hAnsi="Times New Roman" w:cs="Times New Roman"/>
          <w:bCs/>
          <w:szCs w:val="28"/>
        </w:rPr>
        <w:t>.</w:t>
      </w:r>
      <w:r>
        <w:rPr>
          <w:rFonts w:ascii="Times New Roman" w:hAnsi="Times New Roman" w:cs="Times New Roman"/>
          <w:bCs/>
          <w:szCs w:val="28"/>
        </w:rPr>
        <w:t xml:space="preserve"> Пункт 2.2.1 административного регламента изложить в новой редакции:</w:t>
      </w:r>
    </w:p>
    <w:p w:rsidR="00CB3400" w:rsidRPr="00CB3400" w:rsidRDefault="00CB3400" w:rsidP="00CB34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B34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в ГБУ ЛО «МФЦ» с использованием информационных технологий, </w:t>
      </w:r>
      <w:r w:rsidRPr="00CB3400">
        <w:rPr>
          <w:rFonts w:ascii="Times New Roman" w:hAnsi="Times New Roman" w:cs="Times New Roman"/>
          <w:sz w:val="24"/>
          <w:szCs w:val="28"/>
          <w:lang w:eastAsia="ru-RU"/>
        </w:rPr>
        <w:t>систем, указанных в частях 10 и 11 статьи 7 Федерального закона от 27.07.2010  № 210-ФЗ «Об организации предоставления государственных и муниципальных услуг»</w:t>
      </w:r>
      <w:r w:rsidRPr="00CB34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(при наличии технической возможности).»</w:t>
      </w:r>
    </w:p>
    <w:p w:rsidR="00CB3400" w:rsidRDefault="00CB3400" w:rsidP="00E23B41">
      <w:pPr>
        <w:spacing w:line="240" w:lineRule="auto"/>
        <w:jc w:val="both"/>
        <w:rPr>
          <w:rFonts w:ascii="Times New Roman" w:hAnsi="Times New Roman" w:cs="Times New Roman"/>
          <w:bCs/>
          <w:szCs w:val="28"/>
        </w:rPr>
      </w:pPr>
    </w:p>
    <w:p w:rsidR="008859FC" w:rsidRDefault="008859FC" w:rsidP="00E23B41">
      <w:pPr>
        <w:spacing w:line="240" w:lineRule="auto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1.3. Пункт 2.4 административного регламента изложить в новой редакции:</w:t>
      </w:r>
    </w:p>
    <w:p w:rsidR="00CB3400" w:rsidRPr="008859FC" w:rsidRDefault="008859FC" w:rsidP="00885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59FC">
        <w:rPr>
          <w:rFonts w:ascii="Times New Roman" w:hAnsi="Times New Roman" w:cs="Times New Roman"/>
          <w:sz w:val="24"/>
          <w:szCs w:val="28"/>
        </w:rPr>
        <w:t>«</w:t>
      </w:r>
      <w:r w:rsidR="00CB3400" w:rsidRPr="008859FC">
        <w:rPr>
          <w:rFonts w:ascii="Times New Roman" w:hAnsi="Times New Roman" w:cs="Times New Roman"/>
          <w:sz w:val="24"/>
          <w:szCs w:val="28"/>
        </w:rPr>
        <w:t>2.4. Срок предоставления муниципальной услуги составляет не более 20 календарных дней (в период до 01.01.2025 – не более 14 календарных дней) со дня поступления заявления и документов в Администрацию.</w:t>
      </w:r>
      <w:r w:rsidRPr="008859FC">
        <w:rPr>
          <w:rFonts w:ascii="Times New Roman" w:hAnsi="Times New Roman" w:cs="Times New Roman"/>
          <w:sz w:val="24"/>
          <w:szCs w:val="28"/>
        </w:rPr>
        <w:t>»</w:t>
      </w:r>
    </w:p>
    <w:p w:rsidR="00CB3400" w:rsidRDefault="00CB3400" w:rsidP="00E23B41">
      <w:pPr>
        <w:spacing w:line="240" w:lineRule="auto"/>
        <w:jc w:val="both"/>
        <w:rPr>
          <w:rFonts w:ascii="Times New Roman" w:hAnsi="Times New Roman" w:cs="Times New Roman"/>
          <w:bCs/>
          <w:szCs w:val="28"/>
        </w:rPr>
      </w:pPr>
    </w:p>
    <w:p w:rsidR="006C0D8C" w:rsidRDefault="006C0D8C" w:rsidP="00E23B41">
      <w:pPr>
        <w:spacing w:line="240" w:lineRule="auto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1.4. Абзац 5 пункта 2.5 административного регламента изложить в новой редакции: </w:t>
      </w:r>
    </w:p>
    <w:p w:rsidR="006C0D8C" w:rsidRDefault="006C0D8C" w:rsidP="006C0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8C">
        <w:rPr>
          <w:rFonts w:ascii="Times New Roman" w:hAnsi="Times New Roman" w:cs="Times New Roman"/>
          <w:bCs/>
          <w:sz w:val="24"/>
          <w:szCs w:val="24"/>
        </w:rPr>
        <w:t xml:space="preserve">« </w:t>
      </w:r>
      <w:r w:rsidRPr="006C0D8C">
        <w:rPr>
          <w:rFonts w:ascii="Times New Roman" w:hAnsi="Times New Roman" w:cs="Times New Roman"/>
          <w:sz w:val="24"/>
          <w:szCs w:val="24"/>
        </w:rPr>
        <w:t>Постановление Правительства РФ от 09.04.2022 № 629 «Об особенностях регулирования земельных отношений в Российской Федерации в 2022 –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платы».</w:t>
      </w:r>
    </w:p>
    <w:p w:rsidR="006C0D8C" w:rsidRDefault="006C0D8C" w:rsidP="006C0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Подпункт 2 пункта 3.1.1 административного регламента изложить в новой редакции:</w:t>
      </w:r>
    </w:p>
    <w:p w:rsidR="006C0D8C" w:rsidRPr="0003624C" w:rsidRDefault="006C0D8C" w:rsidP="000362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03624C">
        <w:rPr>
          <w:rFonts w:ascii="Times New Roman" w:hAnsi="Times New Roman" w:cs="Times New Roman"/>
          <w:szCs w:val="24"/>
        </w:rPr>
        <w:t>«</w:t>
      </w:r>
      <w:r w:rsidRPr="0003624C">
        <w:rPr>
          <w:rFonts w:ascii="Times New Roman" w:eastAsiaTheme="minorEastAsia" w:hAnsi="Times New Roman" w:cs="Times New Roman"/>
          <w:sz w:val="24"/>
          <w:szCs w:val="28"/>
          <w:lang w:eastAsia="ru-RU"/>
        </w:rPr>
        <w:t>2)</w:t>
      </w:r>
      <w:r w:rsidR="0003624C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Pr="0003624C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рассмотрение заявления и документов о предоставлении муниципальной услуги – 16 календарных дней (в период </w:t>
      </w:r>
      <w:r w:rsidRPr="0003624C">
        <w:rPr>
          <w:rFonts w:ascii="Times New Roman" w:hAnsi="Times New Roman" w:cs="Times New Roman"/>
          <w:sz w:val="24"/>
          <w:szCs w:val="28"/>
        </w:rPr>
        <w:t xml:space="preserve">до 01.01.2025 </w:t>
      </w:r>
      <w:r w:rsidRPr="0003624C">
        <w:rPr>
          <w:rFonts w:ascii="Times New Roman" w:eastAsiaTheme="minorEastAsia" w:hAnsi="Times New Roman" w:cs="Times New Roman"/>
          <w:sz w:val="24"/>
          <w:szCs w:val="28"/>
          <w:lang w:eastAsia="ru-RU"/>
        </w:rPr>
        <w:t>– 10 календарных дней).»</w:t>
      </w:r>
    </w:p>
    <w:p w:rsidR="006C0D8C" w:rsidRPr="00CB3400" w:rsidRDefault="006C0D8C" w:rsidP="00E23B41">
      <w:pPr>
        <w:spacing w:line="240" w:lineRule="auto"/>
        <w:jc w:val="both"/>
        <w:rPr>
          <w:rFonts w:ascii="Times New Roman" w:hAnsi="Times New Roman" w:cs="Times New Roman"/>
          <w:bCs/>
          <w:szCs w:val="28"/>
        </w:rPr>
      </w:pPr>
    </w:p>
    <w:p w:rsidR="00207583" w:rsidRPr="00412B2F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12B2F"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Pr="00412B2F">
        <w:rPr>
          <w:rFonts w:ascii="Times New Roman" w:hAnsi="Times New Roman" w:cs="Times New Roman"/>
          <w:sz w:val="24"/>
          <w:szCs w:val="28"/>
        </w:rPr>
        <w:t xml:space="preserve">Опубликовать настоящее постановление </w:t>
      </w:r>
      <w:r w:rsidRPr="00412B2F">
        <w:rPr>
          <w:rFonts w:ascii="Times New Roman" w:hAnsi="Times New Roman" w:cs="Times New Roman"/>
          <w:bCs/>
          <w:sz w:val="24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412B2F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207583" w:rsidRPr="00412B2F" w:rsidRDefault="00207583" w:rsidP="00207583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12B2F">
        <w:rPr>
          <w:rFonts w:ascii="Times New Roman" w:hAnsi="Times New Roman" w:cs="Times New Roman"/>
          <w:bCs/>
          <w:sz w:val="24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Default="00207583" w:rsidP="00412B2F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12B2F">
        <w:rPr>
          <w:rFonts w:ascii="Times New Roman" w:hAnsi="Times New Roman" w:cs="Times New Roman"/>
          <w:bCs/>
          <w:sz w:val="24"/>
          <w:szCs w:val="28"/>
        </w:rPr>
        <w:t>4. Контроль за исполнением настоящего постановления оставляю за собой.</w:t>
      </w:r>
    </w:p>
    <w:p w:rsidR="00412B2F" w:rsidRPr="00207583" w:rsidRDefault="00207583" w:rsidP="003B47C7">
      <w:pPr>
        <w:jc w:val="both"/>
        <w:rPr>
          <w:rFonts w:ascii="Times New Roman" w:hAnsi="Times New Roman" w:cs="Times New Roman"/>
          <w:sz w:val="24"/>
          <w:szCs w:val="24"/>
        </w:rPr>
      </w:pPr>
      <w:r w:rsidRPr="00412B2F">
        <w:rPr>
          <w:rFonts w:ascii="Times New Roman" w:hAnsi="Times New Roman" w:cs="Times New Roman"/>
          <w:sz w:val="24"/>
          <w:szCs w:val="28"/>
        </w:rPr>
        <w:t xml:space="preserve">Глава администрации                                                           </w:t>
      </w:r>
      <w:r w:rsidR="003B47C7">
        <w:rPr>
          <w:rFonts w:ascii="Times New Roman" w:hAnsi="Times New Roman" w:cs="Times New Roman"/>
          <w:sz w:val="24"/>
          <w:szCs w:val="28"/>
        </w:rPr>
        <w:t>Н.Б.Васильева</w:t>
      </w:r>
    </w:p>
    <w:sectPr w:rsidR="00412B2F" w:rsidRPr="00207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20C" w:rsidRDefault="00BB420C" w:rsidP="00CB3400">
      <w:pPr>
        <w:spacing w:after="0" w:line="240" w:lineRule="auto"/>
      </w:pPr>
      <w:r>
        <w:separator/>
      </w:r>
    </w:p>
  </w:endnote>
  <w:endnote w:type="continuationSeparator" w:id="0">
    <w:p w:rsidR="00BB420C" w:rsidRDefault="00BB420C" w:rsidP="00CB3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20C" w:rsidRDefault="00BB420C" w:rsidP="00CB3400">
      <w:pPr>
        <w:spacing w:after="0" w:line="240" w:lineRule="auto"/>
      </w:pPr>
      <w:r>
        <w:separator/>
      </w:r>
    </w:p>
  </w:footnote>
  <w:footnote w:type="continuationSeparator" w:id="0">
    <w:p w:rsidR="00BB420C" w:rsidRDefault="00BB420C" w:rsidP="00CB3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30"/>
    <w:rsid w:val="0003624C"/>
    <w:rsid w:val="000661CD"/>
    <w:rsid w:val="001E7720"/>
    <w:rsid w:val="00207583"/>
    <w:rsid w:val="0037089D"/>
    <w:rsid w:val="003B47C7"/>
    <w:rsid w:val="00412B2F"/>
    <w:rsid w:val="00471826"/>
    <w:rsid w:val="006C0D8C"/>
    <w:rsid w:val="00824651"/>
    <w:rsid w:val="00831C2E"/>
    <w:rsid w:val="008859FC"/>
    <w:rsid w:val="00A36030"/>
    <w:rsid w:val="00BB420C"/>
    <w:rsid w:val="00CB3400"/>
    <w:rsid w:val="00E23B41"/>
    <w:rsid w:val="00ED2E7B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094FC-4EC3-4F6C-A506-71451055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CB34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BB99A-A1FB-40CB-9DA3-422A336B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User</cp:lastModifiedBy>
  <cp:revision>2</cp:revision>
  <cp:lastPrinted>2024-07-09T06:13:00Z</cp:lastPrinted>
  <dcterms:created xsi:type="dcterms:W3CDTF">2024-07-09T06:55:00Z</dcterms:created>
  <dcterms:modified xsi:type="dcterms:W3CDTF">2024-07-09T06:55:00Z</dcterms:modified>
</cp:coreProperties>
</file>