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53287C">
      <w:pPr>
        <w:pStyle w:val="1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2356485</wp:posOffset>
            </wp:positionH>
            <wp:positionV relativeFrom="paragraph">
              <wp:align>top</wp:align>
            </wp:positionV>
            <wp:extent cx="571500" cy="590550"/>
            <wp:effectExtent l="1905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287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7B4416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4"/>
        </w:rPr>
      </w:pPr>
      <w:r w:rsidRPr="007B4416">
        <w:rPr>
          <w:rFonts w:ascii="Times New Roman" w:hAnsi="Times New Roman" w:cs="Times New Roman"/>
          <w:b w:val="0"/>
          <w:color w:val="FF0000"/>
          <w:sz w:val="28"/>
          <w:szCs w:val="24"/>
        </w:rPr>
        <w:t>Проект</w:t>
      </w:r>
      <w:r w:rsidRPr="007B4416">
        <w:rPr>
          <w:rFonts w:ascii="Times New Roman" w:hAnsi="Times New Roman" w:cs="Times New Roman"/>
          <w:b w:val="0"/>
          <w:color w:val="auto"/>
          <w:sz w:val="28"/>
          <w:szCs w:val="24"/>
        </w:rPr>
        <w:t xml:space="preserve">   ПОСТАНОВЛЕНИЕ</w:t>
      </w:r>
    </w:p>
    <w:p w:rsidR="00207583" w:rsidRPr="007B4416" w:rsidRDefault="009C0788" w:rsidP="0020758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         2025</w:t>
      </w:r>
      <w:r w:rsidR="00207583" w:rsidRPr="007B4416">
        <w:rPr>
          <w:rFonts w:ascii="Times New Roman" w:hAnsi="Times New Roman" w:cs="Times New Roman"/>
          <w:sz w:val="28"/>
          <w:szCs w:val="24"/>
        </w:rPr>
        <w:t xml:space="preserve"> года                                                                         №  </w:t>
      </w:r>
    </w:p>
    <w:p w:rsidR="00207583" w:rsidRPr="007B4416" w:rsidRDefault="00207583" w:rsidP="00207583">
      <w:pPr>
        <w:jc w:val="center"/>
        <w:rPr>
          <w:rFonts w:ascii="Times New Roman" w:hAnsi="Times New Roman" w:cs="Times New Roman"/>
          <w:bCs/>
          <w:sz w:val="32"/>
          <w:szCs w:val="24"/>
        </w:rPr>
      </w:pPr>
      <w:r w:rsidRPr="007B4416">
        <w:rPr>
          <w:rFonts w:ascii="Times New Roman" w:hAnsi="Times New Roman" w:cs="Times New Roman"/>
          <w:bCs/>
          <w:sz w:val="32"/>
          <w:szCs w:val="24"/>
        </w:rPr>
        <w:t>Иссад</w:t>
      </w:r>
    </w:p>
    <w:p w:rsidR="00207583" w:rsidRPr="007B4416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7B4416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7B4416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7B4416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МО Иссадское с</w:t>
      </w:r>
      <w:r w:rsidR="007B4416" w:rsidRPr="007B4416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ельское поселение от 10.08.2022 года № 117</w:t>
      </w:r>
    </w:p>
    <w:p w:rsidR="00207583" w:rsidRPr="007B4416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7B4416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7B4416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7B441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207583" w:rsidRPr="00151B64" w:rsidRDefault="00207583" w:rsidP="00151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B44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bookmarkStart w:id="0" w:name="_GoBack"/>
      <w:r w:rsidR="007B4416" w:rsidRPr="007B4416">
        <w:rPr>
          <w:rFonts w:ascii="Times New Roman" w:hAnsi="Times New Roman" w:cs="Times New Roman"/>
          <w:b/>
          <w:bCs/>
          <w:sz w:val="28"/>
          <w:szCs w:val="24"/>
        </w:rPr>
        <w:t>Предоставление объектов муниципального нежилого фонда</w:t>
      </w:r>
      <w:bookmarkEnd w:id="0"/>
      <w:r w:rsidR="007B4416" w:rsidRPr="007B4416">
        <w:rPr>
          <w:rFonts w:ascii="Times New Roman" w:hAnsi="Times New Roman" w:cs="Times New Roman"/>
          <w:b/>
          <w:bCs/>
          <w:sz w:val="28"/>
          <w:szCs w:val="24"/>
        </w:rPr>
        <w:t xml:space="preserve"> во временноевладение и (или) пользование без проведения торгов</w:t>
      </w:r>
      <w:r w:rsidRPr="007B44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7B4416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4"/>
        </w:rPr>
      </w:pPr>
    </w:p>
    <w:p w:rsidR="00207583" w:rsidRPr="007B4416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7B4416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7B4416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7B4416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7B4416">
        <w:rPr>
          <w:rFonts w:ascii="Times New Roman" w:hAnsi="Times New Roman" w:cs="Times New Roman"/>
          <w:b/>
          <w:sz w:val="28"/>
          <w:szCs w:val="24"/>
        </w:rPr>
        <w:lastRenderedPageBreak/>
        <w:t>п о с т а н о в л я ю:</w:t>
      </w:r>
    </w:p>
    <w:p w:rsidR="00207583" w:rsidRPr="007B4416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7B4416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7B4416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7B4416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B4416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C46E5B">
        <w:rPr>
          <w:rFonts w:ascii="Times New Roman" w:hAnsi="Times New Roman" w:cs="Times New Roman"/>
          <w:bCs/>
          <w:sz w:val="28"/>
          <w:szCs w:val="24"/>
        </w:rPr>
        <w:t>Пункт 1.2. административного регламента изложить в новой редакции:</w:t>
      </w:r>
    </w:p>
    <w:p w:rsidR="00C46E5B" w:rsidRDefault="00C46E5B" w:rsidP="00C46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«1.2. Заявителями, имеющими право на получение муниципальной услуги, являются:</w:t>
      </w:r>
    </w:p>
    <w:p w:rsidR="00C46E5B" w:rsidRDefault="00C46E5B" w:rsidP="00C46E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лица, которые имеют право на заключение соответствующего договора по действующему законодательству;</w:t>
      </w:r>
    </w:p>
    <w:p w:rsidR="00C46E5B" w:rsidRDefault="00C46E5B" w:rsidP="00C46E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предприниматели, которые имеют право на заключение соответствующего договора по действующему законодательству;</w:t>
      </w:r>
    </w:p>
    <w:p w:rsidR="00C46E5B" w:rsidRPr="00794683" w:rsidRDefault="00C46E5B" w:rsidP="00C46E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юридические лица </w:t>
      </w:r>
      <w:r w:rsidRPr="00794683">
        <w:rPr>
          <w:rFonts w:ascii="Times New Roman" w:eastAsia="Times New Roman" w:hAnsi="Times New Roman" w:cs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794683">
        <w:rPr>
          <w:rFonts w:ascii="Times New Roman" w:hAnsi="Times New Roman" w:cs="Times New Roman"/>
          <w:sz w:val="28"/>
          <w:szCs w:val="28"/>
        </w:rPr>
        <w:t>, которые имеют право на заключение соответствующего договора по действующему законодательству (далее – заявитель).</w:t>
      </w:r>
    </w:p>
    <w:p w:rsidR="00C46E5B" w:rsidRPr="00794683" w:rsidRDefault="00C46E5B" w:rsidP="00C46E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6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</w:t>
      </w:r>
    </w:p>
    <w:p w:rsidR="00C46E5B" w:rsidRDefault="00C46E5B" w:rsidP="00C46E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6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представители, действующие в силу полномочий, основанных на доверенности;</w:t>
      </w:r>
    </w:p>
    <w:p w:rsidR="00C46E5B" w:rsidRDefault="00C46E5B" w:rsidP="00C46E5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  <w:r w:rsidR="00481CB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81CB1" w:rsidRDefault="00481CB1" w:rsidP="00481CB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CB1" w:rsidRDefault="00481CB1" w:rsidP="00481CB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Пункт 1.3. административного регламента изложить в новой редакции:</w:t>
      </w:r>
    </w:p>
    <w:p w:rsidR="00481CB1" w:rsidRDefault="00481CB1" w:rsidP="00481CB1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CB1" w:rsidRDefault="00481CB1" w:rsidP="00481CB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1.3. Информация о месте нахождения органов местного самоуправления Ленинградской области в лице администраций МО Иссадское сельское поселение Волховского муниципального района Ленинградской области (далее – орган местного самоуправления, ОМСУ, Администрация), предоставляющих муниципальную услугу, размещается:</w:t>
      </w:r>
    </w:p>
    <w:p w:rsidR="00481CB1" w:rsidRDefault="00481CB1" w:rsidP="00481C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481CB1" w:rsidRDefault="00481CB1" w:rsidP="00481C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Администраций;</w:t>
      </w:r>
    </w:p>
    <w:p w:rsidR="00481CB1" w:rsidRDefault="00481CB1" w:rsidP="00481C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Государственного бюджетного учреждения Ленинградской области 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услуг» (далее – ГБУ ЛО «МФЦ», МФЦ): http://mfc47.ru/;</w:t>
      </w:r>
    </w:p>
    <w:p w:rsidR="00481CB1" w:rsidRDefault="00481CB1" w:rsidP="00481C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Портале государственных и муниципальных услуг (функций) Ленинградской области (далее – ПГУ ЛО)/на Едином портале государственных услуг (далее – ЕПГУ): </w:t>
      </w:r>
      <w:r w:rsidRPr="00481CB1">
        <w:rPr>
          <w:rFonts w:ascii="Times New Roman" w:hAnsi="Times New Roman" w:cs="Times New Roman"/>
          <w:sz w:val="28"/>
          <w:szCs w:val="28"/>
        </w:rPr>
        <w:t>https://new.gu.lenobl.ru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481CB1" w:rsidRDefault="00481CB1" w:rsidP="00481C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государственной информационной системе «Реестр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 (функций) Ленинградской области».»</w:t>
      </w:r>
    </w:p>
    <w:p w:rsidR="00481CB1" w:rsidRDefault="00481CB1" w:rsidP="00481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CB1" w:rsidRDefault="00481CB1" w:rsidP="00481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2.2.1. административного регламента изложить в новой редакции:</w:t>
      </w:r>
    </w:p>
    <w:p w:rsidR="00481CB1" w:rsidRDefault="00481CB1" w:rsidP="00481C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CB1" w:rsidRDefault="00481CB1" w:rsidP="00481C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ОИВ/ОМСУ/Организации, ГБУ ЛО «МФЦ» с использованием информационных технологий</w:t>
      </w:r>
      <w:r w:rsidRPr="00481CB1">
        <w:rPr>
          <w:rFonts w:ascii="Times New Roman" w:hAnsi="Times New Roman" w:cs="Times New Roman"/>
          <w:sz w:val="28"/>
          <w:szCs w:val="28"/>
        </w:rPr>
        <w:t>, систем, указанных в частях 10 и 11 статьи 7 Федерального закона от 27.07.2010  № 210-ФЗ «Об организации предоставления государственных и муниципальных услуг» (при наличии технической возможности).»</w:t>
      </w:r>
    </w:p>
    <w:p w:rsidR="00481CB1" w:rsidRDefault="00481CB1" w:rsidP="00481C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 6 пункта 2.5. административного регламента изложить в новой редакции:</w:t>
      </w:r>
    </w:p>
    <w:p w:rsidR="00481CB1" w:rsidRDefault="00481CB1" w:rsidP="00481C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«- Приказ ФАС России от 21.03.2023 №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конкурса"»</w:t>
      </w:r>
    </w:p>
    <w:p w:rsidR="00481CB1" w:rsidRDefault="00481CB1" w:rsidP="00481C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CB1" w:rsidRDefault="00481CB1" w:rsidP="00481C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Пункты с 3.2.3. по 3.2.8. административного регламента изложить в новой редакции:</w:t>
      </w:r>
    </w:p>
    <w:p w:rsidR="00481CB1" w:rsidRDefault="00481CB1" w:rsidP="00481C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CB1" w:rsidRPr="00481CB1" w:rsidRDefault="00481CB1" w:rsidP="00481C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81CB1">
        <w:rPr>
          <w:rFonts w:ascii="Times New Roman" w:hAnsi="Times New Roman" w:cs="Times New Roman"/>
          <w:sz w:val="28"/>
          <w:szCs w:val="28"/>
        </w:rPr>
        <w:t>3.2.3. Муниципальная услуга может быть получена через ПГУ ЛО либо через ЕПГУ без личной явки на прием в Администрацию.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 xml:space="preserve">3.2.5.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(далее - АИС "Межвед ЛО") производится автоматическая регистрация поступившего пакета электронных </w:t>
      </w:r>
      <w:r w:rsidRPr="00481CB1">
        <w:rPr>
          <w:rFonts w:ascii="Times New Roman" w:hAnsi="Times New Roman" w:cs="Times New Roman"/>
          <w:sz w:val="28"/>
          <w:szCs w:val="28"/>
        </w:rPr>
        <w:lastRenderedPageBreak/>
        <w:t>документов и присвоение пакету уникального номера дела. Номер дела доступен заявителю в личном кабинете ПГУ ЛО и(или) ЕПГУ.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3.2.6. При предоставлении муниципальной услуги через ПГУ ЛО либо через ЕПГУ должностное лицо Администрации выполняет следующие действия: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"Межвед ЛО" формы о принятом решении и переводит дело в архив АИС "Межвед ЛО";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 (при наличии технической возможности)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 xml:space="preserve">3.2.7. В случае поступления всех документов, указанных в </w:t>
      </w:r>
      <w:hyperlink r:id="rId9" w:history="1">
        <w:r w:rsidRPr="00481CB1">
          <w:rPr>
            <w:rStyle w:val="a7"/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481CB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481CB1" w:rsidRPr="00481CB1" w:rsidRDefault="00481CB1" w:rsidP="00481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CB1">
        <w:rPr>
          <w:rFonts w:ascii="Times New Roman" w:hAnsi="Times New Roman" w:cs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Администрацией.»</w:t>
      </w:r>
    </w:p>
    <w:p w:rsidR="00481CB1" w:rsidRPr="007B4416" w:rsidRDefault="00481CB1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7B4416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41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7B441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7B4416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7B4416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7B4416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416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7B4416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416">
        <w:rPr>
          <w:rFonts w:ascii="Times New Roman" w:hAnsi="Times New Roman" w:cs="Times New Roman"/>
          <w:bCs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7B4416" w:rsidRDefault="007B4416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7B4416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7B4416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Default="000661CD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9C0788" w:rsidRDefault="009C0788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7B4416" w:rsidRDefault="00412B2F">
      <w:pPr>
        <w:rPr>
          <w:rFonts w:ascii="Times New Roman" w:hAnsi="Times New Roman" w:cs="Times New Roman"/>
          <w:szCs w:val="24"/>
        </w:rPr>
      </w:pPr>
    </w:p>
    <w:p w:rsidR="00412B2F" w:rsidRPr="007B4416" w:rsidRDefault="007B4416" w:rsidP="007B4416">
      <w:pPr>
        <w:spacing w:after="0"/>
        <w:rPr>
          <w:rFonts w:ascii="Times New Roman" w:hAnsi="Times New Roman" w:cs="Times New Roman"/>
          <w:szCs w:val="24"/>
        </w:rPr>
      </w:pPr>
      <w:r w:rsidRPr="007B4416">
        <w:rPr>
          <w:rFonts w:ascii="Times New Roman" w:hAnsi="Times New Roman" w:cs="Times New Roman"/>
          <w:szCs w:val="24"/>
        </w:rPr>
        <w:t>Исп. Воробьева Ангелина Александровна</w:t>
      </w:r>
    </w:p>
    <w:p w:rsidR="00412B2F" w:rsidRPr="009C0788" w:rsidRDefault="007B4416" w:rsidP="009C0788">
      <w:pPr>
        <w:spacing w:after="0"/>
        <w:rPr>
          <w:rFonts w:ascii="Times New Roman" w:hAnsi="Times New Roman" w:cs="Times New Roman"/>
          <w:szCs w:val="24"/>
        </w:rPr>
      </w:pPr>
      <w:r w:rsidRPr="007B4416">
        <w:rPr>
          <w:rFonts w:ascii="Times New Roman" w:hAnsi="Times New Roman" w:cs="Times New Roman"/>
          <w:szCs w:val="24"/>
        </w:rPr>
        <w:t>8(81363)35218</w:t>
      </w: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sectPr w:rsidR="00412B2F" w:rsidSect="00EC5F6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CE4" w:rsidRDefault="00BD1CE4" w:rsidP="0053287C">
      <w:pPr>
        <w:spacing w:after="0" w:line="240" w:lineRule="auto"/>
      </w:pPr>
      <w:r>
        <w:separator/>
      </w:r>
    </w:p>
  </w:endnote>
  <w:endnote w:type="continuationSeparator" w:id="1">
    <w:p w:rsidR="00BD1CE4" w:rsidRDefault="00BD1CE4" w:rsidP="0053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CE4" w:rsidRDefault="00BD1CE4" w:rsidP="0053287C">
      <w:pPr>
        <w:spacing w:after="0" w:line="240" w:lineRule="auto"/>
      </w:pPr>
      <w:r>
        <w:separator/>
      </w:r>
    </w:p>
  </w:footnote>
  <w:footnote w:type="continuationSeparator" w:id="1">
    <w:p w:rsidR="00BD1CE4" w:rsidRDefault="00BD1CE4" w:rsidP="0053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7C" w:rsidRDefault="0053287C" w:rsidP="0053287C">
    <w:pPr>
      <w:pStyle w:val="aa"/>
      <w:jc w:val="right"/>
    </w:pPr>
    <w:r>
      <w:t>Проект НПА от 24.03.2025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151B64"/>
    <w:rsid w:val="00207583"/>
    <w:rsid w:val="00412B2F"/>
    <w:rsid w:val="00471826"/>
    <w:rsid w:val="00481CB1"/>
    <w:rsid w:val="004A1317"/>
    <w:rsid w:val="0053287C"/>
    <w:rsid w:val="00794683"/>
    <w:rsid w:val="007B4416"/>
    <w:rsid w:val="00831C2E"/>
    <w:rsid w:val="009C0788"/>
    <w:rsid w:val="00A36030"/>
    <w:rsid w:val="00BD1CE4"/>
    <w:rsid w:val="00C46E5B"/>
    <w:rsid w:val="00E23B41"/>
    <w:rsid w:val="00EC5F6E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6E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46E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7">
    <w:name w:val="Hyperlink"/>
    <w:basedOn w:val="a0"/>
    <w:uiPriority w:val="99"/>
    <w:semiHidden/>
    <w:unhideWhenUsed/>
    <w:rsid w:val="00481CB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87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532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3287C"/>
  </w:style>
  <w:style w:type="paragraph" w:styleId="ac">
    <w:name w:val="footer"/>
    <w:basedOn w:val="a"/>
    <w:link w:val="ad"/>
    <w:uiPriority w:val="99"/>
    <w:semiHidden/>
    <w:unhideWhenUsed/>
    <w:rsid w:val="00532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32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46E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7">
    <w:name w:val="Hyperlink"/>
    <w:basedOn w:val="a0"/>
    <w:uiPriority w:val="99"/>
    <w:semiHidden/>
    <w:unhideWhenUsed/>
    <w:rsid w:val="00481C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97489&amp;dst=100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30194-A265-46B2-B8F8-D6F30091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10</cp:revision>
  <dcterms:created xsi:type="dcterms:W3CDTF">2024-05-21T12:06:00Z</dcterms:created>
  <dcterms:modified xsi:type="dcterms:W3CDTF">2025-03-24T07:39:00Z</dcterms:modified>
</cp:coreProperties>
</file>