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9FD" w:rsidRPr="00BF527F" w:rsidRDefault="00E329FD" w:rsidP="00E329FD">
      <w:pPr>
        <w:jc w:val="center"/>
        <w:rPr>
          <w:color w:val="1B1B1B"/>
        </w:rPr>
      </w:pPr>
      <w:r>
        <w:rPr>
          <w:noProof/>
          <w:color w:val="363636"/>
        </w:rPr>
        <w:drawing>
          <wp:inline distT="0" distB="0" distL="0" distR="0">
            <wp:extent cx="676275" cy="704850"/>
            <wp:effectExtent l="19050" t="0" r="9525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АДМИНИСТРАЦИЯ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МУНИЦИПАЛЬНОГО ОБРАЗОВАНИЯ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ИССАДСКОЕ СЕЛЬСКОЕ ПОСЕЛЕНИЕ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ВОЛХОВСКОГО МУНИЦИПАЛЬНОГО РАЙОНА</w:t>
      </w:r>
    </w:p>
    <w:p w:rsidR="00E329FD" w:rsidRPr="00BF527F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>ЛЕНИНГРАДСКОЙ ОБЛАСТИ</w:t>
      </w:r>
    </w:p>
    <w:p w:rsidR="00E329FD" w:rsidRPr="00BF527F" w:rsidRDefault="00E329FD" w:rsidP="00E329FD">
      <w:pPr>
        <w:jc w:val="center"/>
        <w:rPr>
          <w:b/>
          <w:color w:val="1B1B1B"/>
        </w:rPr>
      </w:pPr>
    </w:p>
    <w:p w:rsidR="00E329FD" w:rsidRDefault="00E329FD" w:rsidP="00E329FD">
      <w:pPr>
        <w:jc w:val="center"/>
        <w:rPr>
          <w:b/>
          <w:color w:val="1B1B1B"/>
        </w:rPr>
      </w:pPr>
      <w:r w:rsidRPr="00BF527F">
        <w:rPr>
          <w:b/>
          <w:color w:val="1B1B1B"/>
        </w:rPr>
        <w:t xml:space="preserve">ПОСТАНОВЛЕНИЕ </w:t>
      </w:r>
      <w:r w:rsidR="008B24D8">
        <w:rPr>
          <w:b/>
          <w:color w:val="1B1B1B"/>
        </w:rPr>
        <w:t>Проект</w:t>
      </w:r>
      <w:r w:rsidR="006F288A">
        <w:rPr>
          <w:b/>
          <w:color w:val="1B1B1B"/>
        </w:rPr>
        <w:t>.</w:t>
      </w:r>
    </w:p>
    <w:p w:rsidR="001541A0" w:rsidRPr="00BF527F" w:rsidRDefault="001541A0" w:rsidP="00E329FD">
      <w:pPr>
        <w:jc w:val="center"/>
        <w:rPr>
          <w:b/>
          <w:color w:val="1B1B1B"/>
        </w:rPr>
      </w:pPr>
    </w:p>
    <w:p w:rsidR="00E329FD" w:rsidRDefault="00E329FD" w:rsidP="00E329FD">
      <w:pPr>
        <w:jc w:val="center"/>
      </w:pPr>
      <w:r>
        <w:t xml:space="preserve">от </w:t>
      </w:r>
      <w:r w:rsidR="001541A0">
        <w:t xml:space="preserve"> </w:t>
      </w:r>
      <w:r w:rsidR="008B24D8">
        <w:t xml:space="preserve">               </w:t>
      </w:r>
      <w:r w:rsidRPr="00BF527F">
        <w:t xml:space="preserve">года </w:t>
      </w:r>
      <w:r>
        <w:t xml:space="preserve">                                                                             </w:t>
      </w:r>
      <w:r w:rsidRPr="00BF527F">
        <w:t>№</w:t>
      </w:r>
      <w:r>
        <w:t xml:space="preserve"> </w:t>
      </w:r>
    </w:p>
    <w:p w:rsidR="00E329FD" w:rsidRDefault="00E329FD" w:rsidP="00E329FD">
      <w:pPr>
        <w:jc w:val="center"/>
      </w:pPr>
    </w:p>
    <w:p w:rsidR="00E329FD" w:rsidRPr="00BF527F" w:rsidRDefault="00E329FD" w:rsidP="00E329FD">
      <w:pPr>
        <w:jc w:val="center"/>
      </w:pPr>
      <w:r>
        <w:t>Иссад</w:t>
      </w:r>
    </w:p>
    <w:p w:rsidR="00B82EEE" w:rsidRDefault="00B82EEE" w:rsidP="00B82EEE">
      <w:pPr>
        <w:rPr>
          <w:b/>
        </w:rPr>
      </w:pPr>
    </w:p>
    <w:p w:rsidR="00511A62" w:rsidRDefault="008B24D8" w:rsidP="00B82EEE">
      <w:pPr>
        <w:jc w:val="center"/>
        <w:rPr>
          <w:b/>
        </w:rPr>
      </w:pPr>
      <w:r>
        <w:rPr>
          <w:b/>
        </w:rPr>
        <w:t xml:space="preserve">О внесении изменений в </w:t>
      </w:r>
      <w:r w:rsidR="00511A62">
        <w:rPr>
          <w:b/>
        </w:rPr>
        <w:t xml:space="preserve"> постановление администрации 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>муниципального образования Иссадское сельское поселение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 xml:space="preserve"> Волховского муниципального района Ленинградской</w:t>
      </w:r>
    </w:p>
    <w:p w:rsidR="00511A62" w:rsidRDefault="00511A62" w:rsidP="00B82EEE">
      <w:pPr>
        <w:jc w:val="center"/>
        <w:rPr>
          <w:b/>
        </w:rPr>
      </w:pPr>
      <w:r>
        <w:rPr>
          <w:b/>
        </w:rPr>
        <w:t xml:space="preserve"> области от 06 декабря 2024 года № 26</w:t>
      </w:r>
      <w:r w:rsidR="00D66053">
        <w:rPr>
          <w:b/>
        </w:rPr>
        <w:t>5</w:t>
      </w:r>
      <w:r>
        <w:rPr>
          <w:b/>
        </w:rPr>
        <w:t xml:space="preserve"> </w:t>
      </w:r>
    </w:p>
    <w:p w:rsidR="00D66053" w:rsidRDefault="00D66053" w:rsidP="00D66053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>«</w:t>
      </w:r>
      <w:r>
        <w:rPr>
          <w:rFonts w:eastAsiaTheme="minorHAnsi"/>
          <w:b/>
          <w:bCs/>
          <w:lang w:eastAsia="en-US"/>
        </w:rPr>
        <w:t xml:space="preserve">Профилактика рисков причинения вреда (ущерба) </w:t>
      </w:r>
    </w:p>
    <w:p w:rsidR="00D66053" w:rsidRDefault="00D66053" w:rsidP="00D66053">
      <w:pPr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охраняемым законом ценностям </w:t>
      </w:r>
      <w:r w:rsidRPr="00FF314A">
        <w:rPr>
          <w:rFonts w:eastAsiaTheme="minorHAnsi"/>
          <w:b/>
          <w:bCs/>
          <w:lang w:eastAsia="en-US"/>
        </w:rPr>
        <w:t xml:space="preserve">в сфере </w:t>
      </w:r>
      <w:r>
        <w:rPr>
          <w:rFonts w:eastAsiaTheme="minorHAnsi"/>
          <w:b/>
          <w:bCs/>
          <w:lang w:eastAsia="en-US"/>
        </w:rPr>
        <w:t xml:space="preserve">осуществления </w:t>
      </w:r>
      <w:r w:rsidRPr="00FF314A">
        <w:rPr>
          <w:rFonts w:eastAsiaTheme="minorHAnsi"/>
          <w:b/>
          <w:bCs/>
          <w:lang w:eastAsia="en-US"/>
        </w:rPr>
        <w:t xml:space="preserve">муниципального </w:t>
      </w:r>
      <w:r w:rsidRPr="007540B8">
        <w:rPr>
          <w:rFonts w:eastAsiaTheme="minorHAnsi"/>
          <w:b/>
          <w:bCs/>
          <w:lang w:eastAsia="en-US"/>
        </w:rPr>
        <w:t>жилищно</w:t>
      </w:r>
      <w:r>
        <w:rPr>
          <w:rFonts w:eastAsiaTheme="minorHAnsi"/>
          <w:b/>
          <w:bCs/>
          <w:lang w:eastAsia="en-US"/>
        </w:rPr>
        <w:t>го</w:t>
      </w:r>
      <w:r w:rsidRPr="007540B8">
        <w:rPr>
          <w:rFonts w:eastAsiaTheme="minorHAnsi"/>
          <w:b/>
          <w:bCs/>
          <w:lang w:eastAsia="en-US"/>
        </w:rPr>
        <w:t xml:space="preserve"> контрол</w:t>
      </w:r>
      <w:r>
        <w:rPr>
          <w:rFonts w:eastAsiaTheme="minorHAnsi"/>
          <w:b/>
          <w:bCs/>
          <w:lang w:eastAsia="en-US"/>
        </w:rPr>
        <w:t>я</w:t>
      </w:r>
      <w:r w:rsidRPr="007540B8">
        <w:rPr>
          <w:rFonts w:eastAsiaTheme="minorHAnsi"/>
          <w:b/>
          <w:bCs/>
          <w:lang w:eastAsia="en-US"/>
        </w:rPr>
        <w:t xml:space="preserve"> на территории </w:t>
      </w:r>
      <w:r>
        <w:rPr>
          <w:rFonts w:eastAsiaTheme="minorHAnsi"/>
          <w:b/>
          <w:bCs/>
          <w:lang w:eastAsia="en-US"/>
        </w:rPr>
        <w:t xml:space="preserve"> муниципального образования </w:t>
      </w:r>
    </w:p>
    <w:p w:rsidR="00D66053" w:rsidRDefault="00D66053" w:rsidP="00D66053">
      <w:pPr>
        <w:jc w:val="center"/>
        <w:rPr>
          <w:rFonts w:eastAsiaTheme="minorHAnsi"/>
          <w:b/>
          <w:bCs/>
          <w:lang w:eastAsia="en-US"/>
        </w:rPr>
      </w:pPr>
      <w:r>
        <w:rPr>
          <w:b/>
        </w:rPr>
        <w:t xml:space="preserve">Иссадское сельское поселениеь </w:t>
      </w:r>
      <w:r w:rsidRPr="007540B8">
        <w:rPr>
          <w:rFonts w:eastAsiaTheme="minorHAnsi"/>
          <w:b/>
          <w:bCs/>
          <w:lang w:eastAsia="en-US"/>
        </w:rPr>
        <w:t xml:space="preserve">Волховского муниципального района </w:t>
      </w:r>
    </w:p>
    <w:p w:rsidR="00D66053" w:rsidRPr="00FF314A" w:rsidRDefault="00D66053" w:rsidP="00D66053">
      <w:pPr>
        <w:jc w:val="center"/>
        <w:rPr>
          <w:rFonts w:eastAsiaTheme="minorHAnsi"/>
          <w:b/>
          <w:bCs/>
          <w:lang w:eastAsia="en-US"/>
        </w:rPr>
      </w:pPr>
      <w:r w:rsidRPr="007540B8">
        <w:rPr>
          <w:rFonts w:eastAsiaTheme="minorHAnsi"/>
          <w:b/>
          <w:bCs/>
          <w:lang w:eastAsia="en-US"/>
        </w:rPr>
        <w:t>Ленинградской области</w:t>
      </w:r>
      <w:r w:rsidRPr="00BB1D30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b/>
          <w:bCs/>
          <w:lang w:eastAsia="en-US"/>
        </w:rPr>
        <w:t>на 2025 год</w:t>
      </w:r>
      <w:r w:rsidRPr="00FF314A">
        <w:rPr>
          <w:rFonts w:eastAsiaTheme="minorHAnsi"/>
          <w:b/>
          <w:bCs/>
          <w:lang w:eastAsia="en-US"/>
        </w:rPr>
        <w:t>»</w:t>
      </w:r>
    </w:p>
    <w:p w:rsidR="00B82EEE" w:rsidRPr="00647B30" w:rsidRDefault="00B82EEE" w:rsidP="00B82EEE">
      <w:pPr>
        <w:jc w:val="center"/>
      </w:pPr>
    </w:p>
    <w:p w:rsidR="008953C3" w:rsidRDefault="008953C3" w:rsidP="008953C3">
      <w:pPr>
        <w:widowControl/>
        <w:jc w:val="both"/>
      </w:pPr>
      <w:r>
        <w:t xml:space="preserve">        </w:t>
      </w:r>
      <w:r w:rsidRPr="00666C15">
        <w:t xml:space="preserve">В целях реализации Федерального закона </w:t>
      </w:r>
      <w:r w:rsidRPr="00666C15">
        <w:rPr>
          <w:rFonts w:eastAsiaTheme="minorHAnsi"/>
          <w:lang w:eastAsia="en-US"/>
        </w:rPr>
        <w:t>от 31.07.2020 N 248-ФЗ "О государственном контроле (надзоре) и муниципальном контроле в Российской Федерации", в соответствии</w:t>
      </w:r>
      <w:r>
        <w:rPr>
          <w:rFonts w:eastAsiaTheme="minorHAnsi"/>
          <w:lang w:eastAsia="en-US"/>
        </w:rPr>
        <w:t xml:space="preserve"> </w:t>
      </w:r>
      <w:r w:rsidRPr="00666C15">
        <w:t xml:space="preserve">с </w:t>
      </w:r>
      <w:r w:rsidRPr="00666C15">
        <w:rPr>
          <w:rFonts w:ascii="Arial" w:hAnsi="Arial" w:cs="Arial"/>
          <w:color w:val="444444"/>
          <w:shd w:val="clear" w:color="auto" w:fill="FFFFFF"/>
        </w:rPr>
        <w:t> </w:t>
      </w:r>
      <w:hyperlink r:id="rId9" w:anchor="7D20K3" w:history="1">
        <w:r w:rsidRPr="00666C15"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666C15">
        <w:t xml:space="preserve">, </w:t>
      </w:r>
      <w:r w:rsidRPr="00666C15">
        <w:rPr>
          <w:rFonts w:eastAsiaTheme="minorHAnsi"/>
          <w:lang w:eastAsia="en-US"/>
        </w:rPr>
        <w:t>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666C15">
        <w:t>,</w:t>
      </w:r>
      <w:r>
        <w:t xml:space="preserve"> </w:t>
      </w:r>
      <w:r w:rsidRPr="00666C15">
        <w:t>п о с т а н о в л я ю:</w:t>
      </w:r>
    </w:p>
    <w:p w:rsidR="00164668" w:rsidRDefault="00164668" w:rsidP="005223EB">
      <w:pPr>
        <w:ind w:firstLine="708"/>
        <w:jc w:val="both"/>
      </w:pPr>
      <w:r w:rsidRPr="0018750F">
        <w:t xml:space="preserve">1. </w:t>
      </w:r>
      <w:r w:rsidR="00C46A72">
        <w:t>Внести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декабря 2024 г. № 26</w:t>
      </w:r>
      <w:r w:rsidR="007D40A5">
        <w:t>5</w:t>
      </w:r>
      <w:r w:rsidR="004D431D">
        <w:t xml:space="preserve"> </w:t>
      </w:r>
      <w:r w:rsidR="004D431D" w:rsidRPr="007540B8">
        <w:t>«</w:t>
      </w:r>
      <w:r w:rsidR="004D431D" w:rsidRPr="007540B8">
        <w:rPr>
          <w:rFonts w:eastAsiaTheme="minorHAnsi"/>
          <w:bCs/>
          <w:lang w:eastAsia="en-US"/>
        </w:rPr>
        <w:t>Профилактика рисков причинения вреда (ущерба) охраняемым законом ценностям в сфере</w:t>
      </w:r>
      <w:r w:rsidR="004D431D">
        <w:rPr>
          <w:rFonts w:eastAsiaTheme="minorHAnsi"/>
          <w:bCs/>
          <w:lang w:eastAsia="en-US"/>
        </w:rPr>
        <w:t xml:space="preserve"> осуществления</w:t>
      </w:r>
      <w:r w:rsidR="004D431D" w:rsidRPr="007540B8">
        <w:rPr>
          <w:rFonts w:eastAsiaTheme="minorHAnsi"/>
          <w:bCs/>
          <w:lang w:eastAsia="en-US"/>
        </w:rPr>
        <w:t xml:space="preserve"> муниципального жилищного контроля на территории </w:t>
      </w:r>
      <w:r w:rsidR="004D431D">
        <w:rPr>
          <w:rFonts w:eastAsiaTheme="minorHAnsi"/>
          <w:bCs/>
          <w:lang w:eastAsia="en-US"/>
        </w:rPr>
        <w:t xml:space="preserve">муниципального образования  Иссадское сельское поселение </w:t>
      </w:r>
      <w:r w:rsidR="004D431D" w:rsidRPr="007540B8">
        <w:rPr>
          <w:rFonts w:eastAsiaTheme="minorHAnsi"/>
          <w:bCs/>
          <w:lang w:eastAsia="en-US"/>
        </w:rPr>
        <w:t>Волховского муниципального района Ленинградской области</w:t>
      </w:r>
      <w:r w:rsidR="004D431D">
        <w:rPr>
          <w:rFonts w:eastAsiaTheme="minorHAnsi"/>
          <w:bCs/>
          <w:lang w:eastAsia="en-US"/>
        </w:rPr>
        <w:t xml:space="preserve"> </w:t>
      </w:r>
      <w:r w:rsidR="004D431D" w:rsidRPr="007540B8">
        <w:rPr>
          <w:rFonts w:eastAsiaTheme="minorHAnsi"/>
          <w:bCs/>
          <w:lang w:eastAsia="en-US"/>
        </w:rPr>
        <w:t>на 202</w:t>
      </w:r>
      <w:r w:rsidR="004D431D">
        <w:rPr>
          <w:rFonts w:eastAsiaTheme="minorHAnsi"/>
          <w:bCs/>
          <w:lang w:eastAsia="en-US"/>
        </w:rPr>
        <w:t>5</w:t>
      </w:r>
      <w:r w:rsidR="004D431D" w:rsidRPr="007540B8">
        <w:rPr>
          <w:rFonts w:eastAsiaTheme="minorHAnsi"/>
          <w:bCs/>
          <w:lang w:eastAsia="en-US"/>
        </w:rPr>
        <w:t xml:space="preserve"> год»</w:t>
      </w:r>
      <w:r w:rsidR="004D431D" w:rsidRPr="0018750F">
        <w:t xml:space="preserve"> </w:t>
      </w:r>
      <w:r w:rsidR="007D40A5">
        <w:t>следующие изменения</w:t>
      </w:r>
      <w:r w:rsidR="004D431D" w:rsidRPr="0018750F">
        <w:t>.</w:t>
      </w:r>
    </w:p>
    <w:p w:rsidR="00C46A72" w:rsidRDefault="00F02DA5" w:rsidP="005223EB">
      <w:pPr>
        <w:ind w:firstLine="708"/>
        <w:jc w:val="both"/>
      </w:pPr>
      <w:r>
        <w:t xml:space="preserve">2. Раздел 3. изложить в новой редакции: Перечень профилактических мероприятий, сроки ( периодичность ) их проведения </w:t>
      </w:r>
    </w:p>
    <w:p w:rsidR="00F02DA5" w:rsidRDefault="00F02DA5" w:rsidP="005223EB">
      <w:pPr>
        <w:ind w:firstLine="708"/>
        <w:jc w:val="both"/>
      </w:pPr>
      <w:r>
        <w:t>Перечень профилактических мероприятий: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lastRenderedPageBreak/>
        <w:t>информирование ;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объявление предостережения;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консультирование;</w:t>
      </w:r>
    </w:p>
    <w:p w:rsidR="00F02DA5" w:rsidRDefault="00F02DA5" w:rsidP="00F02DA5">
      <w:pPr>
        <w:pStyle w:val="ae"/>
        <w:numPr>
          <w:ilvl w:val="0"/>
          <w:numId w:val="34"/>
        </w:numPr>
        <w:jc w:val="both"/>
      </w:pPr>
      <w:r>
        <w:t>профилактический визит.</w:t>
      </w:r>
    </w:p>
    <w:p w:rsidR="00F02DA5" w:rsidRPr="0018750F" w:rsidRDefault="00F02DA5" w:rsidP="00F02DA5">
      <w:pPr>
        <w:pStyle w:val="ae"/>
        <w:ind w:left="0"/>
        <w:jc w:val="both"/>
      </w:pPr>
      <w:r>
        <w:t>Реализация программы осуществляется в соответствии с Перечнем профилактических мероприятий, сроки (периодичность) их проведения,  показатели  результативности и эффективности программ (приложение</w:t>
      </w:r>
      <w:r w:rsidR="007D40A5">
        <w:t xml:space="preserve"> к программе профилактики рисков</w:t>
      </w:r>
      <w:r>
        <w:t>).</w:t>
      </w:r>
    </w:p>
    <w:p w:rsidR="00164668" w:rsidRPr="0018750F" w:rsidRDefault="008953C3" w:rsidP="00164668">
      <w:pPr>
        <w:ind w:firstLine="708"/>
        <w:jc w:val="both"/>
      </w:pPr>
      <w:r>
        <w:t>3</w:t>
      </w:r>
      <w:r w:rsidR="00164668" w:rsidRPr="0018750F">
        <w:t>. Настоящее постановление подлежит опубликованию в средствах массовой информации.</w:t>
      </w:r>
    </w:p>
    <w:p w:rsidR="00164668" w:rsidRDefault="008953C3" w:rsidP="00164668">
      <w:pPr>
        <w:ind w:firstLine="708"/>
        <w:jc w:val="both"/>
      </w:pPr>
      <w:r>
        <w:t>4</w:t>
      </w:r>
      <w:r w:rsidR="00164668" w:rsidRPr="0018750F">
        <w:t xml:space="preserve">. </w:t>
      </w:r>
      <w:r w:rsidR="00E329FD">
        <w:t>Контроль за исполнением постановления оставляю за собой</w:t>
      </w:r>
      <w:r w:rsidR="00FF314A">
        <w:t>.</w:t>
      </w:r>
    </w:p>
    <w:p w:rsidR="00E329FD" w:rsidRDefault="00E329FD" w:rsidP="00164668">
      <w:pPr>
        <w:ind w:firstLine="708"/>
        <w:jc w:val="both"/>
      </w:pPr>
    </w:p>
    <w:p w:rsidR="00E329FD" w:rsidRDefault="00E329FD" w:rsidP="00164668">
      <w:pPr>
        <w:ind w:firstLine="708"/>
        <w:jc w:val="both"/>
      </w:pPr>
    </w:p>
    <w:p w:rsidR="007540B8" w:rsidRDefault="007540B8" w:rsidP="00164668">
      <w:pPr>
        <w:ind w:firstLine="708"/>
        <w:jc w:val="both"/>
      </w:pPr>
    </w:p>
    <w:p w:rsidR="00666C15" w:rsidRPr="00666C15" w:rsidRDefault="00164668" w:rsidP="00FF314A">
      <w:pPr>
        <w:widowControl/>
        <w:jc w:val="both"/>
      </w:pPr>
      <w:bookmarkStart w:id="0" w:name="_GoBack"/>
      <w:bookmarkEnd w:id="0"/>
      <w:r w:rsidRPr="0018750F">
        <w:t xml:space="preserve">Глава  администрации              </w:t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Pr="0018750F">
        <w:tab/>
      </w:r>
      <w:r w:rsidR="00E329FD">
        <w:t>Н.Б. Васильева</w:t>
      </w:r>
    </w:p>
    <w:p w:rsidR="007540B8" w:rsidRDefault="007540B8" w:rsidP="00E726DA">
      <w:pPr>
        <w:tabs>
          <w:tab w:val="left" w:pos="10632"/>
        </w:tabs>
        <w:ind w:right="427"/>
        <w:jc w:val="center"/>
      </w:pPr>
      <w:bookmarkStart w:id="1" w:name="OLE_LINK1"/>
      <w:bookmarkStart w:id="2" w:name="OLE_LINK2"/>
      <w:bookmarkStart w:id="3" w:name="OLE_LINK3"/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p w:rsidR="00E329FD" w:rsidRDefault="00E329FD" w:rsidP="00E726DA">
      <w:pPr>
        <w:tabs>
          <w:tab w:val="left" w:pos="10632"/>
        </w:tabs>
        <w:ind w:right="427"/>
        <w:jc w:val="center"/>
      </w:pPr>
    </w:p>
    <w:bookmarkEnd w:id="1"/>
    <w:bookmarkEnd w:id="2"/>
    <w:bookmarkEnd w:id="3"/>
    <w:p w:rsidR="00990C6A" w:rsidRPr="007D2516" w:rsidRDefault="00990C6A" w:rsidP="00990C6A">
      <w:pPr>
        <w:pStyle w:val="ae"/>
        <w:ind w:left="0"/>
        <w:jc w:val="both"/>
        <w:rPr>
          <w:color w:val="000000" w:themeColor="text1"/>
        </w:rPr>
        <w:sectPr w:rsidR="00990C6A" w:rsidRPr="007D2516" w:rsidSect="002C43A3">
          <w:headerReference w:type="default" r:id="rId10"/>
          <w:footerReference w:type="default" r:id="rId11"/>
          <w:pgSz w:w="11906" w:h="16838"/>
          <w:pgMar w:top="1134" w:right="567" w:bottom="1276" w:left="1418" w:header="709" w:footer="709" w:gutter="0"/>
          <w:pgNumType w:start="3"/>
          <w:cols w:space="708"/>
          <w:titlePg/>
          <w:docGrid w:linePitch="360"/>
        </w:sectPr>
      </w:pPr>
    </w:p>
    <w:p w:rsidR="00490CA8" w:rsidRPr="00490CA8" w:rsidRDefault="00490CA8" w:rsidP="00490CA8">
      <w:pPr>
        <w:pStyle w:val="ae"/>
        <w:widowControl/>
        <w:autoSpaceDE/>
        <w:autoSpaceDN/>
        <w:adjustRightInd/>
        <w:jc w:val="right"/>
      </w:pPr>
      <w:r w:rsidRPr="00490CA8">
        <w:lastRenderedPageBreak/>
        <w:t>Приложение к программе профилактики рисков</w:t>
      </w:r>
    </w:p>
    <w:p w:rsidR="00490CA8" w:rsidRDefault="00490CA8" w:rsidP="00396950">
      <w:pPr>
        <w:pStyle w:val="ae"/>
        <w:widowControl/>
        <w:autoSpaceDE/>
        <w:autoSpaceDN/>
        <w:adjustRightInd/>
        <w:jc w:val="center"/>
        <w:rPr>
          <w:b/>
        </w:rPr>
      </w:pPr>
    </w:p>
    <w:p w:rsidR="00990C6A" w:rsidRPr="007D2516" w:rsidRDefault="00990C6A" w:rsidP="00396950">
      <w:pPr>
        <w:pStyle w:val="ae"/>
        <w:widowControl/>
        <w:autoSpaceDE/>
        <w:autoSpaceDN/>
        <w:adjustRightInd/>
        <w:jc w:val="center"/>
        <w:rPr>
          <w:b/>
        </w:rPr>
      </w:pPr>
      <w:r w:rsidRPr="007D2516">
        <w:rPr>
          <w:b/>
        </w:rPr>
        <w:t>Перечень профилактических мероприятий, сроки (периодичность) их проведения</w:t>
      </w:r>
      <w:r w:rsidR="00AC2B39" w:rsidRPr="007D2516">
        <w:rPr>
          <w:b/>
        </w:rPr>
        <w:t>, п</w:t>
      </w:r>
      <w:r w:rsidRPr="007D2516">
        <w:rPr>
          <w:b/>
        </w:rPr>
        <w:t>оказатели результативности и</w:t>
      </w:r>
      <w:r w:rsidR="00B73E8E">
        <w:rPr>
          <w:b/>
        </w:rPr>
        <w:t xml:space="preserve"> </w:t>
      </w:r>
      <w:r w:rsidRPr="007D2516">
        <w:rPr>
          <w:b/>
        </w:rPr>
        <w:t xml:space="preserve">эффективности </w:t>
      </w:r>
      <w:r w:rsidR="00396950" w:rsidRPr="007D2516">
        <w:rPr>
          <w:b/>
        </w:rPr>
        <w:t xml:space="preserve"> п</w:t>
      </w:r>
      <w:r w:rsidRPr="007D2516">
        <w:rPr>
          <w:b/>
        </w:rPr>
        <w:t>рограммы</w:t>
      </w:r>
    </w:p>
    <w:p w:rsidR="00D14DF5" w:rsidRPr="007D2516" w:rsidRDefault="00D14DF5" w:rsidP="00990C6A">
      <w:pPr>
        <w:pStyle w:val="ae"/>
        <w:ind w:left="0"/>
        <w:jc w:val="both"/>
        <w:rPr>
          <w:color w:val="000000" w:themeColor="text1"/>
        </w:rPr>
      </w:pPr>
    </w:p>
    <w:tbl>
      <w:tblPr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4395"/>
        <w:gridCol w:w="1985"/>
        <w:gridCol w:w="1701"/>
        <w:gridCol w:w="3685"/>
        <w:gridCol w:w="1276"/>
        <w:gridCol w:w="1275"/>
      </w:tblGrid>
      <w:tr w:rsidR="009B5146" w:rsidRPr="00C1599C" w:rsidTr="00CC2062">
        <w:trPr>
          <w:trHeight w:hRule="exact" w:val="918"/>
        </w:trPr>
        <w:tc>
          <w:tcPr>
            <w:tcW w:w="577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№п/п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Наименование и содержание</w:t>
            </w:r>
          </w:p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9B5146" w:rsidRPr="00C1599C" w:rsidRDefault="009B5146" w:rsidP="003206B4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Показатели результативности и эффективности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B5146" w:rsidRPr="00C1599C" w:rsidRDefault="009B5146" w:rsidP="00B33FC4">
            <w:pPr>
              <w:jc w:val="center"/>
              <w:rPr>
                <w:b/>
                <w:sz w:val="24"/>
                <w:szCs w:val="24"/>
              </w:rPr>
            </w:pPr>
            <w:r w:rsidRPr="00B33FC4">
              <w:rPr>
                <w:b/>
                <w:sz w:val="24"/>
                <w:szCs w:val="24"/>
              </w:rPr>
              <w:t>Базовый показатель 202</w:t>
            </w:r>
            <w:r w:rsidR="0016385C">
              <w:rPr>
                <w:b/>
                <w:sz w:val="24"/>
                <w:szCs w:val="24"/>
              </w:rPr>
              <w:t>4</w:t>
            </w:r>
            <w:r w:rsidR="006D380E">
              <w:rPr>
                <w:b/>
                <w:sz w:val="24"/>
                <w:szCs w:val="24"/>
              </w:rPr>
              <w:t xml:space="preserve"> </w:t>
            </w:r>
            <w:r w:rsidRPr="00B33FC4">
              <w:rPr>
                <w:b/>
                <w:sz w:val="24"/>
                <w:szCs w:val="24"/>
              </w:rPr>
              <w:t>г.</w:t>
            </w:r>
          </w:p>
          <w:p w:rsidR="00132ABB" w:rsidRPr="00C1599C" w:rsidRDefault="00132ABB" w:rsidP="00B33FC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9B5146" w:rsidRPr="00C1599C" w:rsidRDefault="009B5146" w:rsidP="0016385C">
            <w:pPr>
              <w:jc w:val="center"/>
              <w:rPr>
                <w:b/>
                <w:sz w:val="24"/>
                <w:szCs w:val="24"/>
              </w:rPr>
            </w:pPr>
            <w:r w:rsidRPr="00C1599C">
              <w:rPr>
                <w:b/>
                <w:sz w:val="24"/>
                <w:szCs w:val="24"/>
              </w:rPr>
              <w:t>Плановый показатель на 202</w:t>
            </w:r>
            <w:r w:rsidR="0016385C">
              <w:rPr>
                <w:b/>
                <w:sz w:val="24"/>
                <w:szCs w:val="24"/>
              </w:rPr>
              <w:t>5</w:t>
            </w:r>
            <w:r w:rsidRPr="00C1599C">
              <w:rPr>
                <w:b/>
                <w:sz w:val="24"/>
                <w:szCs w:val="24"/>
              </w:rPr>
              <w:t>г.</w:t>
            </w:r>
          </w:p>
        </w:tc>
      </w:tr>
      <w:tr w:rsidR="009B5146" w:rsidRPr="00C1599C" w:rsidTr="00453A2D">
        <w:trPr>
          <w:trHeight w:hRule="exact" w:val="3823"/>
        </w:trPr>
        <w:tc>
          <w:tcPr>
            <w:tcW w:w="577" w:type="dxa"/>
            <w:shd w:val="clear" w:color="auto" w:fill="FFFFFF"/>
          </w:tcPr>
          <w:p w:rsidR="009B5146" w:rsidRPr="00C1599C" w:rsidRDefault="009B5146" w:rsidP="007703E6">
            <w:pPr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</w:t>
            </w:r>
            <w:r w:rsidR="007D40A5">
              <w:rPr>
                <w:sz w:val="24"/>
                <w:szCs w:val="24"/>
              </w:rPr>
              <w:t>.</w:t>
            </w:r>
          </w:p>
        </w:tc>
        <w:tc>
          <w:tcPr>
            <w:tcW w:w="439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Информирование</w:t>
            </w:r>
          </w:p>
          <w:p w:rsidR="00453A2D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 вопросам соблюдения обязательных требований посредством размещения соответствующих сведений на официальном сайте </w:t>
            </w:r>
            <w:r w:rsidR="00453A2D" w:rsidRPr="00453A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  <w:r w:rsidR="00453A2D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>в разделе «Муниципальный контроль», вкладка «Муниципальный контроль</w:t>
            </w:r>
            <w:r w:rsidR="00453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94E" w:rsidRPr="0035594E">
              <w:rPr>
                <w:rFonts w:ascii="Times New Roman" w:hAnsi="Times New Roman" w:cs="Times New Roman"/>
                <w:sz w:val="24"/>
                <w:szCs w:val="24"/>
              </w:rPr>
              <w:t>на автомобильном транспорте  и</w:t>
            </w:r>
          </w:p>
          <w:p w:rsidR="00453A2D" w:rsidRDefault="00453A2D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>и в дорожном хозяйстве</w:t>
            </w:r>
          </w:p>
          <w:p w:rsidR="00453A2D" w:rsidRDefault="00453A2D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35594E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94E">
              <w:rPr>
                <w:rFonts w:ascii="Times New Roman" w:hAnsi="Times New Roman" w:cs="Times New Roman"/>
                <w:sz w:val="24"/>
                <w:szCs w:val="24"/>
              </w:rPr>
              <w:t xml:space="preserve"> в дорожном хозяйстве</w:t>
            </w:r>
            <w:r w:rsidR="00C1599C" w:rsidRPr="00C159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B5146" w:rsidRPr="00C1599C" w:rsidRDefault="009B5146" w:rsidP="007703E6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146" w:rsidRPr="00C1599C" w:rsidRDefault="009B5146" w:rsidP="007703E6">
            <w:pPr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9B5146" w:rsidRPr="00C1599C" w:rsidRDefault="009B5146" w:rsidP="007703E6">
            <w:pPr>
              <w:tabs>
                <w:tab w:val="left" w:pos="4351"/>
              </w:tabs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Постоянно, по мере внесения изменений в законодательстве</w:t>
            </w:r>
          </w:p>
        </w:tc>
        <w:tc>
          <w:tcPr>
            <w:tcW w:w="1701" w:type="dxa"/>
            <w:shd w:val="clear" w:color="auto" w:fill="FFFFFF"/>
          </w:tcPr>
          <w:p w:rsidR="009B5146" w:rsidRPr="00C1599C" w:rsidRDefault="007D40A5" w:rsidP="006835B4">
            <w:pPr>
              <w:tabs>
                <w:tab w:val="left" w:pos="43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имущественным отношениям и ЖКХ</w:t>
            </w:r>
          </w:p>
        </w:tc>
        <w:tc>
          <w:tcPr>
            <w:tcW w:w="3685" w:type="dxa"/>
            <w:shd w:val="clear" w:color="auto" w:fill="FFFFFF"/>
          </w:tcPr>
          <w:p w:rsidR="009B5146" w:rsidRPr="00C1599C" w:rsidRDefault="009B5146" w:rsidP="007703E6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9B5146" w:rsidRPr="00C1599C" w:rsidRDefault="009B5146" w:rsidP="007703E6">
            <w:pPr>
              <w:tabs>
                <w:tab w:val="left" w:pos="4351"/>
              </w:tabs>
              <w:ind w:left="110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  <w:tc>
          <w:tcPr>
            <w:tcW w:w="1275" w:type="dxa"/>
            <w:shd w:val="clear" w:color="auto" w:fill="FFFFFF"/>
          </w:tcPr>
          <w:p w:rsidR="009B5146" w:rsidRPr="00C1599C" w:rsidRDefault="009B5146" w:rsidP="00CC2062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100%</w:t>
            </w:r>
          </w:p>
        </w:tc>
      </w:tr>
      <w:tr w:rsidR="007D40A5" w:rsidRPr="00C1599C" w:rsidTr="00453A2D">
        <w:trPr>
          <w:trHeight w:hRule="exact" w:val="5927"/>
        </w:trPr>
        <w:tc>
          <w:tcPr>
            <w:tcW w:w="577" w:type="dxa"/>
            <w:shd w:val="clear" w:color="auto" w:fill="FFFFFF"/>
          </w:tcPr>
          <w:p w:rsidR="007D40A5" w:rsidRPr="00C1599C" w:rsidRDefault="007D40A5" w:rsidP="00224FC7">
            <w:pPr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95" w:type="dxa"/>
            <w:shd w:val="clear" w:color="auto" w:fill="FFFFFF"/>
          </w:tcPr>
          <w:p w:rsidR="007D40A5" w:rsidRPr="00C1599C" w:rsidRDefault="007D40A5" w:rsidP="00224FC7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Объявление предостережения</w:t>
            </w:r>
          </w:p>
          <w:p w:rsidR="007D40A5" w:rsidRPr="00C1599C" w:rsidRDefault="007D40A5" w:rsidP="00224FC7">
            <w:pPr>
              <w:pStyle w:val="ConsPlusNormal"/>
              <w:ind w:left="-10" w:righ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7D40A5" w:rsidRPr="00C1599C" w:rsidRDefault="007D40A5" w:rsidP="00224FC7">
            <w:pPr>
              <w:spacing w:line="277" w:lineRule="exact"/>
              <w:ind w:left="-10" w:right="-10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7D40A5" w:rsidRPr="00C1599C" w:rsidRDefault="007D40A5" w:rsidP="00224FC7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701" w:type="dxa"/>
            <w:shd w:val="clear" w:color="auto" w:fill="FFFFFF"/>
          </w:tcPr>
          <w:p w:rsidR="007D40A5" w:rsidRPr="00C1599C" w:rsidRDefault="007D40A5" w:rsidP="00224FC7">
            <w:pPr>
              <w:tabs>
                <w:tab w:val="left" w:pos="4351"/>
              </w:tabs>
              <w:rPr>
                <w:rFonts w:eastAsia="Courier New"/>
                <w:color w:val="000000"/>
                <w:sz w:val="24"/>
                <w:szCs w:val="24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Глава </w:t>
            </w:r>
            <w:r w:rsidRPr="00453A2D">
              <w:rPr>
                <w:color w:val="000000"/>
                <w:sz w:val="24"/>
                <w:szCs w:val="24"/>
              </w:rPr>
              <w:t>администрации муниципального образования Иссадское сельское поселение Волховского муниципального района Ленинградской области</w:t>
            </w:r>
          </w:p>
        </w:tc>
        <w:tc>
          <w:tcPr>
            <w:tcW w:w="3685" w:type="dxa"/>
            <w:shd w:val="clear" w:color="auto" w:fill="FFFFFF"/>
          </w:tcPr>
          <w:p w:rsidR="007D40A5" w:rsidRPr="00C1599C" w:rsidRDefault="007D40A5" w:rsidP="00224FC7">
            <w:pPr>
              <w:pStyle w:val="ConsPlusNormal"/>
              <w:tabs>
                <w:tab w:val="left" w:pos="4351"/>
              </w:tabs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99C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  <w:r w:rsidRPr="00CC2062">
              <w:rPr>
                <w:rFonts w:ascii="Times New Roman" w:hAnsi="Times New Roman" w:cs="Times New Roman"/>
                <w:sz w:val="24"/>
                <w:szCs w:val="24"/>
              </w:rPr>
              <w:t>(Показатель "Впм")</w:t>
            </w:r>
          </w:p>
        </w:tc>
        <w:tc>
          <w:tcPr>
            <w:tcW w:w="1276" w:type="dxa"/>
            <w:shd w:val="clear" w:color="auto" w:fill="FFFFFF"/>
          </w:tcPr>
          <w:p w:rsidR="007D40A5" w:rsidRDefault="007D40A5" w:rsidP="00224FC7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7D40A5" w:rsidRPr="00C1599C" w:rsidRDefault="007D40A5" w:rsidP="00224FC7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  <w:tc>
          <w:tcPr>
            <w:tcW w:w="1275" w:type="dxa"/>
            <w:shd w:val="clear" w:color="auto" w:fill="FFFFFF"/>
          </w:tcPr>
          <w:p w:rsidR="007D40A5" w:rsidRDefault="007D40A5" w:rsidP="00224FC7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 xml:space="preserve">20% </w:t>
            </w:r>
          </w:p>
          <w:p w:rsidR="007D40A5" w:rsidRPr="00C1599C" w:rsidRDefault="007D40A5" w:rsidP="00224FC7">
            <w:pPr>
              <w:tabs>
                <w:tab w:val="left" w:pos="4351"/>
              </w:tabs>
              <w:ind w:left="110" w:right="-151"/>
              <w:rPr>
                <w:sz w:val="24"/>
                <w:szCs w:val="24"/>
              </w:rPr>
            </w:pPr>
            <w:r w:rsidRPr="00C1599C">
              <w:rPr>
                <w:sz w:val="24"/>
                <w:szCs w:val="24"/>
              </w:rPr>
              <w:t>и менее</w:t>
            </w:r>
          </w:p>
        </w:tc>
      </w:tr>
      <w:tr w:rsidR="007D40A5" w:rsidRPr="00C1599C" w:rsidTr="007D40A5">
        <w:trPr>
          <w:trHeight w:hRule="exact" w:val="6777"/>
        </w:trPr>
        <w:tc>
          <w:tcPr>
            <w:tcW w:w="577" w:type="dxa"/>
            <w:shd w:val="clear" w:color="auto" w:fill="FFFFFF"/>
          </w:tcPr>
          <w:p w:rsidR="007D40A5" w:rsidRPr="0035594E" w:rsidRDefault="007D40A5" w:rsidP="00C609A9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395" w:type="dxa"/>
            <w:shd w:val="clear" w:color="auto" w:fill="FFFFFF"/>
          </w:tcPr>
          <w:p w:rsidR="007D40A5" w:rsidRPr="0035594E" w:rsidRDefault="007D40A5" w:rsidP="00C609A9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Консультирование.</w:t>
            </w:r>
          </w:p>
          <w:p w:rsidR="007D40A5" w:rsidRDefault="007D40A5" w:rsidP="00C609A9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Консультирование осуществляется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7D40A5" w:rsidRDefault="007D40A5" w:rsidP="00C609A9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виде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7D40A5" w:rsidRDefault="007D40A5" w:rsidP="00C609A9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 посредствам размещения на официальном сайте письменного разъяснения по однотипным обращениям ( более 10 однотипных обращений)  подписанного руководителем контрольного органа или заместителем руководителя контрольного органа;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D40A5" w:rsidRPr="0035594E" w:rsidRDefault="007D40A5" w:rsidP="00C609A9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в письменной форме при их письменном обращении </w:t>
            </w:r>
            <w:r w:rsidRPr="003559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7D40A5" w:rsidRPr="0035594E" w:rsidRDefault="007D40A5" w:rsidP="00C609A9">
            <w:pPr>
              <w:pStyle w:val="ConsPlusNormal"/>
              <w:ind w:left="-10" w:right="-10" w:firstLine="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FFFFFF"/>
          </w:tcPr>
          <w:p w:rsidR="007D40A5" w:rsidRPr="0035594E" w:rsidRDefault="007D40A5" w:rsidP="00C609A9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Постоянно с учетом особенностей организации личного приема граждан </w:t>
            </w:r>
          </w:p>
        </w:tc>
        <w:tc>
          <w:tcPr>
            <w:tcW w:w="1701" w:type="dxa"/>
            <w:shd w:val="clear" w:color="auto" w:fill="FFFFFF"/>
          </w:tcPr>
          <w:p w:rsidR="007D40A5" w:rsidRPr="0035594E" w:rsidRDefault="007D40A5" w:rsidP="007D40A5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 сфере осуществления муниципального жилищного контроля</w:t>
            </w:r>
          </w:p>
        </w:tc>
        <w:tc>
          <w:tcPr>
            <w:tcW w:w="3685" w:type="dxa"/>
            <w:shd w:val="clear" w:color="auto" w:fill="FFFFFF"/>
          </w:tcPr>
          <w:p w:rsidR="007D40A5" w:rsidRPr="0035594E" w:rsidRDefault="007D40A5" w:rsidP="00C609A9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7D40A5" w:rsidRPr="0035594E" w:rsidRDefault="007D40A5" w:rsidP="00C609A9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:rsidR="007D40A5" w:rsidRPr="0035594E" w:rsidRDefault="007D40A5" w:rsidP="00C609A9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  <w:tc>
          <w:tcPr>
            <w:tcW w:w="1275" w:type="dxa"/>
            <w:shd w:val="clear" w:color="auto" w:fill="FFFFFF"/>
          </w:tcPr>
          <w:p w:rsidR="007D40A5" w:rsidRPr="0035594E" w:rsidRDefault="007D40A5" w:rsidP="00C609A9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 w:rsidRPr="0035594E">
              <w:rPr>
                <w:rFonts w:eastAsia="Calibri"/>
                <w:sz w:val="24"/>
                <w:szCs w:val="24"/>
                <w:lang w:eastAsia="en-US"/>
              </w:rPr>
              <w:t>95%</w:t>
            </w:r>
          </w:p>
        </w:tc>
      </w:tr>
      <w:tr w:rsidR="007D40A5" w:rsidRPr="0035594E" w:rsidTr="00CC2062">
        <w:trPr>
          <w:trHeight w:hRule="exact" w:val="6635"/>
        </w:trPr>
        <w:tc>
          <w:tcPr>
            <w:tcW w:w="577" w:type="dxa"/>
            <w:shd w:val="clear" w:color="auto" w:fill="FFFFFF"/>
          </w:tcPr>
          <w:p w:rsidR="007D40A5" w:rsidRPr="0035594E" w:rsidRDefault="007D40A5" w:rsidP="00BD3690">
            <w:pPr>
              <w:spacing w:line="230" w:lineRule="exac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4395" w:type="dxa"/>
            <w:shd w:val="clear" w:color="auto" w:fill="FFFFFF"/>
          </w:tcPr>
          <w:p w:rsidR="007D40A5" w:rsidRDefault="007D40A5" w:rsidP="00BD3690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Профилактический визит.</w:t>
            </w:r>
          </w:p>
          <w:p w:rsidR="007D40A5" w:rsidRPr="0035594E" w:rsidRDefault="007D40A5" w:rsidP="00BD3690">
            <w:pPr>
              <w:pStyle w:val="ConsPlusNormal"/>
              <w:ind w:left="-10" w:right="-10"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или нахождения объекта контроля, либо путем использования видео-конференц-связи или мобильного приложения « Инспектор»</w:t>
            </w:r>
          </w:p>
        </w:tc>
        <w:tc>
          <w:tcPr>
            <w:tcW w:w="1985" w:type="dxa"/>
            <w:shd w:val="clear" w:color="auto" w:fill="FFFFFF"/>
          </w:tcPr>
          <w:p w:rsidR="007D40A5" w:rsidRPr="0035594E" w:rsidRDefault="007D40A5" w:rsidP="00BD3690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 течение года ( по мере необходимости) по инициативе контрольного органа ( обязательный профилактический визит) или по инициативе контролируемого лица</w:t>
            </w:r>
          </w:p>
        </w:tc>
        <w:tc>
          <w:tcPr>
            <w:tcW w:w="1701" w:type="dxa"/>
            <w:shd w:val="clear" w:color="auto" w:fill="FFFFFF"/>
          </w:tcPr>
          <w:p w:rsidR="007D40A5" w:rsidRPr="00C1599C" w:rsidRDefault="007D40A5" w:rsidP="00BD3690">
            <w:pPr>
              <w:tabs>
                <w:tab w:val="left" w:pos="4351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1599C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уполномоченное на осуществление муниципального контроля в должностные обязанности которого в соответствии с </w:t>
            </w:r>
            <w:r w:rsidRPr="00C1599C">
              <w:rPr>
                <w:rFonts w:eastAsia="Calibri"/>
                <w:sz w:val="24"/>
                <w:szCs w:val="24"/>
                <w:lang w:eastAsia="en-US"/>
              </w:rPr>
              <w:t>должностной инструкцией входит осуществление полномочий по осуществлению муниципального контроля</w:t>
            </w:r>
            <w:r w:rsidRPr="0035594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 сфере осуществления муниципального жилищного контроля</w:t>
            </w:r>
          </w:p>
        </w:tc>
        <w:tc>
          <w:tcPr>
            <w:tcW w:w="3685" w:type="dxa"/>
            <w:shd w:val="clear" w:color="auto" w:fill="FFFFFF"/>
          </w:tcPr>
          <w:p w:rsidR="007D40A5" w:rsidRPr="0035594E" w:rsidRDefault="007D40A5" w:rsidP="00BD3690">
            <w:pPr>
              <w:tabs>
                <w:tab w:val="left" w:pos="4351"/>
              </w:tabs>
              <w:ind w:left="11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Доля  проведенных обязательных профилактических визитов</w:t>
            </w:r>
          </w:p>
        </w:tc>
        <w:tc>
          <w:tcPr>
            <w:tcW w:w="1276" w:type="dxa"/>
            <w:shd w:val="clear" w:color="auto" w:fill="FFFFFF"/>
          </w:tcPr>
          <w:p w:rsidR="007D40A5" w:rsidRPr="0035594E" w:rsidRDefault="007D40A5" w:rsidP="00BD3690">
            <w:pPr>
              <w:tabs>
                <w:tab w:val="left" w:pos="4351"/>
              </w:tabs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60%</w:t>
            </w:r>
          </w:p>
        </w:tc>
        <w:tc>
          <w:tcPr>
            <w:tcW w:w="1275" w:type="dxa"/>
            <w:shd w:val="clear" w:color="auto" w:fill="FFFFFF"/>
          </w:tcPr>
          <w:p w:rsidR="007D40A5" w:rsidRPr="0035594E" w:rsidRDefault="007D40A5" w:rsidP="00BD3690">
            <w:pPr>
              <w:tabs>
                <w:tab w:val="left" w:pos="4351"/>
              </w:tabs>
              <w:spacing w:line="277" w:lineRule="exact"/>
              <w:ind w:left="110" w:right="-151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60 %</w:t>
            </w:r>
          </w:p>
        </w:tc>
      </w:tr>
    </w:tbl>
    <w:p w:rsidR="00A32D01" w:rsidRPr="0035594E" w:rsidRDefault="00A32D01" w:rsidP="009B5146">
      <w:pPr>
        <w:jc w:val="both"/>
        <w:rPr>
          <w:rFonts w:eastAsia="Calibri"/>
          <w:sz w:val="24"/>
          <w:szCs w:val="24"/>
          <w:lang w:eastAsia="en-US"/>
        </w:rPr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164668" w:rsidRDefault="00164668" w:rsidP="00164668">
      <w:pPr>
        <w:ind w:firstLine="567"/>
        <w:jc w:val="right"/>
      </w:pPr>
    </w:p>
    <w:p w:rsidR="00164668" w:rsidRDefault="00164668" w:rsidP="00164668">
      <w:pPr>
        <w:ind w:firstLine="567"/>
        <w:jc w:val="center"/>
        <w:rPr>
          <w:sz w:val="24"/>
          <w:szCs w:val="24"/>
        </w:rPr>
      </w:pPr>
    </w:p>
    <w:p w:rsidR="00A32D01" w:rsidRDefault="00A32D01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164668" w:rsidRDefault="00164668" w:rsidP="00A32D01">
      <w:pPr>
        <w:jc w:val="both"/>
        <w:rPr>
          <w:color w:val="000000" w:themeColor="text1"/>
          <w:sz w:val="24"/>
        </w:rPr>
      </w:pPr>
    </w:p>
    <w:p w:rsidR="00D14DF5" w:rsidRPr="00164668" w:rsidRDefault="00D14DF5" w:rsidP="00E82F50">
      <w:pPr>
        <w:jc w:val="right"/>
        <w:rPr>
          <w:rFonts w:asciiTheme="majorHAnsi" w:hAnsiTheme="majorHAnsi"/>
          <w:highlight w:val="lightGray"/>
          <w:lang w:eastAsia="en-US"/>
        </w:rPr>
      </w:pPr>
    </w:p>
    <w:sectPr w:rsidR="00D14DF5" w:rsidRPr="00164668" w:rsidSect="0071720B">
      <w:pgSz w:w="16838" w:h="11906" w:orient="landscape"/>
      <w:pgMar w:top="284" w:right="1276" w:bottom="142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854" w:rsidRDefault="00B24854">
      <w:r>
        <w:separator/>
      </w:r>
    </w:p>
  </w:endnote>
  <w:endnote w:type="continuationSeparator" w:id="1">
    <w:p w:rsidR="00B24854" w:rsidRDefault="00B24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5"/>
      <w:jc w:val="center"/>
    </w:pPr>
  </w:p>
  <w:p w:rsidR="002C43A3" w:rsidRDefault="002C43A3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854" w:rsidRDefault="00B24854">
      <w:r>
        <w:separator/>
      </w:r>
    </w:p>
  </w:footnote>
  <w:footnote w:type="continuationSeparator" w:id="1">
    <w:p w:rsidR="00B24854" w:rsidRDefault="00B248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3A3" w:rsidRDefault="002C43A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153F402B"/>
    <w:multiLevelType w:val="hybridMultilevel"/>
    <w:tmpl w:val="8D1AABBA"/>
    <w:lvl w:ilvl="0" w:tplc="435449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253AA0"/>
    <w:multiLevelType w:val="multilevel"/>
    <w:tmpl w:val="87D0BF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8" w:hanging="2160"/>
      </w:pPr>
      <w:rPr>
        <w:rFonts w:hint="default"/>
      </w:rPr>
    </w:lvl>
  </w:abstractNum>
  <w:abstractNum w:abstractNumId="4">
    <w:nsid w:val="191C0238"/>
    <w:multiLevelType w:val="hybridMultilevel"/>
    <w:tmpl w:val="1F740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8D4AD6"/>
    <w:multiLevelType w:val="hybridMultilevel"/>
    <w:tmpl w:val="14BCB0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404F0"/>
    <w:multiLevelType w:val="multilevel"/>
    <w:tmpl w:val="3C807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A4703E"/>
    <w:multiLevelType w:val="hybridMultilevel"/>
    <w:tmpl w:val="63ECE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9">
    <w:nsid w:val="2D414D9D"/>
    <w:multiLevelType w:val="hybridMultilevel"/>
    <w:tmpl w:val="7B3ABB52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506185"/>
    <w:multiLevelType w:val="hybridMultilevel"/>
    <w:tmpl w:val="CA7CAE8E"/>
    <w:lvl w:ilvl="0" w:tplc="99C6CEB6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1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12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13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7F4102"/>
    <w:multiLevelType w:val="hybridMultilevel"/>
    <w:tmpl w:val="3916816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7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8">
    <w:nsid w:val="48D37D1F"/>
    <w:multiLevelType w:val="hybridMultilevel"/>
    <w:tmpl w:val="7CCE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EE3596"/>
    <w:multiLevelType w:val="hybridMultilevel"/>
    <w:tmpl w:val="EBD869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D30C4"/>
    <w:multiLevelType w:val="hybridMultilevel"/>
    <w:tmpl w:val="55C82C10"/>
    <w:lvl w:ilvl="0" w:tplc="FCD2AA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04E74"/>
    <w:multiLevelType w:val="multilevel"/>
    <w:tmpl w:val="EB06C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56D3134B"/>
    <w:multiLevelType w:val="hybridMultilevel"/>
    <w:tmpl w:val="CD828138"/>
    <w:lvl w:ilvl="0" w:tplc="C480E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8A1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8C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467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3CF0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29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6C4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06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0A5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DB3DE5"/>
    <w:multiLevelType w:val="hybridMultilevel"/>
    <w:tmpl w:val="ED0C856E"/>
    <w:lvl w:ilvl="0" w:tplc="849A88EA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6B6C6C06"/>
    <w:multiLevelType w:val="hybridMultilevel"/>
    <w:tmpl w:val="073CE0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5B1B4F"/>
    <w:multiLevelType w:val="hybridMultilevel"/>
    <w:tmpl w:val="B276E7DE"/>
    <w:lvl w:ilvl="0" w:tplc="538EC8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0634D18"/>
    <w:multiLevelType w:val="multilevel"/>
    <w:tmpl w:val="A1D4C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31">
    <w:nsid w:val="79F75931"/>
    <w:multiLevelType w:val="hybridMultilevel"/>
    <w:tmpl w:val="3CBEC6D2"/>
    <w:lvl w:ilvl="0" w:tplc="8D5ED47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9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4"/>
  </w:num>
  <w:num w:numId="9">
    <w:abstractNumId w:val="28"/>
  </w:num>
  <w:num w:numId="10">
    <w:abstractNumId w:val="22"/>
  </w:num>
  <w:num w:numId="11">
    <w:abstractNumId w:val="6"/>
  </w:num>
  <w:num w:numId="12">
    <w:abstractNumId w:val="23"/>
  </w:num>
  <w:num w:numId="13">
    <w:abstractNumId w:val="19"/>
  </w:num>
  <w:num w:numId="14">
    <w:abstractNumId w:val="12"/>
  </w:num>
  <w:num w:numId="15">
    <w:abstractNumId w:val="16"/>
  </w:num>
  <w:num w:numId="16">
    <w:abstractNumId w:val="17"/>
  </w:num>
  <w:num w:numId="17">
    <w:abstractNumId w:val="11"/>
  </w:num>
  <w:num w:numId="18">
    <w:abstractNumId w:val="13"/>
  </w:num>
  <w:num w:numId="19">
    <w:abstractNumId w:val="8"/>
  </w:num>
  <w:num w:numId="20">
    <w:abstractNumId w:val="1"/>
  </w:num>
  <w:num w:numId="21">
    <w:abstractNumId w:val="26"/>
  </w:num>
  <w:num w:numId="22">
    <w:abstractNumId w:val="21"/>
  </w:num>
  <w:num w:numId="23">
    <w:abstractNumId w:val="25"/>
  </w:num>
  <w:num w:numId="24">
    <w:abstractNumId w:val="0"/>
  </w:num>
  <w:num w:numId="25">
    <w:abstractNumId w:val="14"/>
  </w:num>
  <w:num w:numId="26">
    <w:abstractNumId w:val="27"/>
  </w:num>
  <w:num w:numId="27">
    <w:abstractNumId w:val="32"/>
  </w:num>
  <w:num w:numId="28">
    <w:abstractNumId w:val="24"/>
  </w:num>
  <w:num w:numId="29">
    <w:abstractNumId w:val="31"/>
  </w:num>
  <w:num w:numId="30">
    <w:abstractNumId w:val="18"/>
  </w:num>
  <w:num w:numId="31">
    <w:abstractNumId w:val="9"/>
  </w:num>
  <w:num w:numId="32">
    <w:abstractNumId w:val="15"/>
  </w:num>
  <w:num w:numId="33">
    <w:abstractNumId w:val="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3089"/>
    <w:rsid w:val="00031504"/>
    <w:rsid w:val="00074EEA"/>
    <w:rsid w:val="0009785C"/>
    <w:rsid w:val="000A21C2"/>
    <w:rsid w:val="000F4201"/>
    <w:rsid w:val="000F6E95"/>
    <w:rsid w:val="00132ABB"/>
    <w:rsid w:val="001406E3"/>
    <w:rsid w:val="001541A0"/>
    <w:rsid w:val="0016385C"/>
    <w:rsid w:val="00164668"/>
    <w:rsid w:val="001847A7"/>
    <w:rsid w:val="001A684F"/>
    <w:rsid w:val="001F7736"/>
    <w:rsid w:val="00211B9D"/>
    <w:rsid w:val="0022100D"/>
    <w:rsid w:val="00231BC0"/>
    <w:rsid w:val="00256DB8"/>
    <w:rsid w:val="002626B7"/>
    <w:rsid w:val="00276FA9"/>
    <w:rsid w:val="0028165B"/>
    <w:rsid w:val="002B0B58"/>
    <w:rsid w:val="002C43A3"/>
    <w:rsid w:val="0030318C"/>
    <w:rsid w:val="003124BA"/>
    <w:rsid w:val="00320242"/>
    <w:rsid w:val="003206B4"/>
    <w:rsid w:val="003226B3"/>
    <w:rsid w:val="00323685"/>
    <w:rsid w:val="003431C9"/>
    <w:rsid w:val="0035594E"/>
    <w:rsid w:val="003759ED"/>
    <w:rsid w:val="0039421E"/>
    <w:rsid w:val="00396950"/>
    <w:rsid w:val="003D4FEF"/>
    <w:rsid w:val="00407D65"/>
    <w:rsid w:val="00411B9C"/>
    <w:rsid w:val="0044619D"/>
    <w:rsid w:val="00453A2D"/>
    <w:rsid w:val="00454709"/>
    <w:rsid w:val="00490CA8"/>
    <w:rsid w:val="004B12E4"/>
    <w:rsid w:val="004C30D8"/>
    <w:rsid w:val="004C3529"/>
    <w:rsid w:val="004D3E03"/>
    <w:rsid w:val="004D431D"/>
    <w:rsid w:val="004E242D"/>
    <w:rsid w:val="004F42FB"/>
    <w:rsid w:val="00503B5D"/>
    <w:rsid w:val="00511A62"/>
    <w:rsid w:val="00513079"/>
    <w:rsid w:val="005157E9"/>
    <w:rsid w:val="005223EB"/>
    <w:rsid w:val="00525968"/>
    <w:rsid w:val="00532CDA"/>
    <w:rsid w:val="00584F61"/>
    <w:rsid w:val="0059044B"/>
    <w:rsid w:val="005C2DC1"/>
    <w:rsid w:val="005D31B5"/>
    <w:rsid w:val="005D6E3E"/>
    <w:rsid w:val="005E18B7"/>
    <w:rsid w:val="00627E9A"/>
    <w:rsid w:val="00630AAB"/>
    <w:rsid w:val="006405E0"/>
    <w:rsid w:val="00651514"/>
    <w:rsid w:val="00666C15"/>
    <w:rsid w:val="006835B4"/>
    <w:rsid w:val="006B3089"/>
    <w:rsid w:val="006C0413"/>
    <w:rsid w:val="006D380E"/>
    <w:rsid w:val="006D52A9"/>
    <w:rsid w:val="006F288A"/>
    <w:rsid w:val="0071720B"/>
    <w:rsid w:val="00724E40"/>
    <w:rsid w:val="00753ED9"/>
    <w:rsid w:val="007540B8"/>
    <w:rsid w:val="00754E48"/>
    <w:rsid w:val="00760690"/>
    <w:rsid w:val="007703E6"/>
    <w:rsid w:val="007A125D"/>
    <w:rsid w:val="007D2516"/>
    <w:rsid w:val="007D40A5"/>
    <w:rsid w:val="007E2CFE"/>
    <w:rsid w:val="007F2833"/>
    <w:rsid w:val="00801384"/>
    <w:rsid w:val="0082287A"/>
    <w:rsid w:val="00831552"/>
    <w:rsid w:val="00836DD5"/>
    <w:rsid w:val="00852451"/>
    <w:rsid w:val="00867099"/>
    <w:rsid w:val="00886A23"/>
    <w:rsid w:val="00887E66"/>
    <w:rsid w:val="008953C3"/>
    <w:rsid w:val="008B24D8"/>
    <w:rsid w:val="008D5024"/>
    <w:rsid w:val="008E17E3"/>
    <w:rsid w:val="008E2DC0"/>
    <w:rsid w:val="008F1D55"/>
    <w:rsid w:val="00927A09"/>
    <w:rsid w:val="0093793E"/>
    <w:rsid w:val="00973F3E"/>
    <w:rsid w:val="00990C6A"/>
    <w:rsid w:val="0099402A"/>
    <w:rsid w:val="0099427C"/>
    <w:rsid w:val="00994600"/>
    <w:rsid w:val="009A178E"/>
    <w:rsid w:val="009A2FC7"/>
    <w:rsid w:val="009B5146"/>
    <w:rsid w:val="009C2B71"/>
    <w:rsid w:val="00A12FBC"/>
    <w:rsid w:val="00A32D01"/>
    <w:rsid w:val="00A77D90"/>
    <w:rsid w:val="00A91EEF"/>
    <w:rsid w:val="00AA15C9"/>
    <w:rsid w:val="00AB03A8"/>
    <w:rsid w:val="00AB651C"/>
    <w:rsid w:val="00AC2B39"/>
    <w:rsid w:val="00AC5FF2"/>
    <w:rsid w:val="00AE1CAE"/>
    <w:rsid w:val="00B24854"/>
    <w:rsid w:val="00B30212"/>
    <w:rsid w:val="00B33828"/>
    <w:rsid w:val="00B33FC4"/>
    <w:rsid w:val="00B73E8E"/>
    <w:rsid w:val="00B82EEE"/>
    <w:rsid w:val="00BB4722"/>
    <w:rsid w:val="00BB62EA"/>
    <w:rsid w:val="00BC1EE6"/>
    <w:rsid w:val="00C026F4"/>
    <w:rsid w:val="00C1599C"/>
    <w:rsid w:val="00C338A7"/>
    <w:rsid w:val="00C46A72"/>
    <w:rsid w:val="00C70404"/>
    <w:rsid w:val="00C808D9"/>
    <w:rsid w:val="00C95A1B"/>
    <w:rsid w:val="00CA0E95"/>
    <w:rsid w:val="00CA6331"/>
    <w:rsid w:val="00CB60A2"/>
    <w:rsid w:val="00CC2062"/>
    <w:rsid w:val="00D1259B"/>
    <w:rsid w:val="00D14DF5"/>
    <w:rsid w:val="00D27B63"/>
    <w:rsid w:val="00D63568"/>
    <w:rsid w:val="00D66053"/>
    <w:rsid w:val="00D96A56"/>
    <w:rsid w:val="00DC0050"/>
    <w:rsid w:val="00DC5BF3"/>
    <w:rsid w:val="00DE1EF1"/>
    <w:rsid w:val="00DF157C"/>
    <w:rsid w:val="00E31A96"/>
    <w:rsid w:val="00E329FD"/>
    <w:rsid w:val="00E44B0C"/>
    <w:rsid w:val="00E46C4F"/>
    <w:rsid w:val="00E5220B"/>
    <w:rsid w:val="00E726DA"/>
    <w:rsid w:val="00E82F50"/>
    <w:rsid w:val="00E87EFB"/>
    <w:rsid w:val="00EA5CBB"/>
    <w:rsid w:val="00EF55C9"/>
    <w:rsid w:val="00F02DA5"/>
    <w:rsid w:val="00F45635"/>
    <w:rsid w:val="00F80A74"/>
    <w:rsid w:val="00F956E8"/>
    <w:rsid w:val="00FB6A83"/>
    <w:rsid w:val="00FC0E20"/>
    <w:rsid w:val="00FD6157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82EEE"/>
    <w:pPr>
      <w:keepNext/>
      <w:keepLines/>
      <w:widowControl/>
      <w:autoSpaceDE/>
      <w:autoSpaceDN/>
      <w:adjustRightInd/>
      <w:spacing w:before="480"/>
      <w:jc w:val="center"/>
      <w:outlineLvl w:val="0"/>
    </w:pPr>
    <w:rPr>
      <w:b/>
      <w:bCs/>
      <w:caps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B82EE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1"/>
    <w:unhideWhenUsed/>
    <w:qFormat/>
    <w:rsid w:val="00D14D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82EEE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82EEE"/>
    <w:rPr>
      <w:rFonts w:ascii="Times New Roman" w:eastAsia="Times New Roman" w:hAnsi="Times New Roman" w:cs="Times New Roman"/>
      <w:b/>
      <w:bCs/>
      <w:caps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1"/>
    <w:rsid w:val="00B82EE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82EEE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B82EEE"/>
    <w:pPr>
      <w:widowControl/>
      <w:suppressAutoHyphens/>
      <w:autoSpaceDE/>
      <w:autoSpaceDN/>
      <w:adjustRightInd/>
      <w:jc w:val="center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82EEE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4-text">
    <w:name w:val="4-text"/>
    <w:basedOn w:val="a"/>
    <w:rsid w:val="00B82EEE"/>
    <w:pPr>
      <w:autoSpaceDE/>
      <w:autoSpaceDN/>
      <w:adjustRightInd/>
      <w:ind w:firstLine="567"/>
      <w:jc w:val="both"/>
    </w:pPr>
    <w:rPr>
      <w:rFonts w:ascii="Arial" w:hAnsi="Arial"/>
      <w:sz w:val="24"/>
      <w:szCs w:val="20"/>
    </w:rPr>
  </w:style>
  <w:style w:type="paragraph" w:styleId="a5">
    <w:name w:val="footnote text"/>
    <w:aliases w:val="Текст сноски-FN,Footnote Text Char Знак Знак,Footnote Text Char Знак,single space,footnote text,Текст сноски Знак Знак Знак,Footnote Text Char Знак Знак Знак Знак"/>
    <w:basedOn w:val="a"/>
    <w:link w:val="a6"/>
    <w:semiHidden/>
    <w:rsid w:val="00B82EEE"/>
    <w:pPr>
      <w:widowControl/>
      <w:autoSpaceDE/>
      <w:autoSpaceDN/>
      <w:adjustRightInd/>
    </w:pPr>
    <w:rPr>
      <w:sz w:val="20"/>
      <w:szCs w:val="24"/>
    </w:rPr>
  </w:style>
  <w:style w:type="character" w:customStyle="1" w:styleId="a6">
    <w:name w:val="Текст сноски Знак"/>
    <w:aliases w:val="Текст сноски-FN Знак,Footnote Text Char Знак Знак Знак,Footnote Text Char Знак Знак1,single space Знак,footnote text Знак,Текст сноски Знак Знак Знак Знак,Footnote Text Char Знак Знак Знак Знак Знак"/>
    <w:basedOn w:val="a0"/>
    <w:link w:val="a5"/>
    <w:semiHidden/>
    <w:rsid w:val="00B82EEE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nformat">
    <w:name w:val="ConsPlusNonformat"/>
    <w:rsid w:val="00B82E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82EEE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EE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9">
    <w:name w:val="Основной текст_"/>
    <w:link w:val="7"/>
    <w:rsid w:val="00B82EEE"/>
    <w:rPr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B82EEE"/>
    <w:pPr>
      <w:shd w:val="clear" w:color="auto" w:fill="FFFFFF"/>
      <w:autoSpaceDE/>
      <w:autoSpaceDN/>
      <w:adjustRightInd/>
      <w:spacing w:after="780" w:line="240" w:lineRule="atLeast"/>
      <w:jc w:val="righ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11">
    <w:name w:val="toc 1"/>
    <w:basedOn w:val="a"/>
    <w:next w:val="a"/>
    <w:autoRedefine/>
    <w:semiHidden/>
    <w:unhideWhenUsed/>
    <w:rsid w:val="00B82EEE"/>
    <w:pPr>
      <w:widowControl/>
      <w:tabs>
        <w:tab w:val="right" w:leader="dot" w:pos="9344"/>
      </w:tabs>
      <w:autoSpaceDE/>
      <w:autoSpaceDN/>
      <w:adjustRightInd/>
      <w:spacing w:before="120"/>
      <w:jc w:val="center"/>
    </w:pPr>
    <w:rPr>
      <w:b/>
      <w:bCs/>
    </w:rPr>
  </w:style>
  <w:style w:type="paragraph" w:styleId="aa">
    <w:name w:val="Plain Text"/>
    <w:basedOn w:val="a"/>
    <w:link w:val="ab"/>
    <w:unhideWhenUsed/>
    <w:rsid w:val="00B82EEE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82EE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B82EEE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B82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2E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B82EEE"/>
    <w:pPr>
      <w:widowControl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paragraph" w:styleId="ae">
    <w:name w:val="List Paragraph"/>
    <w:basedOn w:val="a"/>
    <w:uiPriority w:val="34"/>
    <w:qFormat/>
    <w:rsid w:val="00B82EEE"/>
    <w:pPr>
      <w:ind w:left="720"/>
      <w:contextualSpacing/>
    </w:pPr>
  </w:style>
  <w:style w:type="paragraph" w:customStyle="1" w:styleId="21">
    <w:name w:val="Основной текст2"/>
    <w:basedOn w:val="a"/>
    <w:uiPriority w:val="99"/>
    <w:rsid w:val="00B82EEE"/>
    <w:pPr>
      <w:shd w:val="clear" w:color="auto" w:fill="FFFFFF"/>
      <w:autoSpaceDE/>
      <w:autoSpaceDN/>
      <w:adjustRightInd/>
      <w:spacing w:line="320" w:lineRule="exact"/>
      <w:jc w:val="both"/>
    </w:pPr>
    <w:rPr>
      <w:color w:val="000000"/>
      <w:sz w:val="24"/>
      <w:szCs w:val="24"/>
    </w:rPr>
  </w:style>
  <w:style w:type="paragraph" w:styleId="af">
    <w:name w:val="Normal (Web)"/>
    <w:basedOn w:val="a"/>
    <w:rsid w:val="00B82EE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8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82EEE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2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B82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0">
    <w:name w:val="Без интервала Знак"/>
    <w:link w:val="af1"/>
    <w:locked/>
    <w:rsid w:val="00B82EEE"/>
    <w:rPr>
      <w:sz w:val="28"/>
      <w:szCs w:val="28"/>
    </w:rPr>
  </w:style>
  <w:style w:type="paragraph" w:styleId="af1">
    <w:name w:val="No Spacing"/>
    <w:link w:val="af0"/>
    <w:qFormat/>
    <w:rsid w:val="00B82EEE"/>
    <w:pPr>
      <w:spacing w:after="0" w:line="240" w:lineRule="auto"/>
      <w:jc w:val="both"/>
    </w:pPr>
    <w:rPr>
      <w:sz w:val="28"/>
      <w:szCs w:val="28"/>
    </w:rPr>
  </w:style>
  <w:style w:type="character" w:customStyle="1" w:styleId="af2">
    <w:name w:val="Не вступил в силу"/>
    <w:rsid w:val="00B82EEE"/>
    <w:rPr>
      <w:color w:val="008080"/>
    </w:rPr>
  </w:style>
  <w:style w:type="paragraph" w:customStyle="1" w:styleId="ConsPlusNormal">
    <w:name w:val="ConsPlusNormal"/>
    <w:link w:val="ConsPlusNormal0"/>
    <w:rsid w:val="00B82E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uiPriority w:val="99"/>
    <w:locked/>
    <w:rsid w:val="00B82EEE"/>
    <w:rPr>
      <w:rFonts w:ascii="Arial" w:eastAsia="MS Mincho" w:hAnsi="Arial" w:cs="Arial"/>
      <w:sz w:val="20"/>
      <w:szCs w:val="20"/>
      <w:lang w:eastAsia="ja-JP"/>
    </w:rPr>
  </w:style>
  <w:style w:type="paragraph" w:styleId="af3">
    <w:name w:val="header"/>
    <w:basedOn w:val="a"/>
    <w:link w:val="af4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footer"/>
    <w:basedOn w:val="a"/>
    <w:link w:val="af6"/>
    <w:uiPriority w:val="99"/>
    <w:unhideWhenUsed/>
    <w:rsid w:val="00B82EE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82EEE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rsid w:val="00B82EEE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82EEE"/>
    <w:rPr>
      <w:rFonts w:ascii="Times New Roman" w:eastAsia="Times New Roman" w:hAnsi="Times New Roman" w:cs="Times New Roman"/>
      <w:sz w:val="16"/>
      <w:szCs w:val="16"/>
    </w:rPr>
  </w:style>
  <w:style w:type="paragraph" w:customStyle="1" w:styleId="af7">
    <w:basedOn w:val="a"/>
    <w:next w:val="af8"/>
    <w:link w:val="af9"/>
    <w:qFormat/>
    <w:rsid w:val="00B82EEE"/>
    <w:pPr>
      <w:widowControl/>
      <w:autoSpaceDE/>
      <w:autoSpaceDN/>
      <w:adjustRightInd/>
      <w:jc w:val="center"/>
    </w:pPr>
    <w:rPr>
      <w:rFonts w:asciiTheme="minorHAnsi" w:hAnsiTheme="minorHAnsi" w:cstheme="minorBidi"/>
      <w:sz w:val="24"/>
      <w:szCs w:val="22"/>
      <w:lang w:eastAsia="en-US"/>
    </w:rPr>
  </w:style>
  <w:style w:type="character" w:customStyle="1" w:styleId="af9">
    <w:name w:val="Название Знак"/>
    <w:link w:val="af7"/>
    <w:rsid w:val="00B82EEE"/>
    <w:rPr>
      <w:rFonts w:eastAsia="Times New Roman"/>
      <w:sz w:val="24"/>
    </w:rPr>
  </w:style>
  <w:style w:type="paragraph" w:styleId="24">
    <w:name w:val="Body Text Indent 2"/>
    <w:basedOn w:val="a"/>
    <w:link w:val="25"/>
    <w:rsid w:val="00B82EEE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B82EEE"/>
    <w:rPr>
      <w:rFonts w:ascii="Times New Roman" w:eastAsia="Times New Roman" w:hAnsi="Times New Roman" w:cs="Times New Roman"/>
      <w:sz w:val="24"/>
      <w:szCs w:val="24"/>
    </w:rPr>
  </w:style>
  <w:style w:type="table" w:styleId="afa">
    <w:name w:val="Table Grid"/>
    <w:basedOn w:val="a1"/>
    <w:uiPriority w:val="59"/>
    <w:rsid w:val="00B82EE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unhideWhenUsed/>
    <w:rsid w:val="00B82EEE"/>
    <w:rPr>
      <w:color w:val="0000FF"/>
      <w:u w:val="single"/>
    </w:rPr>
  </w:style>
  <w:style w:type="character" w:styleId="afc">
    <w:name w:val="annotation reference"/>
    <w:uiPriority w:val="99"/>
    <w:semiHidden/>
    <w:unhideWhenUsed/>
    <w:rsid w:val="00B82EE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B82EE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B82EEE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B82EE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B82EE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1">
    <w:name w:val="Subtitle"/>
    <w:basedOn w:val="a"/>
    <w:link w:val="aff2"/>
    <w:qFormat/>
    <w:rsid w:val="00B82EEE"/>
    <w:pPr>
      <w:widowControl/>
      <w:autoSpaceDE/>
      <w:autoSpaceDN/>
      <w:adjustRightInd/>
      <w:jc w:val="center"/>
    </w:pPr>
    <w:rPr>
      <w:szCs w:val="20"/>
    </w:rPr>
  </w:style>
  <w:style w:type="character" w:customStyle="1" w:styleId="aff2">
    <w:name w:val="Подзаголовок Знак"/>
    <w:basedOn w:val="a0"/>
    <w:link w:val="aff1"/>
    <w:rsid w:val="00B82EEE"/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Title"/>
    <w:basedOn w:val="a"/>
    <w:next w:val="a"/>
    <w:link w:val="12"/>
    <w:uiPriority w:val="10"/>
    <w:qFormat/>
    <w:rsid w:val="00B82EE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8"/>
    <w:uiPriority w:val="10"/>
    <w:rsid w:val="00B82EE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D14D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D14DF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4D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DF5"/>
    <w:pPr>
      <w:adjustRightInd/>
    </w:pPr>
    <w:rPr>
      <w:sz w:val="22"/>
      <w:szCs w:val="22"/>
      <w:lang w:bidi="ru-RU"/>
    </w:rPr>
  </w:style>
  <w:style w:type="paragraph" w:styleId="HTML">
    <w:name w:val="HTML Preformatted"/>
    <w:basedOn w:val="a"/>
    <w:link w:val="HTML0"/>
    <w:uiPriority w:val="99"/>
    <w:unhideWhenUsed/>
    <w:rsid w:val="00D14D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4DF5"/>
    <w:rPr>
      <w:rFonts w:ascii="Courier New" w:eastAsia="Times New Roman" w:hAnsi="Courier New" w:cs="Times New Roman"/>
      <w:sz w:val="20"/>
      <w:szCs w:val="20"/>
    </w:rPr>
  </w:style>
  <w:style w:type="character" w:styleId="aff3">
    <w:name w:val="Strong"/>
    <w:uiPriority w:val="22"/>
    <w:qFormat/>
    <w:rsid w:val="00D14DF5"/>
    <w:rPr>
      <w:b/>
      <w:bCs/>
    </w:rPr>
  </w:style>
  <w:style w:type="paragraph" w:customStyle="1" w:styleId="s15">
    <w:name w:val="s15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bumpedfont15">
    <w:name w:val="bumpedfont15"/>
    <w:basedOn w:val="a0"/>
    <w:rsid w:val="00BB62EA"/>
  </w:style>
  <w:style w:type="paragraph" w:customStyle="1" w:styleId="s26">
    <w:name w:val="s26"/>
    <w:basedOn w:val="a"/>
    <w:rsid w:val="00BB62EA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E7527-6B44-478C-9FDB-89C835E8D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6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Napsikova</dc:creator>
  <cp:lastModifiedBy>Бухгалтер</cp:lastModifiedBy>
  <cp:revision>7</cp:revision>
  <cp:lastPrinted>2024-12-06T09:22:00Z</cp:lastPrinted>
  <dcterms:created xsi:type="dcterms:W3CDTF">2025-06-04T12:48:00Z</dcterms:created>
  <dcterms:modified xsi:type="dcterms:W3CDTF">2025-08-19T08:03:00Z</dcterms:modified>
</cp:coreProperties>
</file>