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D1722F" w:rsidP="00591170">
      <w:pPr>
        <w:keepNext/>
        <w:tabs>
          <w:tab w:val="left" w:pos="5812"/>
        </w:tabs>
        <w:jc w:val="center"/>
        <w:outlineLvl w:val="2"/>
        <w:rPr>
          <w:b/>
          <w:bCs/>
          <w:sz w:val="28"/>
          <w:szCs w:val="28"/>
        </w:rPr>
      </w:pPr>
      <w:r w:rsidRPr="00D1722F">
        <w:rPr>
          <w:b/>
          <w:bCs/>
          <w:color w:val="FF0000"/>
          <w:sz w:val="28"/>
          <w:szCs w:val="28"/>
        </w:rPr>
        <w:t>Проект</w:t>
      </w:r>
      <w:r w:rsidR="00591170" w:rsidRPr="0020533F">
        <w:rPr>
          <w:b/>
          <w:bCs/>
          <w:sz w:val="28"/>
          <w:szCs w:val="28"/>
        </w:rPr>
        <w:t xml:space="preserve">ПОСТАНОВЛЕНИЕ </w:t>
      </w:r>
    </w:p>
    <w:p w:rsidR="00591170" w:rsidRPr="0020533F" w:rsidRDefault="00157E59" w:rsidP="001E6BBF">
      <w:pPr>
        <w:tabs>
          <w:tab w:val="left" w:pos="5812"/>
        </w:tabs>
        <w:rPr>
          <w:sz w:val="28"/>
          <w:szCs w:val="28"/>
        </w:rPr>
      </w:pPr>
      <w:r>
        <w:rPr>
          <w:sz w:val="28"/>
          <w:szCs w:val="28"/>
        </w:rPr>
        <w:t>о</w:t>
      </w:r>
      <w:r w:rsidR="001E6BBF">
        <w:rPr>
          <w:sz w:val="28"/>
          <w:szCs w:val="28"/>
        </w:rPr>
        <w:t>т</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157E59">
      <w:pPr>
        <w:widowControl w:val="0"/>
        <w:tabs>
          <w:tab w:val="left" w:pos="142"/>
        </w:tabs>
        <w:autoSpaceDE w:val="0"/>
        <w:autoSpaceDN w:val="0"/>
        <w:adjustRightInd w:val="0"/>
        <w:ind w:firstLine="567"/>
        <w:contextualSpacing/>
        <w:jc w:val="center"/>
        <w:outlineLvl w:val="0"/>
        <w:rPr>
          <w:b/>
          <w:bCs/>
          <w:sz w:val="28"/>
          <w:szCs w:val="28"/>
        </w:rPr>
      </w:pPr>
      <w:r w:rsidRPr="0020533F">
        <w:rPr>
          <w:b/>
          <w:bCs/>
          <w:sz w:val="28"/>
          <w:szCs w:val="28"/>
        </w:rPr>
        <w:t>«</w:t>
      </w:r>
      <w:r w:rsidR="001A3A6F">
        <w:rPr>
          <w:b/>
          <w:sz w:val="28"/>
          <w:szCs w:val="28"/>
        </w:rPr>
        <w:t>Согласование проведения переустройства и (или) перепланировки помещения в многоквартирном доме</w:t>
      </w:r>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157E59" w:rsidRDefault="00157E59" w:rsidP="003C56BC">
      <w:pPr>
        <w:widowControl w:val="0"/>
        <w:tabs>
          <w:tab w:val="left" w:pos="142"/>
        </w:tabs>
        <w:autoSpaceDE w:val="0"/>
        <w:autoSpaceDN w:val="0"/>
        <w:adjustRightInd w:val="0"/>
        <w:ind w:firstLine="567"/>
        <w:contextualSpacing/>
        <w:jc w:val="both"/>
        <w:outlineLvl w:val="0"/>
        <w:rPr>
          <w:bCs/>
          <w:sz w:val="28"/>
          <w:szCs w:val="28"/>
        </w:rPr>
      </w:pPr>
    </w:p>
    <w:p w:rsidR="009E5ABB" w:rsidRPr="00157E59" w:rsidRDefault="00793853" w:rsidP="00157E59">
      <w:pPr>
        <w:autoSpaceDE w:val="0"/>
        <w:autoSpaceDN w:val="0"/>
        <w:adjustRightInd w:val="0"/>
        <w:jc w:val="both"/>
        <w:rPr>
          <w:sz w:val="28"/>
        </w:rPr>
      </w:pPr>
      <w:r w:rsidRPr="0020533F">
        <w:rPr>
          <w:bCs/>
          <w:sz w:val="28"/>
          <w:szCs w:val="28"/>
        </w:rPr>
        <w:lastRenderedPageBreak/>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157E59">
        <w:rPr>
          <w:rFonts w:eastAsia="Calibri"/>
          <w:sz w:val="32"/>
          <w:szCs w:val="28"/>
        </w:rPr>
        <w:t>«</w:t>
      </w:r>
      <w:r w:rsidR="00540627" w:rsidRPr="00540627">
        <w:rPr>
          <w:bCs/>
          <w:sz w:val="28"/>
          <w:szCs w:val="28"/>
        </w:rPr>
        <w:t>Перевод жилого помещения в нежилое помещение и нежилого помещения в жилое помещение</w:t>
      </w:r>
      <w:r w:rsidR="009E5ABB" w:rsidRPr="003C56BC">
        <w:rPr>
          <w:rFonts w:eastAsia="Calibri"/>
          <w:sz w:val="28"/>
          <w:szCs w:val="28"/>
        </w:rPr>
        <w:t>»</w:t>
      </w:r>
      <w:r w:rsidR="009E5ABB" w:rsidRPr="0020533F">
        <w:rPr>
          <w:bCs/>
          <w:sz w:val="28"/>
          <w:szCs w:val="28"/>
        </w:rPr>
        <w:t>(Приложение).</w:t>
      </w:r>
    </w:p>
    <w:p w:rsidR="00D26A47" w:rsidRPr="003C56BC" w:rsidRDefault="000718AF" w:rsidP="00157E59">
      <w:pPr>
        <w:autoSpaceDE w:val="0"/>
        <w:autoSpaceDN w:val="0"/>
        <w:adjustRightInd w:val="0"/>
        <w:jc w:val="both"/>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1A3A6F" w:rsidRPr="001A3A6F">
        <w:rPr>
          <w:sz w:val="28"/>
          <w:szCs w:val="28"/>
        </w:rPr>
        <w:t>Согласование проведения переустройства и (или) перепланировки помещения в многоквартирном доме</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1971F6">
        <w:rPr>
          <w:sz w:val="28"/>
        </w:rPr>
        <w:t>05.05.2025</w:t>
      </w:r>
      <w:r w:rsidR="001A3A6F">
        <w:rPr>
          <w:sz w:val="28"/>
        </w:rPr>
        <w:t xml:space="preserve"> года № </w:t>
      </w:r>
      <w:r w:rsidR="001971F6">
        <w:rPr>
          <w:sz w:val="28"/>
        </w:rPr>
        <w:t>86</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3C56BC" w:rsidRDefault="003C56BC" w:rsidP="00591170">
      <w:pPr>
        <w:widowControl w:val="0"/>
        <w:suppressAutoHyphens/>
        <w:autoSpaceDE w:val="0"/>
        <w:autoSpaceDN w:val="0"/>
        <w:adjustRightInd w:val="0"/>
        <w:ind w:firstLine="709"/>
        <w:jc w:val="right"/>
        <w:rPr>
          <w:sz w:val="28"/>
          <w:szCs w:val="28"/>
          <w:lang w:eastAsia="ar-SA"/>
        </w:rPr>
      </w:pPr>
    </w:p>
    <w:p w:rsidR="003C56BC" w:rsidRDefault="003C56BC" w:rsidP="00591170">
      <w:pPr>
        <w:widowControl w:val="0"/>
        <w:suppressAutoHyphens/>
        <w:autoSpaceDE w:val="0"/>
        <w:autoSpaceDN w:val="0"/>
        <w:adjustRightInd w:val="0"/>
        <w:ind w:firstLine="709"/>
        <w:jc w:val="right"/>
        <w:rPr>
          <w:sz w:val="28"/>
          <w:szCs w:val="28"/>
          <w:lang w:eastAsia="ar-SA"/>
        </w:rPr>
      </w:pPr>
    </w:p>
    <w:p w:rsidR="003C56BC" w:rsidRDefault="003C56BC" w:rsidP="00591170">
      <w:pPr>
        <w:widowControl w:val="0"/>
        <w:suppressAutoHyphens/>
        <w:autoSpaceDE w:val="0"/>
        <w:autoSpaceDN w:val="0"/>
        <w:adjustRightInd w:val="0"/>
        <w:ind w:firstLine="709"/>
        <w:jc w:val="right"/>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от 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rsidR="001A3A6F" w:rsidRDefault="00817C1D" w:rsidP="001A3A6F">
      <w:pPr>
        <w:jc w:val="center"/>
        <w:rPr>
          <w:b/>
          <w:sz w:val="28"/>
          <w:szCs w:val="28"/>
        </w:rPr>
      </w:pPr>
      <w:r w:rsidRPr="003C56BC">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1A3A6F">
        <w:rPr>
          <w:b/>
          <w:sz w:val="28"/>
          <w:szCs w:val="28"/>
        </w:rPr>
        <w:t xml:space="preserve">Согласование проведения переустройства и (или) перепланировки помещения в многоквартирном доме» </w:t>
      </w:r>
    </w:p>
    <w:p w:rsidR="001A3A6F" w:rsidRDefault="001A3A6F" w:rsidP="001A3A6F">
      <w:pPr>
        <w:jc w:val="center"/>
        <w:rPr>
          <w:sz w:val="28"/>
          <w:szCs w:val="28"/>
        </w:rPr>
      </w:pPr>
      <w:r>
        <w:rPr>
          <w:sz w:val="28"/>
          <w:szCs w:val="28"/>
        </w:rPr>
        <w:t>(на основе типового административного регламента)</w:t>
      </w:r>
      <w:r>
        <w:rPr>
          <w:sz w:val="28"/>
          <w:szCs w:val="28"/>
        </w:rPr>
        <w:br/>
      </w:r>
    </w:p>
    <w:p w:rsidR="001A3A6F" w:rsidRDefault="001A3A6F" w:rsidP="001A3A6F">
      <w:pPr>
        <w:widowControl w:val="0"/>
        <w:tabs>
          <w:tab w:val="left" w:pos="142"/>
          <w:tab w:val="left" w:pos="284"/>
        </w:tabs>
        <w:autoSpaceDE w:val="0"/>
        <w:autoSpaceDN w:val="0"/>
        <w:adjustRightInd w:val="0"/>
        <w:jc w:val="center"/>
        <w:outlineLvl w:val="0"/>
        <w:rPr>
          <w:b/>
          <w:bCs/>
          <w:sz w:val="28"/>
          <w:szCs w:val="28"/>
        </w:rPr>
      </w:pPr>
      <w:bookmarkStart w:id="0" w:name="sub_1001"/>
      <w:r>
        <w:rPr>
          <w:b/>
          <w:bCs/>
          <w:sz w:val="28"/>
          <w:szCs w:val="28"/>
        </w:rPr>
        <w:t>1. Общие положения</w:t>
      </w:r>
    </w:p>
    <w:p w:rsidR="001A3A6F" w:rsidRDefault="001A3A6F" w:rsidP="001A3A6F">
      <w:pPr>
        <w:rPr>
          <w:b/>
          <w:bCs/>
          <w:sz w:val="28"/>
          <w:szCs w:val="28"/>
        </w:rPr>
      </w:pPr>
    </w:p>
    <w:p w:rsidR="001A3A6F" w:rsidRDefault="001A3A6F" w:rsidP="001A3A6F">
      <w:pPr>
        <w:pStyle w:val="afd"/>
        <w:widowControl w:val="0"/>
        <w:numPr>
          <w:ilvl w:val="1"/>
          <w:numId w:val="19"/>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1" w:name="sub_1012"/>
      <w:bookmarkStart w:id="2" w:name="sub_1003"/>
      <w:bookmarkEnd w:id="0"/>
      <w:r>
        <w:rPr>
          <w:rFonts w:ascii="Times New Roman" w:hAnsi="Times New Roman"/>
          <w:sz w:val="28"/>
          <w:szCs w:val="28"/>
        </w:rPr>
        <w:t>Настоящий административный регламент предоставления муниципальной услуги по согласованию проведения переустройства и (или) перепланировки помещения в многоквартирном доме (далее соответственно – административный регламент, муниципальная услуга) определяет порядок, стандарт и сроки при предоставлении муниципальной услуги.</w:t>
      </w:r>
    </w:p>
    <w:p w:rsidR="001A3A6F" w:rsidRDefault="001A3A6F" w:rsidP="001A3A6F">
      <w:pPr>
        <w:pStyle w:val="afd"/>
        <w:widowControl w:val="0"/>
        <w:numPr>
          <w:ilvl w:val="1"/>
          <w:numId w:val="19"/>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Заявителями, имеющими право на получение муниципальной услуги, являются: наниматель либо собственник помещения (физическое или юридическое лицо), имеющий намерение провести переустройство и (или) перепланировку помещения в многоквартирном доме.</w:t>
      </w:r>
    </w:p>
    <w:p w:rsidR="001A3A6F" w:rsidRDefault="001A3A6F" w:rsidP="001A3A6F">
      <w:pPr>
        <w:ind w:left="709" w:firstLine="709"/>
        <w:jc w:val="both"/>
        <w:rPr>
          <w:rFonts w:eastAsia="Calibri"/>
          <w:sz w:val="28"/>
          <w:szCs w:val="28"/>
        </w:rPr>
      </w:pPr>
      <w:r>
        <w:rPr>
          <w:sz w:val="28"/>
          <w:szCs w:val="28"/>
        </w:rPr>
        <w:t>Представлять</w:t>
      </w:r>
      <w:r>
        <w:rPr>
          <w:rFonts w:eastAsia="Calibri"/>
          <w:sz w:val="28"/>
          <w:szCs w:val="28"/>
        </w:rPr>
        <w:t xml:space="preserve"> интересы заявителя имеют право:</w:t>
      </w:r>
    </w:p>
    <w:p w:rsidR="001A3A6F" w:rsidRDefault="001A3A6F" w:rsidP="001A3A6F">
      <w:pPr>
        <w:ind w:firstLine="709"/>
        <w:jc w:val="both"/>
        <w:rPr>
          <w:rFonts w:eastAsia="Calibri"/>
          <w:sz w:val="28"/>
          <w:szCs w:val="28"/>
        </w:rPr>
      </w:pPr>
      <w:r>
        <w:rPr>
          <w:rFonts w:eastAsia="Calibri"/>
          <w:sz w:val="28"/>
          <w:szCs w:val="28"/>
        </w:rPr>
        <w:t>- от имени физических лиц:</w:t>
      </w:r>
    </w:p>
    <w:p w:rsidR="001A3A6F" w:rsidRDefault="001A3A6F" w:rsidP="001A3A6F">
      <w:pPr>
        <w:ind w:firstLine="709"/>
        <w:jc w:val="both"/>
        <w:rPr>
          <w:rFonts w:eastAsia="Calibri"/>
          <w:sz w:val="28"/>
          <w:szCs w:val="28"/>
        </w:rPr>
      </w:pPr>
      <w:r>
        <w:rPr>
          <w:rFonts w:eastAsia="Calibri"/>
          <w:sz w:val="28"/>
          <w:szCs w:val="28"/>
        </w:rPr>
        <w:t xml:space="preserve">представители, действующие в силу полномочий, основанных </w:t>
      </w:r>
      <w:r>
        <w:rPr>
          <w:rFonts w:eastAsia="Calibri"/>
          <w:sz w:val="28"/>
          <w:szCs w:val="28"/>
        </w:rPr>
        <w:br/>
        <w:t>на доверенности;</w:t>
      </w:r>
    </w:p>
    <w:p w:rsidR="001A3A6F" w:rsidRDefault="001A3A6F" w:rsidP="001A3A6F">
      <w:pPr>
        <w:ind w:firstLine="709"/>
        <w:jc w:val="both"/>
        <w:rPr>
          <w:rFonts w:eastAsia="Calibri"/>
          <w:sz w:val="28"/>
          <w:szCs w:val="28"/>
        </w:rPr>
      </w:pPr>
      <w:r>
        <w:rPr>
          <w:rFonts w:eastAsia="Calibri"/>
          <w:sz w:val="28"/>
          <w:szCs w:val="28"/>
        </w:rPr>
        <w:t>опекуны недееспособных граждан;</w:t>
      </w:r>
    </w:p>
    <w:p w:rsidR="001A3A6F" w:rsidRDefault="001A3A6F" w:rsidP="001A3A6F">
      <w:pPr>
        <w:ind w:firstLine="709"/>
        <w:jc w:val="both"/>
        <w:rPr>
          <w:rFonts w:eastAsia="Calibri"/>
          <w:sz w:val="28"/>
          <w:szCs w:val="28"/>
        </w:rPr>
      </w:pPr>
      <w:r>
        <w:rPr>
          <w:rFonts w:eastAsia="Calibri"/>
          <w:sz w:val="28"/>
          <w:szCs w:val="28"/>
        </w:rPr>
        <w:t>законные представители (родители, усыновители, опекуны) несовершеннолетних в возрасте до 14 лет.</w:t>
      </w:r>
    </w:p>
    <w:p w:rsidR="001A3A6F" w:rsidRDefault="001A3A6F" w:rsidP="001A3A6F">
      <w:pPr>
        <w:ind w:left="709" w:firstLine="709"/>
        <w:jc w:val="both"/>
        <w:rPr>
          <w:rFonts w:eastAsia="Calibri"/>
          <w:sz w:val="28"/>
          <w:szCs w:val="28"/>
        </w:rPr>
      </w:pPr>
      <w:r>
        <w:rPr>
          <w:rFonts w:eastAsia="Calibri"/>
          <w:sz w:val="28"/>
          <w:szCs w:val="28"/>
        </w:rPr>
        <w:t>- от имени юридического лица:</w:t>
      </w:r>
    </w:p>
    <w:p w:rsidR="001A3A6F" w:rsidRDefault="001A3A6F" w:rsidP="001A3A6F">
      <w:pPr>
        <w:ind w:firstLine="709"/>
        <w:jc w:val="both"/>
        <w:rPr>
          <w:rFonts w:eastAsia="Calibri"/>
          <w:sz w:val="28"/>
          <w:szCs w:val="28"/>
        </w:rPr>
      </w:pPr>
      <w:r>
        <w:rPr>
          <w:rFonts w:eastAsia="Calibri"/>
          <w:sz w:val="28"/>
          <w:szCs w:val="28"/>
        </w:rPr>
        <w:t>лица, действующие в соответствии с законом или учредительными документами от имени юридического лица;</w:t>
      </w:r>
    </w:p>
    <w:p w:rsidR="001A3A6F" w:rsidRDefault="001A3A6F" w:rsidP="001A3A6F">
      <w:pPr>
        <w:ind w:firstLine="709"/>
        <w:jc w:val="both"/>
        <w:rPr>
          <w:rFonts w:eastAsia="Calibri"/>
          <w:sz w:val="28"/>
          <w:szCs w:val="28"/>
        </w:rPr>
      </w:pPr>
      <w:r>
        <w:rPr>
          <w:rFonts w:eastAsia="Calibri"/>
          <w:sz w:val="28"/>
          <w:szCs w:val="28"/>
        </w:rPr>
        <w:t>представители юридического лица в силу полномочий на основании доверенности.</w:t>
      </w:r>
    </w:p>
    <w:p w:rsidR="001A3A6F" w:rsidRDefault="001A3A6F" w:rsidP="001A3A6F">
      <w:pPr>
        <w:pStyle w:val="afd"/>
        <w:widowControl w:val="0"/>
        <w:numPr>
          <w:ilvl w:val="1"/>
          <w:numId w:val="22"/>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месте нахождения администрации муниципального образования</w:t>
      </w:r>
      <w:r>
        <w:rPr>
          <w:rFonts w:ascii="Times New Roman" w:eastAsia="Calibri" w:hAnsi="Times New Roman"/>
          <w:sz w:val="28"/>
          <w:szCs w:val="28"/>
        </w:rPr>
        <w:t xml:space="preserve"> Иссадское сельское поселение Волховского муниципального района Ленинградской области,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w:t>
      </w:r>
      <w:r>
        <w:rPr>
          <w:rFonts w:ascii="Times New Roman" w:hAnsi="Times New Roman"/>
          <w:sz w:val="28"/>
          <w:szCs w:val="28"/>
        </w:rPr>
        <w:t>графиках работы,  контактных телефонах, адресах электронной почты размещается:</w:t>
      </w:r>
    </w:p>
    <w:p w:rsidR="001A3A6F" w:rsidRDefault="001A3A6F" w:rsidP="001A3A6F">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на информационных стендах в местах предоставления муниципальной  услуги (в доступном для заявителей месте); </w:t>
      </w:r>
    </w:p>
    <w:p w:rsidR="001A3A6F" w:rsidRDefault="001A3A6F" w:rsidP="001A3A6F">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p>
    <w:p w:rsidR="001A3A6F" w:rsidRDefault="001A3A6F" w:rsidP="001A3A6F">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Pr>
          <w:rFonts w:ascii="Times New Roman" w:hAnsi="Times New Roman"/>
          <w:sz w:val="28"/>
          <w:szCs w:val="28"/>
        </w:rPr>
        <w:br/>
        <w:t xml:space="preserve">и муниципальных услуг» (далее - ГБУ ЛО «МФЦ»): </w:t>
      </w:r>
      <w:r>
        <w:rPr>
          <w:rFonts w:ascii="Times New Roman" w:hAnsi="Times New Roman"/>
          <w:sz w:val="28"/>
          <w:szCs w:val="28"/>
          <w:u w:val="single"/>
        </w:rPr>
        <w:t>http://mfc47.ru/;</w:t>
      </w:r>
    </w:p>
    <w:p w:rsidR="001A3A6F" w:rsidRPr="008A5BC6" w:rsidRDefault="001A3A6F" w:rsidP="008A5BC6">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на Едином портале государственных услуг (далее – ЕПГУ): </w:t>
      </w:r>
      <w:hyperlink r:id="rId9" w:history="1">
        <w:r>
          <w:rPr>
            <w:rStyle w:val="afc"/>
            <w:rFonts w:ascii="Times New Roman" w:hAnsi="Times New Roman"/>
            <w:sz w:val="28"/>
            <w:szCs w:val="28"/>
          </w:rPr>
          <w:t>www.gosuslugi.ru</w:t>
        </w:r>
      </w:hyperlink>
      <w:r>
        <w:rPr>
          <w:rFonts w:ascii="Times New Roman" w:hAnsi="Times New Roman"/>
          <w:sz w:val="28"/>
          <w:szCs w:val="28"/>
        </w:rPr>
        <w:t>.</w:t>
      </w:r>
    </w:p>
    <w:p w:rsidR="001A3A6F" w:rsidRDefault="001A3A6F" w:rsidP="001A3A6F">
      <w:pPr>
        <w:pStyle w:val="afd"/>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государственной информационной системе «Реестр государственных </w:t>
      </w:r>
      <w:r>
        <w:rPr>
          <w:rFonts w:ascii="Times New Roman" w:hAnsi="Times New Roman"/>
          <w:sz w:val="28"/>
          <w:szCs w:val="28"/>
        </w:rPr>
        <w:br/>
        <w:t>и муниципальных услуг (функций) Ленинградской области» (далее - Реестр).</w:t>
      </w:r>
    </w:p>
    <w:p w:rsidR="001A3A6F" w:rsidRDefault="001A3A6F" w:rsidP="001A3A6F">
      <w:pPr>
        <w:widowControl w:val="0"/>
        <w:tabs>
          <w:tab w:val="left" w:pos="142"/>
          <w:tab w:val="left" w:pos="284"/>
        </w:tabs>
        <w:autoSpaceDE w:val="0"/>
        <w:autoSpaceDN w:val="0"/>
        <w:adjustRightInd w:val="0"/>
        <w:ind w:firstLine="709"/>
        <w:jc w:val="both"/>
        <w:rPr>
          <w:sz w:val="28"/>
          <w:szCs w:val="28"/>
        </w:rPr>
      </w:pPr>
    </w:p>
    <w:p w:rsidR="001A3A6F" w:rsidRDefault="001A3A6F" w:rsidP="001A3A6F">
      <w:pPr>
        <w:pStyle w:val="1"/>
        <w:spacing w:line="240" w:lineRule="auto"/>
        <w:rPr>
          <w:rFonts w:ascii="Times New Roman" w:hAnsi="Times New Roman"/>
          <w:szCs w:val="28"/>
        </w:rPr>
      </w:pPr>
      <w:r>
        <w:rPr>
          <w:rFonts w:ascii="Times New Roman" w:hAnsi="Times New Roman"/>
          <w:bCs/>
          <w:szCs w:val="28"/>
        </w:rPr>
        <w:t xml:space="preserve">2. Стандарт предоставления </w:t>
      </w:r>
      <w:r>
        <w:rPr>
          <w:rFonts w:ascii="Times New Roman" w:hAnsi="Times New Roman"/>
          <w:szCs w:val="28"/>
        </w:rPr>
        <w:t>муниципальной услуги</w:t>
      </w:r>
    </w:p>
    <w:p w:rsidR="001A3A6F" w:rsidRDefault="001A3A6F" w:rsidP="001A3A6F">
      <w:pPr>
        <w:widowControl w:val="0"/>
        <w:tabs>
          <w:tab w:val="left" w:pos="142"/>
          <w:tab w:val="left" w:pos="284"/>
        </w:tabs>
        <w:autoSpaceDE w:val="0"/>
        <w:autoSpaceDN w:val="0"/>
        <w:adjustRightInd w:val="0"/>
        <w:ind w:firstLine="709"/>
        <w:jc w:val="both"/>
        <w:rPr>
          <w:sz w:val="28"/>
          <w:szCs w:val="28"/>
        </w:rPr>
      </w:pPr>
    </w:p>
    <w:p w:rsidR="001A3A6F" w:rsidRDefault="001A3A6F" w:rsidP="001A3A6F">
      <w:pPr>
        <w:ind w:firstLine="709"/>
        <w:jc w:val="both"/>
        <w:rPr>
          <w:bCs/>
          <w:sz w:val="28"/>
          <w:szCs w:val="28"/>
        </w:rPr>
      </w:pPr>
      <w:r>
        <w:rPr>
          <w:sz w:val="28"/>
          <w:szCs w:val="28"/>
        </w:rPr>
        <w:t>2.1. Полное наименование муниципальной услуги - Согласование проведения переустройства и (или) перепланировки помещения в многоквартирном доме.</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Сокращенное наименование: Согласование проведения переустройства и (или) перепланировки помещения в многоквартирном доме.</w:t>
      </w:r>
    </w:p>
    <w:p w:rsidR="001A3A6F" w:rsidRDefault="001A3A6F" w:rsidP="001A3A6F">
      <w:pPr>
        <w:ind w:firstLine="709"/>
        <w:jc w:val="both"/>
        <w:rPr>
          <w:sz w:val="28"/>
          <w:szCs w:val="28"/>
        </w:rPr>
      </w:pPr>
      <w:r>
        <w:rPr>
          <w:sz w:val="28"/>
          <w:szCs w:val="28"/>
        </w:rPr>
        <w:t xml:space="preserve">2.2. Муниципальную услугу предоставляет: </w:t>
      </w:r>
    </w:p>
    <w:p w:rsidR="001A3A6F" w:rsidRDefault="001A3A6F" w:rsidP="001A3A6F">
      <w:pPr>
        <w:ind w:firstLine="709"/>
        <w:jc w:val="both"/>
        <w:rPr>
          <w:sz w:val="28"/>
          <w:szCs w:val="28"/>
        </w:rPr>
      </w:pPr>
      <w:r>
        <w:rPr>
          <w:sz w:val="28"/>
          <w:szCs w:val="28"/>
        </w:rPr>
        <w:t xml:space="preserve">Администрация МО Иссадское сельское поселение Волховского муниципального района Ленинградской области </w:t>
      </w:r>
      <w:r>
        <w:rPr>
          <w:rFonts w:eastAsia="Calibri"/>
          <w:sz w:val="28"/>
          <w:szCs w:val="28"/>
        </w:rPr>
        <w:t>(далее – администрация).</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В приеме документов и выдаче результата по предоставлению муниципальной услуги также участвует: </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ГБУ ЛО «МФЦ», </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Управление Федеральной  службы государственной регистрации, кадастра и картографии по Ленинградской области; </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Специализированные государственные и муниципальные организации технической инвентаризации.</w:t>
      </w:r>
    </w:p>
    <w:p w:rsidR="001A3A6F" w:rsidRDefault="001A3A6F" w:rsidP="001A3A6F">
      <w:pPr>
        <w:widowControl w:val="0"/>
        <w:tabs>
          <w:tab w:val="left" w:pos="142"/>
          <w:tab w:val="left" w:pos="284"/>
        </w:tabs>
        <w:autoSpaceDE w:val="0"/>
        <w:autoSpaceDN w:val="0"/>
        <w:adjustRightInd w:val="0"/>
        <w:ind w:firstLine="709"/>
        <w:jc w:val="both"/>
        <w:rPr>
          <w:sz w:val="28"/>
          <w:szCs w:val="28"/>
        </w:rPr>
      </w:pPr>
      <w:bookmarkStart w:id="3" w:name="sub_20195"/>
      <w:bookmarkEnd w:id="1"/>
      <w:r>
        <w:rPr>
          <w:sz w:val="28"/>
          <w:szCs w:val="28"/>
        </w:rPr>
        <w:t>Заявление на получение муниципальной услуги с комплектом документов принимаются:</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1) при личной явке:</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-в филиалах, отделах, удаленных рабочих местах ГБУ ЛО «МФЦ»;</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2) без личной явки:</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в электронной форме через личный кабинет заявителя ЕПГУ;</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Заявитель может записаться на прием для подачи заявления </w:t>
      </w:r>
      <w:r>
        <w:rPr>
          <w:sz w:val="28"/>
          <w:szCs w:val="28"/>
        </w:rPr>
        <w:br/>
        <w:t>о предоставлении муниципальной услуги следующими способами:</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1) посредством ЕПГУ –в ГБУ ЛО «МФЦ» </w:t>
      </w:r>
      <w:r>
        <w:rPr>
          <w:sz w:val="28"/>
          <w:szCs w:val="28"/>
        </w:rPr>
        <w:br/>
        <w:t>(при технической реализации);</w:t>
      </w:r>
    </w:p>
    <w:p w:rsidR="001971F6" w:rsidRDefault="001A3A6F" w:rsidP="001971F6">
      <w:pPr>
        <w:widowControl w:val="0"/>
        <w:tabs>
          <w:tab w:val="left" w:pos="142"/>
          <w:tab w:val="left" w:pos="284"/>
        </w:tabs>
        <w:autoSpaceDE w:val="0"/>
        <w:autoSpaceDN w:val="0"/>
        <w:adjustRightInd w:val="0"/>
        <w:ind w:firstLine="709"/>
        <w:jc w:val="both"/>
        <w:rPr>
          <w:sz w:val="28"/>
          <w:szCs w:val="28"/>
        </w:rPr>
      </w:pPr>
      <w:r>
        <w:rPr>
          <w:sz w:val="28"/>
          <w:szCs w:val="28"/>
        </w:rPr>
        <w:t>2) по телефону –</w:t>
      </w:r>
      <w:r w:rsidR="001971F6">
        <w:rPr>
          <w:sz w:val="28"/>
          <w:szCs w:val="28"/>
        </w:rPr>
        <w:t xml:space="preserve"> ГБУ ЛО «МФЦ».</w:t>
      </w:r>
    </w:p>
    <w:p w:rsidR="001A3A6F" w:rsidRDefault="001A3A6F" w:rsidP="001971F6">
      <w:pPr>
        <w:widowControl w:val="0"/>
        <w:tabs>
          <w:tab w:val="left" w:pos="142"/>
          <w:tab w:val="left" w:pos="284"/>
        </w:tabs>
        <w:autoSpaceDE w:val="0"/>
        <w:autoSpaceDN w:val="0"/>
        <w:adjustRightInd w:val="0"/>
        <w:ind w:firstLine="709"/>
        <w:jc w:val="both"/>
        <w:rPr>
          <w:sz w:val="28"/>
          <w:szCs w:val="28"/>
        </w:rPr>
      </w:pPr>
      <w:r>
        <w:rPr>
          <w:sz w:val="28"/>
          <w:szCs w:val="28"/>
        </w:rPr>
        <w:t xml:space="preserve">Для записи заявитель выбирает любые свободные для приема дату и время </w:t>
      </w:r>
      <w:r>
        <w:rPr>
          <w:sz w:val="28"/>
          <w:szCs w:val="28"/>
        </w:rPr>
        <w:br/>
        <w:t>в пределах установленного ГБУ ЛО «МФЦ» графика приема заявителей.</w:t>
      </w:r>
    </w:p>
    <w:p w:rsidR="001A3A6F" w:rsidRPr="001A3A6F" w:rsidRDefault="001A3A6F" w:rsidP="001A3A6F">
      <w:pPr>
        <w:widowControl w:val="0"/>
        <w:tabs>
          <w:tab w:val="left" w:pos="142"/>
          <w:tab w:val="left" w:pos="284"/>
          <w:tab w:val="left" w:pos="1134"/>
        </w:tabs>
        <w:autoSpaceDE w:val="0"/>
        <w:autoSpaceDN w:val="0"/>
        <w:adjustRightInd w:val="0"/>
        <w:ind w:firstLine="709"/>
        <w:jc w:val="both"/>
        <w:rPr>
          <w:sz w:val="28"/>
          <w:szCs w:val="28"/>
        </w:rPr>
      </w:pPr>
      <w:r>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w:t>
      </w:r>
      <w:r>
        <w:rPr>
          <w:sz w:val="28"/>
          <w:szCs w:val="28"/>
        </w:rPr>
        <w:lastRenderedPageBreak/>
        <w:t xml:space="preserve">Российской Федерации или посредством идентификации и аутентификации </w:t>
      </w:r>
      <w:r>
        <w:rPr>
          <w:sz w:val="28"/>
          <w:szCs w:val="28"/>
        </w:rPr>
        <w:br/>
        <w:t>в администрации, ГБУ ЛО "МФЦ" с использованием информационных технологий</w:t>
      </w:r>
      <w:r w:rsidRPr="001A3A6F">
        <w:rPr>
          <w:sz w:val="28"/>
          <w:szCs w:val="28"/>
        </w:rPr>
        <w:t>,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Федерального закона от 29.12.2022 № 572-ФЗ).</w:t>
      </w:r>
    </w:p>
    <w:p w:rsidR="001A3A6F" w:rsidRDefault="001A3A6F" w:rsidP="001A3A6F">
      <w:pPr>
        <w:widowControl w:val="0"/>
        <w:tabs>
          <w:tab w:val="left" w:pos="142"/>
          <w:tab w:val="left" w:pos="284"/>
          <w:tab w:val="left" w:pos="1134"/>
        </w:tabs>
        <w:autoSpaceDE w:val="0"/>
        <w:autoSpaceDN w:val="0"/>
        <w:adjustRightInd w:val="0"/>
        <w:ind w:firstLine="709"/>
        <w:jc w:val="both"/>
        <w:rPr>
          <w:sz w:val="28"/>
          <w:szCs w:val="28"/>
        </w:rPr>
      </w:pPr>
      <w:r w:rsidRPr="001A3A6F">
        <w:rPr>
          <w:sz w:val="28"/>
          <w:szCs w:val="28"/>
        </w:rPr>
        <w:t>2.2.2. При предоставлении муниципальной услуги в электронной форме</w:t>
      </w:r>
      <w:r>
        <w:rPr>
          <w:sz w:val="28"/>
          <w:szCs w:val="28"/>
        </w:rPr>
        <w:t xml:space="preserve"> идентификация и аутентификация могут осуществляться посредством (при наличии технической возможности):</w:t>
      </w:r>
    </w:p>
    <w:p w:rsidR="001A3A6F" w:rsidRDefault="001A3A6F" w:rsidP="001A3A6F">
      <w:pPr>
        <w:widowControl w:val="0"/>
        <w:tabs>
          <w:tab w:val="left" w:pos="142"/>
          <w:tab w:val="left" w:pos="284"/>
          <w:tab w:val="left" w:pos="1134"/>
        </w:tabs>
        <w:autoSpaceDE w:val="0"/>
        <w:autoSpaceDN w:val="0"/>
        <w:adjustRightInd w:val="0"/>
        <w:ind w:firstLine="709"/>
        <w:jc w:val="both"/>
        <w:rPr>
          <w:sz w:val="28"/>
          <w:szCs w:val="28"/>
        </w:rPr>
      </w:pPr>
      <w:r>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sz w:val="28"/>
          <w:szCs w:val="28"/>
        </w:rPr>
        <w:br/>
        <w:t>о физическом лице в указанных информационных системах;</w:t>
      </w:r>
    </w:p>
    <w:p w:rsidR="001A3A6F" w:rsidRDefault="001A3A6F" w:rsidP="001A3A6F">
      <w:pPr>
        <w:widowControl w:val="0"/>
        <w:tabs>
          <w:tab w:val="left" w:pos="142"/>
          <w:tab w:val="left" w:pos="284"/>
          <w:tab w:val="left" w:pos="1134"/>
        </w:tabs>
        <w:autoSpaceDE w:val="0"/>
        <w:autoSpaceDN w:val="0"/>
        <w:adjustRightInd w:val="0"/>
        <w:ind w:firstLine="709"/>
        <w:jc w:val="both"/>
        <w:rPr>
          <w:sz w:val="28"/>
          <w:szCs w:val="28"/>
        </w:rPr>
      </w:pPr>
      <w:r>
        <w:rPr>
          <w:sz w:val="28"/>
          <w:szCs w:val="28"/>
        </w:rPr>
        <w:t>2</w:t>
      </w:r>
      <w:r w:rsidRPr="001A3A6F">
        <w:rPr>
          <w:sz w:val="28"/>
          <w:szCs w:val="28"/>
        </w:rPr>
        <w:t>) информационных технологий, предусмотренных статьями 9, 10 и 14 Федерального закона от 29.12.2022 № 572-ФЗ.</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2.3. Результатом предоставления муниципальной услуги является:</w:t>
      </w:r>
      <w:bookmarkEnd w:id="3"/>
      <w:r>
        <w:rPr>
          <w:strike/>
          <w:sz w:val="28"/>
          <w:szCs w:val="28"/>
        </w:rPr>
        <w:br/>
      </w:r>
      <w:r>
        <w:rPr>
          <w:sz w:val="28"/>
          <w:szCs w:val="28"/>
        </w:rPr>
        <w:t>решение о согласовании переустройства и (или) перепланировки помещения в многоквартирном доме или решение об отказе в согласовании переустройства и (или) перепланировки помещения в многоквартирном доме согласно Приложению 2 к административному регламенту.</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Результат предоставления муниципальной услуги предоставляется </w:t>
      </w:r>
      <w:r>
        <w:rPr>
          <w:sz w:val="28"/>
          <w:szCs w:val="28"/>
        </w:rPr>
        <w:br/>
        <w:t xml:space="preserve">(в соответствии со способом, указанным заявителем при подаче заявления </w:t>
      </w:r>
      <w:r>
        <w:rPr>
          <w:sz w:val="28"/>
          <w:szCs w:val="28"/>
        </w:rPr>
        <w:br/>
        <w:t>и документов):</w:t>
      </w:r>
    </w:p>
    <w:p w:rsidR="001A3A6F" w:rsidRDefault="001A3A6F" w:rsidP="001A3A6F">
      <w:pPr>
        <w:widowControl w:val="0"/>
        <w:ind w:firstLine="709"/>
        <w:jc w:val="both"/>
        <w:rPr>
          <w:sz w:val="28"/>
          <w:szCs w:val="28"/>
        </w:rPr>
      </w:pPr>
      <w:r>
        <w:rPr>
          <w:sz w:val="28"/>
          <w:szCs w:val="28"/>
        </w:rPr>
        <w:t>1) при личной явке:</w:t>
      </w:r>
    </w:p>
    <w:p w:rsidR="001A3A6F" w:rsidRDefault="001A3A6F" w:rsidP="001A3A6F">
      <w:pPr>
        <w:widowControl w:val="0"/>
        <w:ind w:firstLine="709"/>
        <w:jc w:val="both"/>
        <w:rPr>
          <w:sz w:val="28"/>
          <w:szCs w:val="28"/>
        </w:rPr>
      </w:pPr>
      <w:r>
        <w:rPr>
          <w:sz w:val="28"/>
          <w:szCs w:val="28"/>
        </w:rPr>
        <w:t>в филиалах, отделах, удаленных рабочих местах ГБУ ЛО «МФЦ»;</w:t>
      </w:r>
    </w:p>
    <w:p w:rsidR="001A3A6F" w:rsidRDefault="001A3A6F" w:rsidP="001A3A6F">
      <w:pPr>
        <w:widowControl w:val="0"/>
        <w:ind w:firstLine="709"/>
        <w:jc w:val="both"/>
        <w:rPr>
          <w:sz w:val="28"/>
          <w:szCs w:val="28"/>
        </w:rPr>
      </w:pPr>
      <w:r>
        <w:rPr>
          <w:sz w:val="28"/>
          <w:szCs w:val="28"/>
        </w:rPr>
        <w:t>2) без личной явки:</w:t>
      </w:r>
    </w:p>
    <w:p w:rsidR="001A3A6F" w:rsidRDefault="001A3A6F" w:rsidP="001A3A6F">
      <w:pPr>
        <w:widowControl w:val="0"/>
        <w:ind w:firstLine="709"/>
        <w:jc w:val="both"/>
        <w:rPr>
          <w:sz w:val="28"/>
          <w:szCs w:val="28"/>
        </w:rPr>
      </w:pPr>
      <w:r>
        <w:rPr>
          <w:sz w:val="28"/>
          <w:szCs w:val="28"/>
        </w:rPr>
        <w:t>на адрес электронной почты;</w:t>
      </w:r>
    </w:p>
    <w:p w:rsidR="001A3A6F" w:rsidRDefault="001A3A6F" w:rsidP="001A3A6F">
      <w:pPr>
        <w:widowControl w:val="0"/>
        <w:ind w:firstLine="709"/>
        <w:jc w:val="both"/>
        <w:rPr>
          <w:sz w:val="28"/>
          <w:szCs w:val="28"/>
        </w:rPr>
      </w:pPr>
      <w:r>
        <w:rPr>
          <w:sz w:val="28"/>
          <w:szCs w:val="28"/>
        </w:rPr>
        <w:t>в электронной форме через личный кабинет заявителя на ЕПГУ.</w:t>
      </w:r>
    </w:p>
    <w:p w:rsidR="001A3A6F" w:rsidRDefault="001A3A6F" w:rsidP="001A3A6F">
      <w:pPr>
        <w:widowControl w:val="0"/>
        <w:tabs>
          <w:tab w:val="left" w:pos="142"/>
          <w:tab w:val="left" w:pos="284"/>
          <w:tab w:val="left" w:pos="1134"/>
        </w:tabs>
        <w:autoSpaceDE w:val="0"/>
        <w:autoSpaceDN w:val="0"/>
        <w:adjustRightInd w:val="0"/>
        <w:ind w:firstLine="709"/>
        <w:jc w:val="both"/>
        <w:rPr>
          <w:sz w:val="28"/>
          <w:szCs w:val="28"/>
        </w:rPr>
      </w:pPr>
      <w:r>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1A3A6F" w:rsidRDefault="001A3A6F" w:rsidP="001A3A6F">
      <w:pPr>
        <w:widowControl w:val="0"/>
        <w:ind w:firstLine="709"/>
        <w:jc w:val="both"/>
        <w:rPr>
          <w:sz w:val="28"/>
          <w:szCs w:val="28"/>
        </w:rPr>
      </w:pPr>
      <w:r>
        <w:rPr>
          <w:sz w:val="28"/>
          <w:szCs w:val="28"/>
        </w:rPr>
        <w:t>2.4. Срок предоставления муниципальной услуги не должен превышать                   15 рабочих дней с даты поступления (регистрации) заявления в   администрацию.</w:t>
      </w:r>
    </w:p>
    <w:p w:rsidR="001A3A6F" w:rsidRDefault="001A3A6F" w:rsidP="001A3A6F">
      <w:pPr>
        <w:widowControl w:val="0"/>
        <w:tabs>
          <w:tab w:val="left" w:pos="142"/>
          <w:tab w:val="left" w:pos="284"/>
        </w:tabs>
        <w:autoSpaceDE w:val="0"/>
        <w:autoSpaceDN w:val="0"/>
        <w:adjustRightInd w:val="0"/>
        <w:ind w:firstLine="709"/>
        <w:jc w:val="both"/>
        <w:rPr>
          <w:sz w:val="28"/>
          <w:szCs w:val="28"/>
        </w:rPr>
      </w:pPr>
      <w:bookmarkStart w:id="4" w:name="sub_1027"/>
      <w:r>
        <w:rPr>
          <w:sz w:val="28"/>
          <w:szCs w:val="28"/>
        </w:rPr>
        <w:t>2.5. Правовые основания для предоставления муниципальной услуги.</w:t>
      </w:r>
    </w:p>
    <w:bookmarkEnd w:id="4"/>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 Жилищный кодекс Российской Федерации от 29.12.2004 № 188-ФЗ; </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 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w:t>
      </w:r>
      <w:r>
        <w:rPr>
          <w:sz w:val="28"/>
          <w:szCs w:val="28"/>
        </w:rPr>
        <w:lastRenderedPageBreak/>
        <w:t>домом и жилого дома садовым домом»;</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Приказ Минстроя России от 04.04.2024 № 240/пр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p>
    <w:p w:rsidR="001A3A6F" w:rsidRDefault="001A3A6F" w:rsidP="001A3A6F">
      <w:pPr>
        <w:pStyle w:val="afd"/>
        <w:numPr>
          <w:ilvl w:val="0"/>
          <w:numId w:val="23"/>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1) заявление о переустройстве и (или) перепланировке по </w:t>
      </w:r>
      <w:hyperlink r:id="rId10" w:history="1">
        <w:r>
          <w:rPr>
            <w:rStyle w:val="afc"/>
            <w:sz w:val="28"/>
            <w:szCs w:val="28"/>
          </w:rPr>
          <w:t>форме</w:t>
        </w:r>
      </w:hyperlink>
      <w:r>
        <w:rPr>
          <w:sz w:val="28"/>
          <w:szCs w:val="28"/>
        </w:rPr>
        <w:t xml:space="preserve"> согласно Приложению 1 к настоящему административному регламенту;</w:t>
      </w:r>
    </w:p>
    <w:p w:rsidR="001A3A6F" w:rsidRDefault="001A3A6F" w:rsidP="001A3A6F">
      <w:pPr>
        <w:ind w:firstLine="540"/>
        <w:jc w:val="both"/>
        <w:rPr>
          <w:sz w:val="28"/>
          <w:szCs w:val="28"/>
        </w:rPr>
      </w:pPr>
      <w:bookmarkStart w:id="5" w:name="Par4"/>
      <w:bookmarkEnd w:id="5"/>
      <w:r>
        <w:rPr>
          <w:sz w:val="28"/>
          <w:szCs w:val="28"/>
        </w:rPr>
        <w:t xml:space="preserve">2) правоустанавливающие документы на переустраиваемое и (или) перепланируемое помещение в многоквартирном доме, если право на него </w:t>
      </w:r>
      <w:r>
        <w:rPr>
          <w:sz w:val="28"/>
          <w:szCs w:val="28"/>
        </w:rPr>
        <w:br/>
        <w:t xml:space="preserve">не зарегистрировано в Едином государственном реестре недвижимости; </w:t>
      </w:r>
    </w:p>
    <w:p w:rsidR="001A3A6F" w:rsidRDefault="001A3A6F" w:rsidP="001A3A6F">
      <w:pPr>
        <w:ind w:firstLine="540"/>
        <w:jc w:val="both"/>
        <w:rPr>
          <w:strike/>
          <w:sz w:val="28"/>
          <w:szCs w:val="28"/>
        </w:rPr>
      </w:pPr>
      <w:r>
        <w:rPr>
          <w:sz w:val="28"/>
          <w:szCs w:val="28"/>
        </w:rPr>
        <w:t>3) подготовленный, оформленный в установленном порядке проект переустройства и (или) перепланировки помещения в многоквартирном доме, (проект должен быть выполнен проектной организацией, имеющей членство в СРО, и оформлен по ГОСТ Р 21.001-2021; также при оформлении проектной документации рекомендуется использовать Постановление Правительства РФ от 16.02.2008 N 87 "О составе разделов проектной документации и требованиях к их содержанию");</w:t>
      </w:r>
    </w:p>
    <w:p w:rsidR="001A3A6F" w:rsidRDefault="001A3A6F" w:rsidP="001A3A6F">
      <w:pPr>
        <w:autoSpaceDE w:val="0"/>
        <w:autoSpaceDN w:val="0"/>
        <w:adjustRightInd w:val="0"/>
        <w:ind w:firstLine="709"/>
        <w:jc w:val="both"/>
        <w:rPr>
          <w:sz w:val="28"/>
          <w:szCs w:val="28"/>
        </w:rPr>
      </w:pPr>
      <w:bookmarkStart w:id="6" w:name="Par6"/>
      <w:bookmarkEnd w:id="6"/>
      <w:r>
        <w:rPr>
          <w:sz w:val="28"/>
          <w:szCs w:val="28"/>
        </w:rPr>
        <w:t>4)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1A3A6F" w:rsidRDefault="001A3A6F" w:rsidP="001A3A6F">
      <w:pPr>
        <w:autoSpaceDE w:val="0"/>
        <w:autoSpaceDN w:val="0"/>
        <w:adjustRightInd w:val="0"/>
        <w:ind w:firstLine="709"/>
        <w:jc w:val="both"/>
        <w:rPr>
          <w:sz w:val="28"/>
          <w:szCs w:val="28"/>
        </w:rPr>
      </w:pPr>
      <w:r>
        <w:rPr>
          <w:sz w:val="28"/>
          <w:szCs w:val="28"/>
        </w:rP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по </w:t>
      </w:r>
      <w:hyperlink r:id="rId11" w:history="1">
        <w:r>
          <w:rPr>
            <w:rStyle w:val="afc"/>
            <w:sz w:val="28"/>
            <w:szCs w:val="28"/>
          </w:rPr>
          <w:t>форме</w:t>
        </w:r>
      </w:hyperlink>
      <w:r>
        <w:rPr>
          <w:sz w:val="28"/>
          <w:szCs w:val="28"/>
        </w:rPr>
        <w:t xml:space="preserve"> согласно Приложению </w:t>
      </w:r>
      <w:r w:rsidRPr="001A3A6F">
        <w:rPr>
          <w:sz w:val="28"/>
          <w:szCs w:val="28"/>
        </w:rPr>
        <w:t>3</w:t>
      </w:r>
      <w:r>
        <w:rPr>
          <w:sz w:val="28"/>
          <w:szCs w:val="28"/>
        </w:rPr>
        <w:t xml:space="preserve"> к настоящему административному регламенту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1A3A6F" w:rsidRDefault="001A3A6F" w:rsidP="001A3A6F">
      <w:pPr>
        <w:autoSpaceDE w:val="0"/>
        <w:autoSpaceDN w:val="0"/>
        <w:adjustRightInd w:val="0"/>
        <w:ind w:firstLine="709"/>
        <w:jc w:val="both"/>
        <w:rPr>
          <w:sz w:val="28"/>
          <w:szCs w:val="28"/>
        </w:rPr>
      </w:pPr>
      <w:r>
        <w:rPr>
          <w:sz w:val="28"/>
          <w:szCs w:val="28"/>
        </w:rPr>
        <w:t xml:space="preserve">6)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w:t>
      </w:r>
      <w:r>
        <w:rPr>
          <w:sz w:val="28"/>
          <w:szCs w:val="28"/>
        </w:rPr>
        <w:lastRenderedPageBreak/>
        <w:t>открепленной усиленной квалифицированной электронной подписи в формате sig3.</w:t>
      </w:r>
    </w:p>
    <w:p w:rsidR="001A3A6F" w:rsidRDefault="001A3A6F" w:rsidP="001A3A6F">
      <w:pPr>
        <w:autoSpaceDE w:val="0"/>
        <w:autoSpaceDN w:val="0"/>
        <w:adjustRightInd w:val="0"/>
        <w:ind w:firstLine="709"/>
        <w:jc w:val="both"/>
        <w:rPr>
          <w:sz w:val="28"/>
          <w:szCs w:val="28"/>
        </w:rPr>
      </w:pPr>
      <w:bookmarkStart w:id="7" w:name="Par3"/>
      <w:bookmarkStart w:id="8" w:name="Par8"/>
      <w:bookmarkStart w:id="9" w:name="Par9"/>
      <w:bookmarkEnd w:id="7"/>
      <w:bookmarkEnd w:id="8"/>
      <w:bookmarkEnd w:id="9"/>
      <w:r>
        <w:rPr>
          <w:sz w:val="28"/>
          <w:szCs w:val="28"/>
        </w:rPr>
        <w:t xml:space="preserve">2.7. Исчерпывающий перечень документов (сведений), необходимых </w:t>
      </w:r>
      <w:r>
        <w:rPr>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Pr>
          <w:sz w:val="28"/>
          <w:szCs w:val="28"/>
        </w:rPr>
        <w:br/>
        <w:t>и подлежащих представлению в рамках межведомственного информационного взаимодействия:</w:t>
      </w:r>
    </w:p>
    <w:p w:rsidR="001A3A6F" w:rsidRDefault="001A3A6F" w:rsidP="001A3A6F">
      <w:pPr>
        <w:autoSpaceDE w:val="0"/>
        <w:autoSpaceDN w:val="0"/>
        <w:adjustRightInd w:val="0"/>
        <w:ind w:firstLine="709"/>
        <w:jc w:val="both"/>
        <w:rPr>
          <w:sz w:val="28"/>
          <w:szCs w:val="28"/>
        </w:rPr>
      </w:pPr>
      <w:r>
        <w:rPr>
          <w:sz w:val="28"/>
          <w:szCs w:val="28"/>
        </w:rPr>
        <w:t xml:space="preserve">Администрация в рамках </w:t>
      </w:r>
      <w:r>
        <w:rPr>
          <w:bCs/>
          <w:sz w:val="28"/>
          <w:szCs w:val="28"/>
        </w:rPr>
        <w:t xml:space="preserve">межведомственного информационного взаимодействия </w:t>
      </w:r>
      <w:r>
        <w:rPr>
          <w:sz w:val="28"/>
          <w:szCs w:val="28"/>
        </w:rPr>
        <w:t>для предоставления муниципальной услуги запрашивает следующие документы:</w:t>
      </w:r>
    </w:p>
    <w:p w:rsidR="001A3A6F" w:rsidRDefault="001A3A6F" w:rsidP="001A3A6F">
      <w:pPr>
        <w:autoSpaceDE w:val="0"/>
        <w:autoSpaceDN w:val="0"/>
        <w:adjustRightInd w:val="0"/>
        <w:ind w:firstLine="709"/>
        <w:jc w:val="both"/>
        <w:rPr>
          <w:sz w:val="28"/>
          <w:szCs w:val="28"/>
        </w:rPr>
      </w:pPr>
      <w:r>
        <w:rPr>
          <w:sz w:val="28"/>
          <w:szCs w:val="28"/>
        </w:rPr>
        <w:t>1) правоустанавливающие документы на переустраиваемое и (или) перепланируемое помещение в многоквартирном доме;</w:t>
      </w:r>
    </w:p>
    <w:p w:rsidR="001A3A6F" w:rsidRDefault="001A3A6F" w:rsidP="001A3A6F">
      <w:pPr>
        <w:autoSpaceDE w:val="0"/>
        <w:autoSpaceDN w:val="0"/>
        <w:adjustRightInd w:val="0"/>
        <w:ind w:firstLine="709"/>
        <w:jc w:val="both"/>
        <w:rPr>
          <w:sz w:val="28"/>
          <w:szCs w:val="28"/>
        </w:rPr>
      </w:pPr>
      <w:r>
        <w:rPr>
          <w:sz w:val="28"/>
          <w:szCs w:val="28"/>
        </w:rPr>
        <w:t>2) технический паспорт переустраиваемого и (или) перепланируемого помещения в многоквартирном доме;</w:t>
      </w:r>
    </w:p>
    <w:p w:rsidR="001A3A6F" w:rsidRDefault="001A3A6F" w:rsidP="001A3A6F">
      <w:pPr>
        <w:autoSpaceDE w:val="0"/>
        <w:autoSpaceDN w:val="0"/>
        <w:adjustRightInd w:val="0"/>
        <w:ind w:firstLine="709"/>
        <w:jc w:val="both"/>
        <w:rPr>
          <w:sz w:val="28"/>
          <w:szCs w:val="28"/>
        </w:rPr>
      </w:pPr>
      <w:r>
        <w:rPr>
          <w:sz w:val="28"/>
          <w:szCs w:val="28"/>
        </w:rP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 если такое помещение или дом, в котором оно находится, является памятником архитектуры, истории или культуры.</w:t>
      </w:r>
    </w:p>
    <w:p w:rsidR="001A3A6F" w:rsidRDefault="001A3A6F" w:rsidP="001A3A6F">
      <w:pPr>
        <w:widowControl w:val="0"/>
        <w:autoSpaceDE w:val="0"/>
        <w:autoSpaceDN w:val="0"/>
        <w:adjustRightInd w:val="0"/>
        <w:ind w:firstLine="709"/>
        <w:jc w:val="both"/>
        <w:rPr>
          <w:sz w:val="32"/>
          <w:szCs w:val="28"/>
        </w:rPr>
      </w:pPr>
      <w:r>
        <w:rPr>
          <w:rFonts w:eastAsia="Calibri"/>
          <w:sz w:val="28"/>
          <w:szCs w:val="28"/>
          <w:lang w:eastAsia="en-US"/>
        </w:rPr>
        <w:t>2.7.1.</w:t>
      </w:r>
      <w:r>
        <w:rPr>
          <w:sz w:val="28"/>
          <w:szCs w:val="28"/>
        </w:rPr>
        <w:t xml:space="preserve"> Заявитель вправе представить документы (сведения), указанные </w:t>
      </w:r>
      <w:r>
        <w:rPr>
          <w:sz w:val="28"/>
          <w:szCs w:val="28"/>
        </w:rPr>
        <w:br/>
        <w:t xml:space="preserve">в </w:t>
      </w:r>
      <w:hyperlink r:id="rId12" w:history="1">
        <w:r>
          <w:rPr>
            <w:rStyle w:val="afc"/>
            <w:sz w:val="28"/>
            <w:szCs w:val="28"/>
          </w:rPr>
          <w:t>пункте 2.7</w:t>
        </w:r>
      </w:hyperlink>
      <w:r>
        <w:rPr>
          <w:sz w:val="28"/>
          <w:szCs w:val="28"/>
        </w:rPr>
        <w:t xml:space="preserve"> административного регламента, по собственной инициативе.Непредставление заявителем указанного документа не является основанием для отказа в предоставлении муниципальной услуги.</w:t>
      </w:r>
    </w:p>
    <w:p w:rsidR="001A3A6F" w:rsidRDefault="001A3A6F" w:rsidP="001A3A6F">
      <w:pPr>
        <w:widowControl w:val="0"/>
        <w:autoSpaceDE w:val="0"/>
        <w:autoSpaceDN w:val="0"/>
        <w:adjustRightInd w:val="0"/>
        <w:ind w:firstLine="709"/>
        <w:jc w:val="both"/>
        <w:rPr>
          <w:sz w:val="28"/>
          <w:szCs w:val="28"/>
        </w:rPr>
      </w:pPr>
      <w:r>
        <w:rPr>
          <w:sz w:val="28"/>
          <w:szCs w:val="28"/>
        </w:rPr>
        <w:t>2.7.2. При предоставлении муниципальной услуги запрещается требовать от Заявителя:</w:t>
      </w:r>
    </w:p>
    <w:p w:rsidR="001A3A6F" w:rsidRDefault="001A3A6F" w:rsidP="001A3A6F">
      <w:pPr>
        <w:widowControl w:val="0"/>
        <w:autoSpaceDE w:val="0"/>
        <w:autoSpaceDN w:val="0"/>
        <w:adjustRightInd w:val="0"/>
        <w:ind w:firstLine="709"/>
        <w:jc w:val="both"/>
        <w:rPr>
          <w:sz w:val="28"/>
          <w:szCs w:val="28"/>
        </w:rPr>
      </w:pPr>
      <w:r>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Pr>
          <w:sz w:val="28"/>
          <w:szCs w:val="28"/>
        </w:rPr>
        <w:br/>
        <w:t>с предоставлением муниципальной услуги;</w:t>
      </w:r>
    </w:p>
    <w:p w:rsidR="001A3A6F" w:rsidRDefault="001A3A6F" w:rsidP="001A3A6F">
      <w:pPr>
        <w:widowControl w:val="0"/>
        <w:autoSpaceDE w:val="0"/>
        <w:autoSpaceDN w:val="0"/>
        <w:adjustRightInd w:val="0"/>
        <w:ind w:firstLine="709"/>
        <w:jc w:val="both"/>
        <w:rPr>
          <w:sz w:val="28"/>
          <w:szCs w:val="28"/>
        </w:rPr>
      </w:pPr>
      <w:r>
        <w:rPr>
          <w:sz w:val="28"/>
          <w:szCs w:val="28"/>
        </w:rPr>
        <w:t xml:space="preserve">представления документов и информации, которые в соответствии </w:t>
      </w:r>
      <w:r>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3" w:history="1">
        <w:r>
          <w:rPr>
            <w:rStyle w:val="afc"/>
            <w:sz w:val="28"/>
            <w:szCs w:val="28"/>
          </w:rPr>
          <w:t>части 6 статьи 7</w:t>
        </w:r>
      </w:hyperlink>
      <w:r>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1A3A6F" w:rsidRDefault="001A3A6F" w:rsidP="001A3A6F">
      <w:pPr>
        <w:widowControl w:val="0"/>
        <w:autoSpaceDE w:val="0"/>
        <w:autoSpaceDN w:val="0"/>
        <w:adjustRightInd w:val="0"/>
        <w:ind w:firstLine="709"/>
        <w:jc w:val="both"/>
        <w:rPr>
          <w:sz w:val="28"/>
          <w:szCs w:val="28"/>
        </w:rPr>
      </w:pPr>
      <w:r>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Pr>
          <w:sz w:val="28"/>
          <w:szCs w:val="28"/>
        </w:rPr>
        <w:br/>
        <w:t xml:space="preserve">за исключением получения услуг и получения документов и информации, </w:t>
      </w:r>
      <w:r>
        <w:rPr>
          <w:sz w:val="28"/>
          <w:szCs w:val="28"/>
        </w:rPr>
        <w:lastRenderedPageBreak/>
        <w:t xml:space="preserve">представляемых в результате предоставления таких услуг, включенных в перечни, указанные в </w:t>
      </w:r>
      <w:hyperlink r:id="rId14" w:history="1">
        <w:r>
          <w:rPr>
            <w:rStyle w:val="afc"/>
            <w:sz w:val="28"/>
            <w:szCs w:val="28"/>
          </w:rPr>
          <w:t>части 1 статьи 9</w:t>
        </w:r>
      </w:hyperlink>
      <w:r>
        <w:rPr>
          <w:sz w:val="28"/>
          <w:szCs w:val="28"/>
        </w:rPr>
        <w:t xml:space="preserve"> Федерального закона № 210-ФЗ;</w:t>
      </w:r>
    </w:p>
    <w:p w:rsidR="001A3A6F" w:rsidRDefault="001A3A6F" w:rsidP="001A3A6F">
      <w:pPr>
        <w:widowControl w:val="0"/>
        <w:autoSpaceDE w:val="0"/>
        <w:autoSpaceDN w:val="0"/>
        <w:adjustRightInd w:val="0"/>
        <w:ind w:firstLine="709"/>
        <w:jc w:val="both"/>
        <w:rPr>
          <w:sz w:val="28"/>
          <w:szCs w:val="28"/>
        </w:rPr>
      </w:pPr>
      <w:r>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Pr>
          <w:sz w:val="28"/>
          <w:szCs w:val="28"/>
        </w:rPr>
        <w:br/>
        <w:t xml:space="preserve">в предоставлении муниципальной услуги, за исключением случаев, предусмотренных </w:t>
      </w:r>
      <w:hyperlink r:id="rId15" w:history="1">
        <w:r>
          <w:rPr>
            <w:rStyle w:val="afc"/>
            <w:sz w:val="28"/>
            <w:szCs w:val="28"/>
          </w:rPr>
          <w:t>пунктом 4 части 1 статьи 7</w:t>
        </w:r>
      </w:hyperlink>
      <w:r>
        <w:rPr>
          <w:sz w:val="28"/>
          <w:szCs w:val="28"/>
        </w:rPr>
        <w:t xml:space="preserve"> Федерального закона № 210-ФЗ;</w:t>
      </w:r>
    </w:p>
    <w:p w:rsidR="001A3A6F" w:rsidRDefault="001A3A6F" w:rsidP="001A3A6F">
      <w:pPr>
        <w:widowControl w:val="0"/>
        <w:autoSpaceDE w:val="0"/>
        <w:autoSpaceDN w:val="0"/>
        <w:adjustRightInd w:val="0"/>
        <w:ind w:firstLine="709"/>
        <w:jc w:val="both"/>
        <w:rPr>
          <w:sz w:val="28"/>
          <w:szCs w:val="28"/>
        </w:rPr>
      </w:pPr>
      <w:r>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Pr>
            <w:rStyle w:val="afc"/>
            <w:sz w:val="28"/>
            <w:szCs w:val="28"/>
          </w:rPr>
          <w:t>пунктом 7.2 части 1 статьи 16</w:t>
        </w:r>
      </w:hyperlink>
      <w:r>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A3A6F" w:rsidRDefault="001A3A6F" w:rsidP="001A3A6F">
      <w:pPr>
        <w:widowControl w:val="0"/>
        <w:autoSpaceDE w:val="0"/>
        <w:autoSpaceDN w:val="0"/>
        <w:adjustRightInd w:val="0"/>
        <w:ind w:firstLine="709"/>
        <w:jc w:val="both"/>
        <w:rPr>
          <w:color w:val="000000" w:themeColor="text1"/>
          <w:sz w:val="28"/>
          <w:szCs w:val="28"/>
        </w:rPr>
      </w:pPr>
      <w:r>
        <w:rPr>
          <w:sz w:val="28"/>
          <w:szCs w:val="28"/>
        </w:rPr>
        <w:t xml:space="preserve">2.7.3. </w:t>
      </w:r>
      <w:r>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1A3A6F" w:rsidRDefault="001A3A6F" w:rsidP="001A3A6F">
      <w:pPr>
        <w:widowControl w:val="0"/>
        <w:autoSpaceDE w:val="0"/>
        <w:autoSpaceDN w:val="0"/>
        <w:adjustRightInd w:val="0"/>
        <w:ind w:firstLine="709"/>
        <w:jc w:val="both"/>
        <w:rPr>
          <w:color w:val="000000" w:themeColor="text1"/>
          <w:sz w:val="28"/>
          <w:szCs w:val="28"/>
        </w:rPr>
      </w:pPr>
      <w:r>
        <w:rPr>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1A3A6F" w:rsidRDefault="001A3A6F" w:rsidP="001A3A6F">
      <w:pPr>
        <w:widowControl w:val="0"/>
        <w:autoSpaceDE w:val="0"/>
        <w:autoSpaceDN w:val="0"/>
        <w:adjustRightInd w:val="0"/>
        <w:ind w:firstLine="709"/>
        <w:jc w:val="both"/>
        <w:rPr>
          <w:color w:val="000000" w:themeColor="text1"/>
          <w:sz w:val="28"/>
          <w:szCs w:val="28"/>
        </w:rPr>
      </w:pPr>
      <w:r>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r>
        <w:rPr>
          <w:sz w:val="28"/>
          <w:szCs w:val="28"/>
        </w:rPr>
        <w:t>.</w:t>
      </w:r>
    </w:p>
    <w:p w:rsidR="001A3A6F" w:rsidRDefault="001A3A6F" w:rsidP="001A3A6F">
      <w:pPr>
        <w:tabs>
          <w:tab w:val="left" w:pos="142"/>
          <w:tab w:val="left" w:pos="284"/>
        </w:tabs>
        <w:ind w:firstLine="709"/>
        <w:jc w:val="both"/>
        <w:rPr>
          <w:sz w:val="28"/>
          <w:szCs w:val="28"/>
        </w:rPr>
      </w:pPr>
      <w:r>
        <w:rPr>
          <w:sz w:val="28"/>
          <w:szCs w:val="28"/>
        </w:rPr>
        <w:t xml:space="preserve">2.8. Основания для приостановления предоставления муниципальной услуги. </w:t>
      </w:r>
    </w:p>
    <w:p w:rsidR="001A3A6F" w:rsidRDefault="001A3A6F" w:rsidP="001A3A6F">
      <w:pPr>
        <w:tabs>
          <w:tab w:val="left" w:pos="142"/>
          <w:tab w:val="left" w:pos="284"/>
        </w:tabs>
        <w:ind w:firstLine="709"/>
        <w:jc w:val="both"/>
        <w:rPr>
          <w:sz w:val="28"/>
          <w:szCs w:val="28"/>
        </w:rPr>
      </w:pPr>
      <w:r>
        <w:rPr>
          <w:sz w:val="28"/>
          <w:szCs w:val="28"/>
        </w:rPr>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2.7 настоящего административного регламента, если соответствующий документ не был представлен заявителем по собственной инициативе.</w:t>
      </w:r>
    </w:p>
    <w:p w:rsidR="001A3A6F" w:rsidRDefault="001A3A6F" w:rsidP="001A3A6F">
      <w:pPr>
        <w:tabs>
          <w:tab w:val="left" w:pos="142"/>
          <w:tab w:val="left" w:pos="284"/>
        </w:tabs>
        <w:ind w:firstLine="709"/>
        <w:jc w:val="both"/>
        <w:rPr>
          <w:sz w:val="28"/>
          <w:szCs w:val="28"/>
        </w:rPr>
      </w:pPr>
      <w:r>
        <w:rPr>
          <w:sz w:val="28"/>
          <w:szCs w:val="28"/>
        </w:rPr>
        <w:t xml:space="preserve">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Приложению </w:t>
      </w:r>
      <w:r w:rsidRPr="001A3A6F">
        <w:rPr>
          <w:sz w:val="28"/>
          <w:szCs w:val="28"/>
        </w:rPr>
        <w:t>4</w:t>
      </w:r>
      <w:r>
        <w:rPr>
          <w:sz w:val="28"/>
          <w:szCs w:val="28"/>
        </w:rPr>
        <w:t xml:space="preserve"> к настоящему административному регламенту, согласовывает и обеспечивает его подписание </w:t>
      </w:r>
      <w:r>
        <w:rPr>
          <w:sz w:val="28"/>
          <w:szCs w:val="28"/>
        </w:rPr>
        <w:lastRenderedPageBreak/>
        <w:t>должностным лицом, ответственным за принятие и подписание соответствующего решения.</w:t>
      </w:r>
    </w:p>
    <w:p w:rsidR="001A3A6F" w:rsidRDefault="001A3A6F" w:rsidP="001A3A6F">
      <w:pPr>
        <w:tabs>
          <w:tab w:val="left" w:pos="142"/>
          <w:tab w:val="left" w:pos="284"/>
        </w:tabs>
        <w:ind w:firstLine="709"/>
        <w:jc w:val="both"/>
        <w:rPr>
          <w:sz w:val="28"/>
          <w:szCs w:val="28"/>
        </w:rPr>
      </w:pPr>
      <w:r>
        <w:rPr>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rsidR="001A3A6F" w:rsidRDefault="001A3A6F" w:rsidP="001A3A6F">
      <w:pPr>
        <w:tabs>
          <w:tab w:val="left" w:pos="142"/>
          <w:tab w:val="left" w:pos="284"/>
        </w:tabs>
        <w:ind w:firstLine="709"/>
        <w:jc w:val="both"/>
        <w:rPr>
          <w:sz w:val="28"/>
          <w:szCs w:val="28"/>
        </w:rPr>
      </w:pPr>
      <w:r>
        <w:rPr>
          <w:sz w:val="28"/>
          <w:szCs w:val="28"/>
        </w:rPr>
        <w:t>Предоставление услуги приостанавливается не более чем на 15 календарных дней.</w:t>
      </w:r>
    </w:p>
    <w:p w:rsidR="001A3A6F" w:rsidRDefault="001A3A6F" w:rsidP="001A3A6F">
      <w:pPr>
        <w:tabs>
          <w:tab w:val="left" w:pos="142"/>
          <w:tab w:val="left" w:pos="284"/>
        </w:tabs>
        <w:ind w:firstLine="709"/>
        <w:jc w:val="both"/>
        <w:rPr>
          <w:sz w:val="28"/>
          <w:szCs w:val="28"/>
        </w:rPr>
      </w:pPr>
      <w:r>
        <w:rPr>
          <w:sz w:val="28"/>
          <w:szCs w:val="28"/>
        </w:rPr>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rsidR="001A3A6F" w:rsidRDefault="001A3A6F" w:rsidP="001A3A6F">
      <w:pPr>
        <w:tabs>
          <w:tab w:val="left" w:pos="142"/>
          <w:tab w:val="left" w:pos="284"/>
        </w:tabs>
        <w:ind w:firstLine="709"/>
        <w:jc w:val="both"/>
        <w:rPr>
          <w:sz w:val="28"/>
          <w:szCs w:val="28"/>
        </w:rPr>
      </w:pPr>
      <w:r>
        <w:rPr>
          <w:sz w:val="28"/>
          <w:szCs w:val="28"/>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rsidR="001A3A6F" w:rsidRDefault="001A3A6F" w:rsidP="001A3A6F">
      <w:pPr>
        <w:tabs>
          <w:tab w:val="left" w:pos="142"/>
          <w:tab w:val="left" w:pos="284"/>
        </w:tabs>
        <w:ind w:firstLine="709"/>
        <w:jc w:val="both"/>
        <w:rPr>
          <w:sz w:val="28"/>
          <w:szCs w:val="28"/>
        </w:rPr>
      </w:pPr>
      <w:r>
        <w:rPr>
          <w:sz w:val="28"/>
          <w:szCs w:val="28"/>
        </w:rPr>
        <w:t>2.9. Исчерпывающий перечень оснований для отказа в приеме документов, необходимых для предоставления муниципальной услуги.</w:t>
      </w:r>
    </w:p>
    <w:p w:rsidR="001A3A6F" w:rsidRDefault="001A3A6F" w:rsidP="001A3A6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Основания для отказа в приеме документов:</w:t>
      </w:r>
    </w:p>
    <w:p w:rsidR="001A3A6F" w:rsidRDefault="001A3A6F" w:rsidP="001A3A6F">
      <w:pPr>
        <w:ind w:left="43" w:firstLine="666"/>
        <w:jc w:val="both"/>
        <w:rPr>
          <w:sz w:val="28"/>
          <w:szCs w:val="28"/>
        </w:rPr>
      </w:pPr>
      <w:r>
        <w:rPr>
          <w:sz w:val="28"/>
          <w:szCs w:val="28"/>
        </w:rPr>
        <w:t>– Заявление подано лицом, не уполномоченным на осуществление таких действий;</w:t>
      </w:r>
    </w:p>
    <w:p w:rsidR="001A3A6F" w:rsidRDefault="001A3A6F" w:rsidP="001A3A6F">
      <w:pPr>
        <w:ind w:firstLine="666"/>
        <w:jc w:val="both"/>
        <w:rPr>
          <w:sz w:val="28"/>
          <w:szCs w:val="28"/>
        </w:rPr>
      </w:pPr>
      <w:r>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A3A6F" w:rsidRDefault="001A3A6F" w:rsidP="001A3A6F">
      <w:pPr>
        <w:ind w:firstLine="666"/>
        <w:jc w:val="both"/>
        <w:rPr>
          <w:sz w:val="28"/>
          <w:szCs w:val="28"/>
        </w:rPr>
      </w:pPr>
      <w:r>
        <w:rPr>
          <w:sz w:val="28"/>
          <w:szCs w:val="28"/>
        </w:rPr>
        <w:t>– Представленные заявителем документы не отвечают требованиям, установленным административным регламентом;</w:t>
      </w:r>
    </w:p>
    <w:p w:rsidR="001A3A6F" w:rsidRDefault="001A3A6F" w:rsidP="001A3A6F">
      <w:pPr>
        <w:ind w:firstLine="666"/>
        <w:jc w:val="both"/>
        <w:rPr>
          <w:sz w:val="28"/>
          <w:szCs w:val="28"/>
        </w:rPr>
      </w:pPr>
      <w:r>
        <w:rPr>
          <w:sz w:val="28"/>
          <w:szCs w:val="28"/>
        </w:rPr>
        <w:t>– Предмет запроса не регламентируется законодательством в рамках услуги: представления документов в ненадлежащий орган.</w:t>
      </w:r>
    </w:p>
    <w:p w:rsidR="001A3A6F" w:rsidRDefault="001A3A6F" w:rsidP="001A3A6F">
      <w:pPr>
        <w:tabs>
          <w:tab w:val="left" w:pos="142"/>
          <w:tab w:val="left" w:pos="284"/>
        </w:tabs>
        <w:ind w:firstLine="709"/>
        <w:jc w:val="both"/>
        <w:rPr>
          <w:sz w:val="28"/>
          <w:szCs w:val="28"/>
        </w:rPr>
      </w:pPr>
      <w:r>
        <w:rPr>
          <w:sz w:val="28"/>
          <w:szCs w:val="28"/>
        </w:rPr>
        <w:t>2.10. Исчерпывающий перечень оснований для отказа в предоставлении муниципальной услуги.</w:t>
      </w:r>
    </w:p>
    <w:p w:rsidR="001A3A6F" w:rsidRDefault="001A3A6F" w:rsidP="001A3A6F">
      <w:pPr>
        <w:tabs>
          <w:tab w:val="left" w:pos="142"/>
          <w:tab w:val="left" w:pos="284"/>
        </w:tabs>
        <w:ind w:firstLine="709"/>
        <w:jc w:val="both"/>
        <w:rPr>
          <w:sz w:val="28"/>
          <w:szCs w:val="28"/>
        </w:rPr>
      </w:pPr>
      <w:r>
        <w:rPr>
          <w:sz w:val="28"/>
          <w:szCs w:val="28"/>
        </w:rPr>
        <w:t>Основаниями для отказа в предоставлении муниципальной услуги являются:</w:t>
      </w:r>
    </w:p>
    <w:p w:rsidR="001A3A6F" w:rsidRDefault="001A3A6F" w:rsidP="001A3A6F">
      <w:pPr>
        <w:tabs>
          <w:tab w:val="left" w:pos="142"/>
          <w:tab w:val="left" w:pos="284"/>
        </w:tabs>
        <w:ind w:firstLine="709"/>
        <w:jc w:val="both"/>
        <w:rPr>
          <w:sz w:val="28"/>
          <w:szCs w:val="28"/>
        </w:rPr>
      </w:pPr>
      <w:r>
        <w:rPr>
          <w:sz w:val="28"/>
          <w:szCs w:val="28"/>
        </w:rPr>
        <w:t>1) непредставление определенных пунктом 2.6 Регламента документов, обязанность по представлению которых возложена на заявителя;</w:t>
      </w:r>
    </w:p>
    <w:p w:rsidR="001A3A6F" w:rsidRDefault="001A3A6F" w:rsidP="001A3A6F">
      <w:pPr>
        <w:tabs>
          <w:tab w:val="left" w:pos="142"/>
          <w:tab w:val="left" w:pos="284"/>
        </w:tabs>
        <w:ind w:firstLine="709"/>
        <w:jc w:val="both"/>
        <w:rPr>
          <w:sz w:val="28"/>
          <w:szCs w:val="28"/>
        </w:rPr>
      </w:pPr>
      <w:r>
        <w:rPr>
          <w:sz w:val="28"/>
          <w:szCs w:val="28"/>
        </w:rPr>
        <w:t xml:space="preserve">1.1)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w:t>
      </w:r>
    </w:p>
    <w:p w:rsidR="001A3A6F" w:rsidRDefault="001A3A6F" w:rsidP="001A3A6F">
      <w:pPr>
        <w:tabs>
          <w:tab w:val="left" w:pos="142"/>
          <w:tab w:val="left" w:pos="284"/>
        </w:tabs>
        <w:ind w:firstLine="709"/>
        <w:jc w:val="both"/>
        <w:rPr>
          <w:sz w:val="28"/>
          <w:szCs w:val="28"/>
        </w:rPr>
      </w:pPr>
      <w:r>
        <w:rPr>
          <w:sz w:val="28"/>
          <w:szCs w:val="28"/>
        </w:rPr>
        <w:t xml:space="preserve">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w:t>
      </w:r>
      <w:r>
        <w:rPr>
          <w:sz w:val="28"/>
          <w:szCs w:val="28"/>
        </w:rPr>
        <w:lastRenderedPageBreak/>
        <w:t xml:space="preserve">и (или) информацию, необходимые для проведения переустройства и (или) перепланировки помещения в многоквартирном доме в соответствии с </w:t>
      </w:r>
      <w:hyperlink r:id="rId17" w:history="1">
        <w:r>
          <w:rPr>
            <w:rStyle w:val="afc"/>
            <w:sz w:val="28"/>
            <w:szCs w:val="28"/>
          </w:rPr>
          <w:t>частью 2.1 статьи 26</w:t>
        </w:r>
      </w:hyperlink>
      <w:r>
        <w:rPr>
          <w:sz w:val="28"/>
          <w:szCs w:val="28"/>
        </w:rPr>
        <w:t xml:space="preserve"> ЖК РФ, и не получил от заявителя такие документ и (или) информацию в течение пятнадцати рабочих дней со дня направления уведомления;</w:t>
      </w:r>
    </w:p>
    <w:p w:rsidR="001A3A6F" w:rsidRDefault="001A3A6F" w:rsidP="001A3A6F">
      <w:pPr>
        <w:tabs>
          <w:tab w:val="left" w:pos="142"/>
          <w:tab w:val="left" w:pos="284"/>
        </w:tabs>
        <w:ind w:firstLine="709"/>
        <w:jc w:val="both"/>
        <w:rPr>
          <w:sz w:val="28"/>
          <w:szCs w:val="28"/>
        </w:rPr>
      </w:pPr>
      <w:r>
        <w:rPr>
          <w:sz w:val="28"/>
          <w:szCs w:val="28"/>
        </w:rPr>
        <w:t>2) представления документов в ненадлежащий орган;</w:t>
      </w:r>
    </w:p>
    <w:p w:rsidR="001A3A6F" w:rsidRDefault="001A3A6F" w:rsidP="001A3A6F">
      <w:pPr>
        <w:tabs>
          <w:tab w:val="left" w:pos="142"/>
          <w:tab w:val="left" w:pos="284"/>
        </w:tabs>
        <w:ind w:firstLine="709"/>
        <w:jc w:val="both"/>
        <w:rPr>
          <w:sz w:val="28"/>
          <w:szCs w:val="28"/>
        </w:rPr>
      </w:pPr>
      <w:r>
        <w:rPr>
          <w:sz w:val="28"/>
          <w:szCs w:val="28"/>
        </w:rPr>
        <w:t>3) несоответствия проекта переустройства и (или) перепланировки помещения в многоквартирном доме требованиям законодательства.</w:t>
      </w:r>
    </w:p>
    <w:p w:rsidR="001A3A6F" w:rsidRDefault="001A3A6F" w:rsidP="001A3A6F">
      <w:pPr>
        <w:autoSpaceDE w:val="0"/>
        <w:autoSpaceDN w:val="0"/>
        <w:adjustRightInd w:val="0"/>
        <w:ind w:firstLine="709"/>
        <w:jc w:val="both"/>
        <w:rPr>
          <w:sz w:val="28"/>
          <w:szCs w:val="28"/>
        </w:rPr>
      </w:pPr>
      <w:r>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1A3A6F" w:rsidRDefault="001A3A6F" w:rsidP="001A3A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2.11.1. Муниципальная услуга предоставляется бесплатно.</w:t>
      </w:r>
    </w:p>
    <w:p w:rsidR="001A3A6F" w:rsidRPr="001A3A6F" w:rsidRDefault="001A3A6F" w:rsidP="001A3A6F">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2.12. Максимальный срок ожидания в очереди при подаче запроса о предоставлении муниципальной услуги </w:t>
      </w:r>
      <w:r w:rsidRPr="001A3A6F">
        <w:rPr>
          <w:rFonts w:ascii="Times New Roman" w:hAnsi="Times New Roman" w:cs="Times New Roman"/>
          <w:sz w:val="28"/>
          <w:szCs w:val="28"/>
        </w:rPr>
        <w:t>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p w:rsidR="001A3A6F" w:rsidRDefault="001A3A6F" w:rsidP="001A3A6F">
      <w:pPr>
        <w:pStyle w:val="ad"/>
        <w:widowControl w:val="0"/>
        <w:tabs>
          <w:tab w:val="left" w:pos="142"/>
          <w:tab w:val="left" w:pos="284"/>
        </w:tabs>
        <w:ind w:firstLine="709"/>
        <w:jc w:val="both"/>
        <w:rPr>
          <w:szCs w:val="28"/>
        </w:rPr>
      </w:pPr>
      <w:r w:rsidRPr="001A3A6F">
        <w:rPr>
          <w:szCs w:val="28"/>
        </w:rPr>
        <w:t>2.13. Срок регистрации</w:t>
      </w:r>
      <w:r>
        <w:rPr>
          <w:szCs w:val="28"/>
        </w:rPr>
        <w:t xml:space="preserve"> запроса заявителя о предоставлении муниципальной услуги составляет в администрации:</w:t>
      </w:r>
    </w:p>
    <w:p w:rsidR="001A3A6F" w:rsidRDefault="001A3A6F" w:rsidP="001A3A6F">
      <w:pPr>
        <w:pStyle w:val="ad"/>
        <w:widowControl w:val="0"/>
        <w:tabs>
          <w:tab w:val="left" w:pos="142"/>
          <w:tab w:val="left" w:pos="284"/>
        </w:tabs>
        <w:ind w:firstLine="709"/>
        <w:jc w:val="both"/>
        <w:rPr>
          <w:szCs w:val="28"/>
        </w:rPr>
      </w:pPr>
      <w:r>
        <w:rPr>
          <w:szCs w:val="28"/>
        </w:rPr>
        <w:t>- при личном обращении – 1 рабочий день с даты поступления;</w:t>
      </w:r>
    </w:p>
    <w:p w:rsidR="001A3A6F" w:rsidRDefault="001A3A6F" w:rsidP="001A3A6F">
      <w:pPr>
        <w:pStyle w:val="ad"/>
        <w:widowControl w:val="0"/>
        <w:tabs>
          <w:tab w:val="left" w:pos="142"/>
          <w:tab w:val="left" w:pos="284"/>
        </w:tabs>
        <w:ind w:firstLine="709"/>
        <w:jc w:val="both"/>
        <w:rPr>
          <w:szCs w:val="28"/>
        </w:rPr>
      </w:pPr>
      <w:r>
        <w:rPr>
          <w:szCs w:val="28"/>
        </w:rPr>
        <w:t xml:space="preserve">- при направлении запроса из ГБУ ЛО «МФЦ» </w:t>
      </w:r>
      <w:r>
        <w:rPr>
          <w:szCs w:val="28"/>
        </w:rPr>
        <w:br/>
        <w:t>в администрацию – 1 рабочий день с даты поступления документов из ГБУ ЛО «МФЦ» в  администрацию;</w:t>
      </w:r>
    </w:p>
    <w:p w:rsidR="001A3A6F" w:rsidRDefault="001A3A6F" w:rsidP="001A3A6F">
      <w:pPr>
        <w:pStyle w:val="ad"/>
        <w:widowControl w:val="0"/>
        <w:tabs>
          <w:tab w:val="left" w:pos="142"/>
          <w:tab w:val="left" w:pos="284"/>
        </w:tabs>
        <w:ind w:firstLine="709"/>
        <w:jc w:val="both"/>
        <w:rPr>
          <w:szCs w:val="28"/>
        </w:rPr>
      </w:pPr>
      <w:r>
        <w:rPr>
          <w:szCs w:val="28"/>
        </w:rPr>
        <w:t>- при направлении запроса посредством ЕПГУ (при наличии технической возможности) – 1 рабочий день с даты поступления.</w:t>
      </w:r>
    </w:p>
    <w:p w:rsidR="001A3A6F" w:rsidRDefault="001A3A6F" w:rsidP="001A3A6F">
      <w:pPr>
        <w:pStyle w:val="ad"/>
        <w:widowControl w:val="0"/>
        <w:tabs>
          <w:tab w:val="left" w:pos="142"/>
          <w:tab w:val="left" w:pos="284"/>
        </w:tabs>
        <w:ind w:firstLine="709"/>
        <w:jc w:val="both"/>
        <w:rPr>
          <w:szCs w:val="28"/>
        </w:rPr>
      </w:pPr>
      <w:r>
        <w:rPr>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w:t>
      </w:r>
      <w:r w:rsidRPr="001A3A6F">
        <w:rPr>
          <w:szCs w:val="28"/>
        </w:rPr>
        <w:t>документов и (или) информации, необходимых</w:t>
      </w:r>
      <w:r>
        <w:rPr>
          <w:szCs w:val="28"/>
        </w:rPr>
        <w:t xml:space="preserve"> для предоставления муниципальной услуги.</w:t>
      </w:r>
    </w:p>
    <w:p w:rsidR="001A3A6F" w:rsidRDefault="001A3A6F" w:rsidP="001A3A6F">
      <w:pPr>
        <w:widowControl w:val="0"/>
        <w:tabs>
          <w:tab w:val="left" w:pos="142"/>
          <w:tab w:val="left" w:pos="284"/>
        </w:tabs>
        <w:ind w:firstLine="709"/>
        <w:jc w:val="both"/>
        <w:rPr>
          <w:sz w:val="28"/>
          <w:szCs w:val="28"/>
        </w:rPr>
      </w:pPr>
      <w:r>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Pr>
          <w:sz w:val="28"/>
          <w:szCs w:val="28"/>
        </w:rPr>
        <w:br/>
        <w:t>в многофункциональных центрах.</w:t>
      </w:r>
    </w:p>
    <w:p w:rsidR="001A3A6F" w:rsidRDefault="001A3A6F" w:rsidP="001A3A6F">
      <w:pPr>
        <w:widowControl w:val="0"/>
        <w:tabs>
          <w:tab w:val="left" w:pos="142"/>
          <w:tab w:val="left" w:pos="284"/>
        </w:tabs>
        <w:ind w:firstLine="709"/>
        <w:jc w:val="both"/>
        <w:rPr>
          <w:color w:val="000000" w:themeColor="text1"/>
          <w:sz w:val="28"/>
          <w:szCs w:val="28"/>
        </w:rPr>
      </w:pPr>
      <w:r>
        <w:rPr>
          <w:sz w:val="28"/>
          <w:szCs w:val="28"/>
        </w:rPr>
        <w:t xml:space="preserve">2.14.2. </w:t>
      </w:r>
      <w:r>
        <w:rPr>
          <w:color w:val="000000" w:themeColor="text1"/>
          <w:sz w:val="28"/>
          <w:szCs w:val="28"/>
        </w:rPr>
        <w:t>Наличие на территории</w:t>
      </w:r>
      <w:r>
        <w:rPr>
          <w:sz w:val="28"/>
          <w:szCs w:val="28"/>
        </w:rPr>
        <w:t xml:space="preserve">, прилегающей к зданию, не менее                             10 процентов мест (но не менее </w:t>
      </w:r>
      <w:r>
        <w:rPr>
          <w:color w:val="000000" w:themeColor="text1"/>
          <w:sz w:val="28"/>
          <w:szCs w:val="28"/>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1A3A6F" w:rsidRDefault="001A3A6F" w:rsidP="001A3A6F">
      <w:pPr>
        <w:widowControl w:val="0"/>
        <w:tabs>
          <w:tab w:val="left" w:pos="142"/>
          <w:tab w:val="left" w:pos="284"/>
        </w:tabs>
        <w:ind w:firstLine="709"/>
        <w:jc w:val="both"/>
        <w:rPr>
          <w:sz w:val="28"/>
          <w:szCs w:val="28"/>
        </w:rPr>
      </w:pPr>
      <w:r>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A3A6F" w:rsidRDefault="001A3A6F" w:rsidP="001A3A6F">
      <w:pPr>
        <w:widowControl w:val="0"/>
        <w:tabs>
          <w:tab w:val="left" w:pos="142"/>
          <w:tab w:val="left" w:pos="284"/>
        </w:tabs>
        <w:ind w:firstLine="709"/>
        <w:jc w:val="both"/>
        <w:rPr>
          <w:sz w:val="28"/>
          <w:szCs w:val="28"/>
        </w:rPr>
      </w:pPr>
      <w:r>
        <w:rPr>
          <w:sz w:val="28"/>
          <w:szCs w:val="28"/>
        </w:rPr>
        <w:t xml:space="preserve">2.14.4. </w:t>
      </w:r>
      <w:r>
        <w:rPr>
          <w:color w:val="000000" w:themeColor="text1"/>
          <w:sz w:val="28"/>
          <w:szCs w:val="28"/>
        </w:rPr>
        <w:t xml:space="preserve">Здание (помещение) оборудуется информационной табличкой (вывеской), содержащей полное наименование  администрации,  а также </w:t>
      </w:r>
      <w:r>
        <w:rPr>
          <w:color w:val="000000" w:themeColor="text1"/>
          <w:sz w:val="28"/>
          <w:szCs w:val="28"/>
        </w:rPr>
        <w:lastRenderedPageBreak/>
        <w:t>информацию о режиме работы</w:t>
      </w:r>
      <w:r>
        <w:rPr>
          <w:sz w:val="28"/>
          <w:szCs w:val="28"/>
        </w:rPr>
        <w:t>.</w:t>
      </w:r>
    </w:p>
    <w:p w:rsidR="001A3A6F" w:rsidRDefault="001A3A6F" w:rsidP="001A3A6F">
      <w:pPr>
        <w:widowControl w:val="0"/>
        <w:tabs>
          <w:tab w:val="left" w:pos="142"/>
          <w:tab w:val="left" w:pos="284"/>
        </w:tabs>
        <w:ind w:firstLine="709"/>
        <w:jc w:val="both"/>
        <w:rPr>
          <w:sz w:val="28"/>
          <w:szCs w:val="28"/>
        </w:rPr>
      </w:pPr>
      <w:r>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1A3A6F" w:rsidRDefault="001A3A6F" w:rsidP="001A3A6F">
      <w:pPr>
        <w:widowControl w:val="0"/>
        <w:tabs>
          <w:tab w:val="left" w:pos="142"/>
          <w:tab w:val="left" w:pos="284"/>
        </w:tabs>
        <w:ind w:firstLine="709"/>
        <w:jc w:val="both"/>
        <w:rPr>
          <w:sz w:val="28"/>
          <w:szCs w:val="28"/>
        </w:rPr>
      </w:pPr>
      <w:r>
        <w:rPr>
          <w:sz w:val="28"/>
          <w:szCs w:val="28"/>
        </w:rPr>
        <w:t xml:space="preserve">2.14.6. В помещении организуется бесплатный туалет для посетителей, </w:t>
      </w:r>
      <w:r>
        <w:rPr>
          <w:sz w:val="28"/>
          <w:szCs w:val="28"/>
        </w:rPr>
        <w:br/>
        <w:t>в том числе туалет, предназначенный для инвалидов.</w:t>
      </w:r>
    </w:p>
    <w:p w:rsidR="001A3A6F" w:rsidRDefault="001A3A6F" w:rsidP="001A3A6F">
      <w:pPr>
        <w:widowControl w:val="0"/>
        <w:tabs>
          <w:tab w:val="left" w:pos="142"/>
          <w:tab w:val="left" w:pos="284"/>
        </w:tabs>
        <w:ind w:firstLine="709"/>
        <w:jc w:val="both"/>
        <w:rPr>
          <w:sz w:val="28"/>
          <w:szCs w:val="28"/>
        </w:rPr>
      </w:pPr>
      <w:r>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1A3A6F" w:rsidRDefault="001A3A6F" w:rsidP="001A3A6F">
      <w:pPr>
        <w:widowControl w:val="0"/>
        <w:tabs>
          <w:tab w:val="left" w:pos="142"/>
          <w:tab w:val="left" w:pos="284"/>
        </w:tabs>
        <w:ind w:firstLine="709"/>
        <w:jc w:val="both"/>
        <w:rPr>
          <w:sz w:val="28"/>
          <w:szCs w:val="28"/>
        </w:rPr>
      </w:pPr>
      <w:r>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1A3A6F" w:rsidRDefault="001A3A6F" w:rsidP="001A3A6F">
      <w:pPr>
        <w:widowControl w:val="0"/>
        <w:tabs>
          <w:tab w:val="left" w:pos="142"/>
          <w:tab w:val="left" w:pos="284"/>
        </w:tabs>
        <w:ind w:firstLine="709"/>
        <w:jc w:val="both"/>
        <w:rPr>
          <w:sz w:val="28"/>
          <w:szCs w:val="28"/>
        </w:rPr>
      </w:pPr>
      <w:r>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A3A6F" w:rsidRDefault="001A3A6F" w:rsidP="001A3A6F">
      <w:pPr>
        <w:widowControl w:val="0"/>
        <w:tabs>
          <w:tab w:val="left" w:pos="142"/>
          <w:tab w:val="left" w:pos="284"/>
        </w:tabs>
        <w:ind w:firstLine="709"/>
        <w:jc w:val="both"/>
        <w:rPr>
          <w:sz w:val="28"/>
          <w:szCs w:val="28"/>
        </w:rPr>
      </w:pPr>
      <w:r>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1A3A6F" w:rsidRDefault="001A3A6F" w:rsidP="001A3A6F">
      <w:pPr>
        <w:widowControl w:val="0"/>
        <w:tabs>
          <w:tab w:val="left" w:pos="142"/>
          <w:tab w:val="left" w:pos="284"/>
        </w:tabs>
        <w:ind w:firstLine="709"/>
        <w:jc w:val="both"/>
        <w:rPr>
          <w:sz w:val="28"/>
          <w:szCs w:val="28"/>
        </w:rPr>
      </w:pPr>
      <w:r>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1A3A6F" w:rsidRDefault="001A3A6F" w:rsidP="001A3A6F">
      <w:pPr>
        <w:widowControl w:val="0"/>
        <w:tabs>
          <w:tab w:val="left" w:pos="142"/>
          <w:tab w:val="left" w:pos="284"/>
        </w:tabs>
        <w:ind w:firstLine="709"/>
        <w:jc w:val="both"/>
        <w:rPr>
          <w:sz w:val="28"/>
          <w:szCs w:val="28"/>
        </w:rPr>
      </w:pPr>
      <w:r>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1A3A6F" w:rsidRDefault="001A3A6F" w:rsidP="001A3A6F">
      <w:pPr>
        <w:widowControl w:val="0"/>
        <w:tabs>
          <w:tab w:val="left" w:pos="142"/>
          <w:tab w:val="left" w:pos="284"/>
        </w:tabs>
        <w:ind w:firstLine="709"/>
        <w:jc w:val="both"/>
        <w:rPr>
          <w:sz w:val="28"/>
          <w:szCs w:val="28"/>
        </w:rPr>
      </w:pPr>
      <w:r>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1A3A6F" w:rsidRDefault="001A3A6F" w:rsidP="001A3A6F">
      <w:pPr>
        <w:widowControl w:val="0"/>
        <w:tabs>
          <w:tab w:val="left" w:pos="142"/>
          <w:tab w:val="left" w:pos="284"/>
        </w:tabs>
        <w:ind w:firstLine="709"/>
        <w:jc w:val="both"/>
        <w:rPr>
          <w:sz w:val="28"/>
          <w:szCs w:val="28"/>
        </w:rPr>
      </w:pPr>
      <w:r>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A3A6F" w:rsidRDefault="001A3A6F" w:rsidP="001A3A6F">
      <w:pPr>
        <w:widowControl w:val="0"/>
        <w:tabs>
          <w:tab w:val="left" w:pos="142"/>
          <w:tab w:val="left" w:pos="284"/>
        </w:tabs>
        <w:ind w:firstLine="709"/>
        <w:jc w:val="both"/>
        <w:rPr>
          <w:sz w:val="28"/>
          <w:szCs w:val="28"/>
        </w:rPr>
      </w:pPr>
      <w:r>
        <w:rPr>
          <w:sz w:val="28"/>
          <w:szCs w:val="28"/>
        </w:rPr>
        <w:t>2.15. Показатели доступности и качества муниципальной услуги.</w:t>
      </w:r>
    </w:p>
    <w:p w:rsidR="001A3A6F" w:rsidRDefault="001A3A6F" w:rsidP="001A3A6F">
      <w:pPr>
        <w:widowControl w:val="0"/>
        <w:tabs>
          <w:tab w:val="left" w:pos="142"/>
          <w:tab w:val="left" w:pos="284"/>
        </w:tabs>
        <w:ind w:firstLine="709"/>
        <w:jc w:val="both"/>
        <w:rPr>
          <w:sz w:val="28"/>
          <w:szCs w:val="28"/>
        </w:rPr>
      </w:pPr>
      <w:r>
        <w:rPr>
          <w:sz w:val="28"/>
          <w:szCs w:val="28"/>
        </w:rPr>
        <w:t>2.15.1. Показатели доступности муниципальной услуги (общие, применимые в отношении всех заявителей):</w:t>
      </w:r>
    </w:p>
    <w:p w:rsidR="001A3A6F" w:rsidRDefault="001A3A6F" w:rsidP="001A3A6F">
      <w:pPr>
        <w:widowControl w:val="0"/>
        <w:ind w:firstLine="709"/>
        <w:jc w:val="both"/>
        <w:rPr>
          <w:sz w:val="28"/>
          <w:szCs w:val="28"/>
        </w:rPr>
      </w:pPr>
      <w:r>
        <w:rPr>
          <w:sz w:val="28"/>
          <w:szCs w:val="28"/>
        </w:rPr>
        <w:t>1) транспортная доступность к месту предоставления муниципальной услуги;</w:t>
      </w:r>
    </w:p>
    <w:p w:rsidR="001A3A6F" w:rsidRDefault="001A3A6F" w:rsidP="001A3A6F">
      <w:pPr>
        <w:widowControl w:val="0"/>
        <w:ind w:firstLine="709"/>
        <w:jc w:val="both"/>
        <w:rPr>
          <w:sz w:val="28"/>
          <w:szCs w:val="28"/>
        </w:rPr>
      </w:pPr>
      <w:r>
        <w:rPr>
          <w:sz w:val="28"/>
          <w:szCs w:val="28"/>
        </w:rPr>
        <w:t xml:space="preserve">2) наличие указателей, обеспечивающих беспрепятственный доступ </w:t>
      </w:r>
      <w:r>
        <w:rPr>
          <w:sz w:val="28"/>
          <w:szCs w:val="28"/>
        </w:rPr>
        <w:br/>
        <w:t>к помещениям, в которых предоставляется услуга;</w:t>
      </w:r>
    </w:p>
    <w:p w:rsidR="001A3A6F" w:rsidRDefault="001A3A6F" w:rsidP="001A3A6F">
      <w:pPr>
        <w:widowControl w:val="0"/>
        <w:ind w:firstLine="709"/>
        <w:jc w:val="both"/>
        <w:rPr>
          <w:sz w:val="28"/>
          <w:szCs w:val="28"/>
        </w:rPr>
      </w:pPr>
      <w:r>
        <w:rPr>
          <w:sz w:val="28"/>
          <w:szCs w:val="28"/>
        </w:rPr>
        <w:t xml:space="preserve">3) возможность получения полной и достоверной информации </w:t>
      </w:r>
      <w:r>
        <w:rPr>
          <w:sz w:val="28"/>
          <w:szCs w:val="28"/>
        </w:rPr>
        <w:br/>
        <w:t xml:space="preserve">о муниципальной услуге в администрации, ГБУ ЛО «МФЦ», по телефону, </w:t>
      </w:r>
      <w:r>
        <w:rPr>
          <w:sz w:val="28"/>
          <w:szCs w:val="28"/>
        </w:rPr>
        <w:br/>
        <w:t>на официальном сайте администрации, посредством ЕПГУ;</w:t>
      </w:r>
    </w:p>
    <w:p w:rsidR="001A3A6F" w:rsidRDefault="001A3A6F" w:rsidP="001A3A6F">
      <w:pPr>
        <w:widowControl w:val="0"/>
        <w:ind w:firstLine="709"/>
        <w:jc w:val="both"/>
        <w:rPr>
          <w:sz w:val="28"/>
          <w:szCs w:val="28"/>
        </w:rPr>
      </w:pPr>
      <w:r>
        <w:rPr>
          <w:sz w:val="28"/>
          <w:szCs w:val="28"/>
        </w:rPr>
        <w:lastRenderedPageBreak/>
        <w:t>4) предоставление муниципальной услуги любым доступным способом, предусмотренным действующим законодательством;</w:t>
      </w:r>
    </w:p>
    <w:p w:rsidR="001A3A6F" w:rsidRDefault="001A3A6F" w:rsidP="001A3A6F">
      <w:pPr>
        <w:widowControl w:val="0"/>
        <w:ind w:firstLine="709"/>
        <w:jc w:val="both"/>
        <w:rPr>
          <w:sz w:val="28"/>
          <w:szCs w:val="28"/>
        </w:rPr>
      </w:pPr>
      <w:r>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w:t>
      </w:r>
    </w:p>
    <w:p w:rsidR="001A3A6F" w:rsidRDefault="001A3A6F" w:rsidP="001A3A6F">
      <w:pPr>
        <w:widowControl w:val="0"/>
        <w:tabs>
          <w:tab w:val="left" w:pos="3261"/>
        </w:tabs>
        <w:ind w:firstLine="709"/>
        <w:jc w:val="both"/>
        <w:rPr>
          <w:sz w:val="28"/>
          <w:szCs w:val="28"/>
        </w:rPr>
      </w:pPr>
      <w:r>
        <w:rPr>
          <w:sz w:val="28"/>
          <w:szCs w:val="28"/>
        </w:rPr>
        <w:t>2.15.2. Показатели доступности муниципальной услуги (специальные, применимые в отношении инвалидов):</w:t>
      </w:r>
    </w:p>
    <w:p w:rsidR="001A3A6F" w:rsidRDefault="001A3A6F" w:rsidP="001A3A6F">
      <w:pPr>
        <w:widowControl w:val="0"/>
        <w:tabs>
          <w:tab w:val="left" w:pos="3261"/>
        </w:tabs>
        <w:ind w:firstLine="709"/>
        <w:jc w:val="both"/>
        <w:rPr>
          <w:sz w:val="28"/>
          <w:szCs w:val="28"/>
        </w:rPr>
      </w:pPr>
      <w:r>
        <w:rPr>
          <w:sz w:val="28"/>
          <w:szCs w:val="28"/>
        </w:rPr>
        <w:t>1) наличие инфраструктуры, указанной в пункте 2.14;</w:t>
      </w:r>
    </w:p>
    <w:p w:rsidR="001A3A6F" w:rsidRDefault="001A3A6F" w:rsidP="001A3A6F">
      <w:pPr>
        <w:widowControl w:val="0"/>
        <w:tabs>
          <w:tab w:val="left" w:pos="3261"/>
        </w:tabs>
        <w:ind w:firstLine="709"/>
        <w:jc w:val="both"/>
        <w:rPr>
          <w:sz w:val="28"/>
          <w:szCs w:val="28"/>
        </w:rPr>
      </w:pPr>
      <w:r>
        <w:rPr>
          <w:sz w:val="28"/>
          <w:szCs w:val="28"/>
        </w:rPr>
        <w:t>2) исполнение требований доступности услуг для инвалидов;</w:t>
      </w:r>
    </w:p>
    <w:p w:rsidR="001A3A6F" w:rsidRDefault="001A3A6F" w:rsidP="001A3A6F">
      <w:pPr>
        <w:widowControl w:val="0"/>
        <w:tabs>
          <w:tab w:val="left" w:pos="3261"/>
        </w:tabs>
        <w:ind w:firstLine="709"/>
        <w:jc w:val="both"/>
        <w:rPr>
          <w:sz w:val="28"/>
          <w:szCs w:val="28"/>
        </w:rPr>
      </w:pPr>
      <w:r>
        <w:rPr>
          <w:sz w:val="28"/>
          <w:szCs w:val="28"/>
        </w:rPr>
        <w:t xml:space="preserve">3) обеспечение беспрепятственного доступа инвалидов к помещениям, </w:t>
      </w:r>
      <w:r>
        <w:rPr>
          <w:sz w:val="28"/>
          <w:szCs w:val="28"/>
        </w:rPr>
        <w:br/>
        <w:t>в которых предоставляется муниципальная услуга.</w:t>
      </w:r>
    </w:p>
    <w:p w:rsidR="001A3A6F" w:rsidRDefault="001A3A6F" w:rsidP="001A3A6F">
      <w:pPr>
        <w:widowControl w:val="0"/>
        <w:ind w:firstLine="709"/>
        <w:jc w:val="both"/>
        <w:rPr>
          <w:sz w:val="28"/>
          <w:szCs w:val="28"/>
        </w:rPr>
      </w:pPr>
      <w:r>
        <w:rPr>
          <w:sz w:val="28"/>
          <w:szCs w:val="28"/>
        </w:rPr>
        <w:t>2.15.3. Показатели качества муниципальной услуги:</w:t>
      </w:r>
    </w:p>
    <w:p w:rsidR="001A3A6F" w:rsidRDefault="001A3A6F" w:rsidP="001A3A6F">
      <w:pPr>
        <w:widowControl w:val="0"/>
        <w:ind w:firstLine="709"/>
        <w:jc w:val="both"/>
        <w:rPr>
          <w:sz w:val="28"/>
          <w:szCs w:val="28"/>
        </w:rPr>
      </w:pPr>
      <w:r>
        <w:rPr>
          <w:sz w:val="28"/>
          <w:szCs w:val="28"/>
        </w:rPr>
        <w:t>1) соблюдение срока предоставления муниципальной услуги;</w:t>
      </w:r>
    </w:p>
    <w:p w:rsidR="001A3A6F" w:rsidRDefault="001A3A6F" w:rsidP="001A3A6F">
      <w:pPr>
        <w:widowControl w:val="0"/>
        <w:ind w:firstLine="709"/>
        <w:jc w:val="both"/>
        <w:rPr>
          <w:sz w:val="28"/>
          <w:szCs w:val="28"/>
        </w:rPr>
      </w:pPr>
      <w:r>
        <w:rPr>
          <w:sz w:val="28"/>
          <w:szCs w:val="28"/>
        </w:rPr>
        <w:t xml:space="preserve">2) соблюдение времени ожидания в очереди при подаче запроса </w:t>
      </w:r>
      <w:r>
        <w:rPr>
          <w:sz w:val="28"/>
          <w:szCs w:val="28"/>
        </w:rPr>
        <w:br/>
        <w:t xml:space="preserve">и получении результата; </w:t>
      </w:r>
    </w:p>
    <w:p w:rsidR="001A3A6F" w:rsidRDefault="001A3A6F" w:rsidP="001A3A6F">
      <w:pPr>
        <w:widowControl w:val="0"/>
        <w:ind w:firstLine="709"/>
        <w:jc w:val="both"/>
        <w:rPr>
          <w:sz w:val="28"/>
          <w:szCs w:val="28"/>
        </w:rPr>
      </w:pPr>
      <w:r>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1A3A6F" w:rsidRDefault="001A3A6F" w:rsidP="001A3A6F">
      <w:pPr>
        <w:widowControl w:val="0"/>
        <w:ind w:firstLine="709"/>
        <w:jc w:val="both"/>
        <w:rPr>
          <w:sz w:val="28"/>
          <w:szCs w:val="28"/>
        </w:rPr>
      </w:pPr>
      <w:r>
        <w:rPr>
          <w:sz w:val="28"/>
          <w:szCs w:val="28"/>
        </w:rPr>
        <w:t>4) отсутствие жалоб на действия или бездействия должностных лиц администрации, поданных в установленном порядке.</w:t>
      </w:r>
    </w:p>
    <w:p w:rsidR="001A3A6F" w:rsidRDefault="001A3A6F" w:rsidP="001A3A6F">
      <w:pPr>
        <w:widowControl w:val="0"/>
        <w:ind w:firstLine="709"/>
        <w:jc w:val="both"/>
        <w:rPr>
          <w:sz w:val="28"/>
          <w:szCs w:val="28"/>
        </w:rPr>
      </w:pPr>
      <w:r>
        <w:rPr>
          <w:sz w:val="28"/>
          <w:szCs w:val="28"/>
        </w:rPr>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2.16. Перечисление услуг, которые являются необходимыми </w:t>
      </w:r>
      <w:r>
        <w:rPr>
          <w:sz w:val="28"/>
          <w:szCs w:val="28"/>
        </w:rPr>
        <w:br/>
        <w:t xml:space="preserve">и обязательными для предоставления муниципальной услуги. </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Услуги, которые являются необходимыми и обязательными для предоставления муниципальной услуги:</w:t>
      </w:r>
    </w:p>
    <w:p w:rsidR="001A3A6F" w:rsidRDefault="001A3A6F" w:rsidP="001A3A6F">
      <w:pPr>
        <w:pStyle w:val="afd"/>
        <w:widowControl w:val="0"/>
        <w:numPr>
          <w:ilvl w:val="0"/>
          <w:numId w:val="24"/>
        </w:numPr>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подготовка и оформление в установленном порядке проекта переустройства и (или) перепланировки переустраиваемого и (или) перепланируемого помещения в многоквартирном доме;</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Pr>
          <w:sz w:val="28"/>
          <w:szCs w:val="28"/>
        </w:rPr>
        <w:br/>
        <w:t xml:space="preserve">о взаимодействии между многофункциональными центрами и администрацией. </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2.17.2. Предоставление муниципальной услуги в электронной форме осуществляется при технической реализации услуги посредством ЕПГУ.</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2.17.3. Предоставление услуги по экстерриториальному принципу не предусмотрено.</w:t>
      </w:r>
    </w:p>
    <w:p w:rsidR="001A3A6F" w:rsidRDefault="001A3A6F" w:rsidP="001A3A6F">
      <w:pPr>
        <w:pStyle w:val="ad"/>
        <w:ind w:firstLine="709"/>
        <w:rPr>
          <w:b/>
          <w:szCs w:val="28"/>
        </w:rPr>
      </w:pPr>
    </w:p>
    <w:bookmarkEnd w:id="2"/>
    <w:p w:rsidR="001A3A6F" w:rsidRDefault="001A3A6F" w:rsidP="001A3A6F">
      <w:pPr>
        <w:pStyle w:val="1"/>
        <w:keepNext w:val="0"/>
        <w:widowControl w:val="0"/>
        <w:spacing w:line="240" w:lineRule="auto"/>
        <w:rPr>
          <w:rFonts w:ascii="Times New Roman" w:hAnsi="Times New Roman"/>
        </w:rPr>
      </w:pPr>
      <w:r>
        <w:rPr>
          <w:rFonts w:ascii="Times New Roman" w:hAnsi="Times New Roman"/>
          <w:szCs w:val="28"/>
        </w:rPr>
        <w:lastRenderedPageBreak/>
        <w:t xml:space="preserve">3. </w:t>
      </w:r>
      <w:r>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1A3A6F" w:rsidRDefault="001A3A6F" w:rsidP="001A3A6F">
      <w:pPr>
        <w:pStyle w:val="ad"/>
        <w:tabs>
          <w:tab w:val="left" w:pos="142"/>
          <w:tab w:val="left" w:pos="284"/>
        </w:tabs>
        <w:ind w:firstLine="709"/>
        <w:jc w:val="both"/>
        <w:rPr>
          <w:szCs w:val="28"/>
        </w:rPr>
      </w:pPr>
    </w:p>
    <w:p w:rsidR="001A3A6F" w:rsidRDefault="001A3A6F" w:rsidP="001A3A6F">
      <w:pPr>
        <w:ind w:firstLine="540"/>
        <w:jc w:val="both"/>
        <w:rPr>
          <w:sz w:val="28"/>
          <w:szCs w:val="28"/>
        </w:rPr>
      </w:pPr>
      <w:r>
        <w:rPr>
          <w:sz w:val="28"/>
          <w:szCs w:val="28"/>
        </w:rPr>
        <w:t xml:space="preserve">3.1. Состав, последовательность и сроки выполнения административных процедур, требования к порядку их выполнения. </w:t>
      </w:r>
    </w:p>
    <w:p w:rsidR="001A3A6F" w:rsidRDefault="001A3A6F" w:rsidP="001A3A6F">
      <w:pPr>
        <w:pStyle w:val="ad"/>
        <w:ind w:firstLine="709"/>
        <w:jc w:val="both"/>
        <w:rPr>
          <w:szCs w:val="28"/>
        </w:rPr>
      </w:pPr>
      <w:r>
        <w:rPr>
          <w:szCs w:val="28"/>
        </w:rPr>
        <w:t>3.1.1. Предоставление муниципальной услуги регламентирует порядок согласования переустройства и (или) перепланировки помещения в многоквартирном доме и включает в себя следующие административные процедуры:</w:t>
      </w:r>
    </w:p>
    <w:p w:rsidR="001A3A6F" w:rsidRDefault="001A3A6F" w:rsidP="001A3A6F">
      <w:pPr>
        <w:pStyle w:val="ad"/>
        <w:ind w:firstLine="709"/>
        <w:jc w:val="both"/>
        <w:rPr>
          <w:szCs w:val="28"/>
        </w:rPr>
      </w:pPr>
      <w:r>
        <w:rPr>
          <w:szCs w:val="28"/>
        </w:rPr>
        <w:t>1) Прием и регистрация заявления о предоставлении муниципальной услуги и прилагаемых к нему документов – 1 рабочий день;</w:t>
      </w:r>
    </w:p>
    <w:p w:rsidR="001A3A6F" w:rsidRDefault="001A3A6F" w:rsidP="001A3A6F">
      <w:pPr>
        <w:pStyle w:val="ad"/>
        <w:ind w:firstLine="709"/>
        <w:jc w:val="both"/>
        <w:rPr>
          <w:szCs w:val="28"/>
        </w:rPr>
      </w:pPr>
      <w:r>
        <w:rPr>
          <w:szCs w:val="28"/>
        </w:rPr>
        <w:t>2) Рассмотрение заявления о предоставлении муниципальной услуги и прилагаемых к нему документов – 11 рабочих дней;</w:t>
      </w:r>
    </w:p>
    <w:p w:rsidR="001A3A6F" w:rsidRDefault="001A3A6F" w:rsidP="001A3A6F">
      <w:pPr>
        <w:pStyle w:val="ad"/>
        <w:ind w:firstLine="709"/>
        <w:jc w:val="both"/>
        <w:rPr>
          <w:szCs w:val="28"/>
        </w:rPr>
      </w:pPr>
      <w:r>
        <w:rPr>
          <w:szCs w:val="28"/>
        </w:rPr>
        <w:t>3) Принятие решения о предоставлении муниципальной услуги или об отказе в предоставлении муниципальной услуги – 2 рабочих дня;</w:t>
      </w:r>
    </w:p>
    <w:p w:rsidR="001A3A6F" w:rsidRDefault="001A3A6F" w:rsidP="001A3A6F">
      <w:pPr>
        <w:pStyle w:val="ad"/>
        <w:ind w:firstLine="709"/>
        <w:jc w:val="both"/>
        <w:rPr>
          <w:szCs w:val="28"/>
        </w:rPr>
      </w:pPr>
      <w:r>
        <w:rPr>
          <w:szCs w:val="28"/>
        </w:rPr>
        <w:t>4) Выдача результата предоставления муниципальной услуги – 1 рабочий день.</w:t>
      </w:r>
    </w:p>
    <w:p w:rsidR="001A3A6F" w:rsidRDefault="001A3A6F" w:rsidP="001A3A6F">
      <w:pPr>
        <w:pStyle w:val="ad"/>
        <w:ind w:firstLine="709"/>
        <w:jc w:val="both"/>
        <w:rPr>
          <w:szCs w:val="28"/>
        </w:rPr>
      </w:pPr>
    </w:p>
    <w:p w:rsidR="001A3A6F" w:rsidRDefault="001A3A6F" w:rsidP="001A3A6F">
      <w:pPr>
        <w:pStyle w:val="ad"/>
        <w:ind w:firstLine="709"/>
        <w:jc w:val="both"/>
        <w:rPr>
          <w:b/>
          <w:szCs w:val="28"/>
        </w:rPr>
      </w:pPr>
      <w:r>
        <w:rPr>
          <w:b/>
          <w:szCs w:val="28"/>
        </w:rPr>
        <w:t>3.1.2. Прием и регистрация документов, необходимых для оказания муниципальной услуги.</w:t>
      </w:r>
    </w:p>
    <w:p w:rsidR="001A3A6F" w:rsidRDefault="001A3A6F" w:rsidP="001A3A6F">
      <w:pPr>
        <w:pStyle w:val="ad"/>
        <w:ind w:firstLine="709"/>
        <w:jc w:val="both"/>
        <w:rPr>
          <w:szCs w:val="28"/>
        </w:rPr>
      </w:pPr>
      <w:r>
        <w:rPr>
          <w:szCs w:val="28"/>
        </w:rPr>
        <w:t xml:space="preserve">3.1.2.1. Основание для начала административной процедуры: поступление </w:t>
      </w:r>
      <w:r>
        <w:rPr>
          <w:szCs w:val="28"/>
        </w:rPr>
        <w:br/>
        <w:t>в администрацию заявления и документов, перечисленных в пункте 2.6 настоящего административного регламента.</w:t>
      </w:r>
    </w:p>
    <w:p w:rsidR="001A3A6F" w:rsidRDefault="001A3A6F" w:rsidP="001A3A6F">
      <w:pPr>
        <w:pStyle w:val="ad"/>
        <w:ind w:firstLine="709"/>
        <w:jc w:val="both"/>
        <w:rPr>
          <w:szCs w:val="28"/>
        </w:rPr>
      </w:pPr>
      <w:r>
        <w:rPr>
          <w:szCs w:val="28"/>
        </w:rPr>
        <w:t xml:space="preserve">3.1.2.2. Содержание административного действия,  продолжительность </w:t>
      </w:r>
      <w:r>
        <w:rPr>
          <w:szCs w:val="28"/>
        </w:rPr>
        <w:br/>
        <w:t xml:space="preserve">и (или) максимальный срок его выполнения: </w:t>
      </w:r>
    </w:p>
    <w:p w:rsidR="001A3A6F" w:rsidRDefault="001A3A6F" w:rsidP="001A3A6F">
      <w:pPr>
        <w:ind w:firstLine="709"/>
        <w:jc w:val="both"/>
        <w:rPr>
          <w:sz w:val="28"/>
          <w:szCs w:val="28"/>
        </w:rPr>
      </w:pPr>
      <w:bookmarkStart w:id="10" w:name="sub_6001"/>
      <w:r>
        <w:rPr>
          <w:sz w:val="28"/>
          <w:szCs w:val="28"/>
        </w:rPr>
        <w:t>Должностное лицо, ответственное за делопроизводство, принимает представленные (направленные) заявителем заявление и документы, формирует комплект документов, осуществляет проверку комплектности 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1A3A6F" w:rsidRDefault="001A3A6F" w:rsidP="001A3A6F">
      <w:pPr>
        <w:ind w:firstLine="709"/>
        <w:jc w:val="both"/>
        <w:rPr>
          <w:sz w:val="28"/>
          <w:szCs w:val="28"/>
        </w:rPr>
      </w:pPr>
      <w:r>
        <w:rPr>
          <w:sz w:val="28"/>
          <w:szCs w:val="28"/>
        </w:rPr>
        <w:t>В случае выявления оснований для отказа в приеме документов готовит уведомление об отказе в приеме документов..</w:t>
      </w:r>
    </w:p>
    <w:p w:rsidR="001A3A6F" w:rsidRDefault="001A3A6F" w:rsidP="001A3A6F">
      <w:pPr>
        <w:ind w:firstLine="709"/>
        <w:jc w:val="both"/>
        <w:rPr>
          <w:sz w:val="28"/>
          <w:szCs w:val="28"/>
        </w:rPr>
      </w:pPr>
      <w:r>
        <w:rPr>
          <w:sz w:val="28"/>
          <w:szCs w:val="28"/>
        </w:rPr>
        <w:t>В случае отсутствия оснований для отказа в приеме документов, предусмотренных пунктом 2.9 административного регламента, регистрирует заявление в соответствии с правилами делопроизводства, установленными в администрации.</w:t>
      </w:r>
    </w:p>
    <w:p w:rsidR="001A3A6F" w:rsidRDefault="001A3A6F" w:rsidP="001A3A6F">
      <w:pPr>
        <w:ind w:firstLine="709"/>
        <w:jc w:val="both"/>
        <w:rPr>
          <w:rFonts w:eastAsia="Calibri"/>
          <w:sz w:val="28"/>
          <w:szCs w:val="28"/>
        </w:rPr>
      </w:pPr>
      <w:r>
        <w:rPr>
          <w:rFonts w:eastAsia="Calibri"/>
          <w:sz w:val="28"/>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1A3A6F" w:rsidRDefault="001A3A6F" w:rsidP="001A3A6F">
      <w:pPr>
        <w:ind w:firstLine="709"/>
        <w:jc w:val="both"/>
        <w:rPr>
          <w:rFonts w:eastAsia="Calibri"/>
          <w:sz w:val="28"/>
          <w:szCs w:val="28"/>
        </w:rPr>
      </w:pPr>
      <w:r>
        <w:rPr>
          <w:sz w:val="28"/>
          <w:szCs w:val="28"/>
        </w:rPr>
        <w:t xml:space="preserve">Срок выполнения административной процедуры составляет не более 1 рабочего дня. </w:t>
      </w:r>
    </w:p>
    <w:p w:rsidR="001A3A6F" w:rsidRDefault="001A3A6F" w:rsidP="001A3A6F">
      <w:pPr>
        <w:pStyle w:val="ad"/>
        <w:ind w:firstLine="709"/>
        <w:jc w:val="both"/>
        <w:rPr>
          <w:szCs w:val="28"/>
        </w:rPr>
      </w:pPr>
      <w:r>
        <w:rPr>
          <w:szCs w:val="28"/>
        </w:rPr>
        <w:lastRenderedPageBreak/>
        <w:t>3.1.2.3. Лицо, ответственное за выполнение административной процедуры: должностное лицо администрации, ответственное за делопроизводство.</w:t>
      </w:r>
      <w:bookmarkStart w:id="11" w:name="sub_121061"/>
      <w:bookmarkEnd w:id="10"/>
    </w:p>
    <w:bookmarkEnd w:id="11"/>
    <w:p w:rsidR="001A3A6F" w:rsidRDefault="001A3A6F" w:rsidP="001A3A6F">
      <w:pPr>
        <w:pStyle w:val="ad"/>
        <w:ind w:firstLine="709"/>
        <w:jc w:val="both"/>
        <w:rPr>
          <w:szCs w:val="28"/>
        </w:rPr>
      </w:pPr>
      <w:r>
        <w:rPr>
          <w:szCs w:val="28"/>
        </w:rPr>
        <w:t>3.1.2.4. Критерием принятия решения является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rsidR="001A3A6F" w:rsidRDefault="001A3A6F" w:rsidP="001A3A6F">
      <w:pPr>
        <w:pStyle w:val="ad"/>
        <w:ind w:firstLine="709"/>
        <w:jc w:val="both"/>
        <w:rPr>
          <w:szCs w:val="28"/>
        </w:rPr>
      </w:pPr>
      <w:r>
        <w:rPr>
          <w:szCs w:val="28"/>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1A3A6F" w:rsidRDefault="001A3A6F" w:rsidP="001A3A6F">
      <w:pPr>
        <w:pStyle w:val="ad"/>
        <w:ind w:firstLine="709"/>
        <w:jc w:val="both"/>
        <w:rPr>
          <w:szCs w:val="28"/>
        </w:rPr>
      </w:pPr>
    </w:p>
    <w:p w:rsidR="001A3A6F" w:rsidRDefault="001A3A6F" w:rsidP="001A3A6F">
      <w:pPr>
        <w:pStyle w:val="ad"/>
        <w:ind w:firstLine="709"/>
        <w:jc w:val="both"/>
        <w:rPr>
          <w:szCs w:val="28"/>
        </w:rPr>
      </w:pPr>
      <w:r>
        <w:rPr>
          <w:b/>
          <w:szCs w:val="28"/>
        </w:rPr>
        <w:t>3.1.3. Рассмотрение заявления о предоставлении муниципальной услуги и прилагаемых к нему документов</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3.1.3.2.3. Проверка сведений о  членстве специализированной  проектной организации или индивидуального предпринимателя (проектировщика) в саморегулируемой организации</w:t>
      </w:r>
      <w:r>
        <w:rPr>
          <w:sz w:val="27"/>
          <w:szCs w:val="27"/>
        </w:rPr>
        <w:t>(в нострое или нопризе)</w:t>
      </w:r>
      <w:r>
        <w:rPr>
          <w:sz w:val="28"/>
          <w:szCs w:val="28"/>
        </w:rPr>
        <w:t>.</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3.1.3.2.4. Срок выполнения административной процедуры составляет не более 11 рабочих дней с даты окончания первой административной процедуры.</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3.1.3.4. Критерий принятия решения: наличие / отсутствие оснований, предусмотренных пунктом 2.10 настоящего административного регламента.</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В случае наличие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3.1.3.5. Результат выполнения административной процедуры: подготовка проекта решения о предоставлении услуги или об отказе в предоставлении услуги.</w:t>
      </w:r>
    </w:p>
    <w:p w:rsidR="001A3A6F" w:rsidRDefault="001A3A6F" w:rsidP="001A3A6F">
      <w:pPr>
        <w:pStyle w:val="ad"/>
        <w:widowControl w:val="0"/>
        <w:tabs>
          <w:tab w:val="left" w:pos="1134"/>
        </w:tabs>
        <w:ind w:firstLine="709"/>
        <w:jc w:val="both"/>
        <w:rPr>
          <w:b/>
          <w:szCs w:val="28"/>
        </w:rPr>
      </w:pPr>
      <w:r>
        <w:rPr>
          <w:b/>
          <w:szCs w:val="28"/>
        </w:rPr>
        <w:t>3.1.4. Принятие решения о предоставлении муниципальной услуги или об отказе в предоставлении муниципальной услуги.</w:t>
      </w:r>
    </w:p>
    <w:p w:rsidR="001A3A6F" w:rsidRDefault="001A3A6F" w:rsidP="001A3A6F">
      <w:pPr>
        <w:pStyle w:val="ad"/>
        <w:widowControl w:val="0"/>
        <w:ind w:firstLine="709"/>
        <w:jc w:val="both"/>
        <w:rPr>
          <w:szCs w:val="28"/>
        </w:rPr>
      </w:pPr>
      <w:r>
        <w:rPr>
          <w:szCs w:val="28"/>
        </w:rPr>
        <w:t xml:space="preserve">3.1.4.1. Основание для начала административной процедуры: представление </w:t>
      </w:r>
      <w:r>
        <w:rPr>
          <w:szCs w:val="28"/>
        </w:rPr>
        <w:lastRenderedPageBreak/>
        <w:t>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3.1.4.4. Критерий принятия решения: наличие/ отсутствие оснований, предусмотренных пунктом 2.10 настоящего административного регламента.</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3.1.4.5. Результат выполнения административной процедуры: подписание лицом, ответственное за выполнение административной процедуры решения о предоставлении услуги или уведомления об отказе в предоставлении услуги.</w:t>
      </w:r>
    </w:p>
    <w:p w:rsidR="001A3A6F" w:rsidRDefault="001A3A6F" w:rsidP="001A3A6F">
      <w:pPr>
        <w:widowControl w:val="0"/>
        <w:tabs>
          <w:tab w:val="left" w:pos="142"/>
          <w:tab w:val="left" w:pos="284"/>
          <w:tab w:val="left" w:pos="1134"/>
        </w:tabs>
        <w:autoSpaceDE w:val="0"/>
        <w:autoSpaceDN w:val="0"/>
        <w:adjustRightInd w:val="0"/>
        <w:ind w:firstLine="709"/>
        <w:jc w:val="both"/>
        <w:rPr>
          <w:b/>
          <w:sz w:val="28"/>
          <w:szCs w:val="28"/>
        </w:rPr>
      </w:pPr>
      <w:r>
        <w:rPr>
          <w:b/>
          <w:sz w:val="28"/>
          <w:szCs w:val="28"/>
        </w:rPr>
        <w:t>3.1.5. Выдача результата предоставления муниципальной услуги.</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3.1.5.2. Содержание административного действия,  продолжительность и (или) максимальный срок его выполнения:</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 xml:space="preserve">Должностное лицо, ответственное за делопроизводство, регистрирует результат предоставления муниципальной услуги: </w:t>
      </w:r>
    </w:p>
    <w:p w:rsidR="001A3A6F" w:rsidRDefault="001A3A6F" w:rsidP="001A3A6F">
      <w:pPr>
        <w:autoSpaceDE w:val="0"/>
        <w:autoSpaceDN w:val="0"/>
        <w:adjustRightInd w:val="0"/>
        <w:jc w:val="both"/>
        <w:rPr>
          <w:sz w:val="28"/>
          <w:szCs w:val="28"/>
        </w:rPr>
      </w:pPr>
      <w:r>
        <w:rPr>
          <w:sz w:val="28"/>
          <w:szCs w:val="28"/>
        </w:rPr>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с даты окончания третьей административной процедуры.</w:t>
      </w:r>
    </w:p>
    <w:p w:rsidR="001A3A6F" w:rsidRDefault="001A3A6F" w:rsidP="001A3A6F">
      <w:pPr>
        <w:autoSpaceDE w:val="0"/>
        <w:autoSpaceDN w:val="0"/>
        <w:adjustRightInd w:val="0"/>
        <w:jc w:val="both"/>
        <w:rPr>
          <w:sz w:val="28"/>
          <w:szCs w:val="28"/>
        </w:rPr>
      </w:pPr>
      <w:r>
        <w:rPr>
          <w:sz w:val="28"/>
          <w:szCs w:val="28"/>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3.1.5.3. Лицо, ответственное за выполнение административной процедуры: должностное лицо, ответственное за делопроизводство.</w:t>
      </w:r>
    </w:p>
    <w:p w:rsidR="001A3A6F" w:rsidRDefault="001A3A6F" w:rsidP="001A3A6F">
      <w:pPr>
        <w:widowControl w:val="0"/>
        <w:tabs>
          <w:tab w:val="left" w:pos="142"/>
          <w:tab w:val="left" w:pos="284"/>
        </w:tabs>
        <w:autoSpaceDE w:val="0"/>
        <w:autoSpaceDN w:val="0"/>
        <w:adjustRightInd w:val="0"/>
        <w:ind w:firstLine="709"/>
        <w:jc w:val="both"/>
        <w:rPr>
          <w:sz w:val="28"/>
          <w:szCs w:val="28"/>
        </w:rPr>
      </w:pPr>
      <w:r>
        <w:rPr>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1A3A6F" w:rsidRDefault="001A3A6F" w:rsidP="001A3A6F">
      <w:pPr>
        <w:widowControl w:val="0"/>
        <w:tabs>
          <w:tab w:val="left" w:pos="4806"/>
          <w:tab w:val="left" w:pos="5087"/>
          <w:tab w:val="center" w:pos="5315"/>
        </w:tabs>
        <w:ind w:firstLine="709"/>
        <w:jc w:val="both"/>
        <w:rPr>
          <w:b/>
          <w:sz w:val="28"/>
          <w:szCs w:val="28"/>
        </w:rPr>
      </w:pPr>
      <w:r>
        <w:rPr>
          <w:b/>
          <w:sz w:val="28"/>
          <w:szCs w:val="28"/>
        </w:rPr>
        <w:t>3.2. Особенности выполнения административных процедур в электронной форме.</w:t>
      </w:r>
    </w:p>
    <w:p w:rsidR="001A3A6F" w:rsidRDefault="001A3A6F" w:rsidP="001A3A6F">
      <w:pPr>
        <w:widowControl w:val="0"/>
        <w:ind w:firstLine="709"/>
        <w:jc w:val="both"/>
        <w:rPr>
          <w:sz w:val="28"/>
          <w:szCs w:val="28"/>
        </w:rPr>
      </w:pPr>
      <w:r>
        <w:rPr>
          <w:sz w:val="28"/>
          <w:szCs w:val="28"/>
        </w:rPr>
        <w:t xml:space="preserve">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w:t>
      </w:r>
      <w:r>
        <w:rPr>
          <w:sz w:val="28"/>
          <w:szCs w:val="28"/>
        </w:rPr>
        <w:lastRenderedPageBreak/>
        <w:t xml:space="preserve">допускается при обращении за получением государственных и муниципальных услуг», </w:t>
      </w:r>
      <w:r w:rsidRPr="001A3A6F">
        <w:rPr>
          <w:sz w:val="28"/>
          <w:szCs w:val="28"/>
        </w:rPr>
        <w:t>Федеральным законом от 29.12.2022 № 572-ФЗ.</w:t>
      </w:r>
    </w:p>
    <w:p w:rsidR="001A3A6F" w:rsidRDefault="001A3A6F" w:rsidP="001A3A6F">
      <w:pPr>
        <w:widowControl w:val="0"/>
        <w:ind w:firstLine="709"/>
        <w:jc w:val="both"/>
        <w:rPr>
          <w:sz w:val="28"/>
          <w:szCs w:val="28"/>
        </w:rPr>
      </w:pPr>
      <w:r>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1A3A6F" w:rsidRDefault="001A3A6F" w:rsidP="001A3A6F">
      <w:pPr>
        <w:autoSpaceDE w:val="0"/>
        <w:autoSpaceDN w:val="0"/>
        <w:adjustRightInd w:val="0"/>
        <w:jc w:val="both"/>
        <w:rPr>
          <w:sz w:val="28"/>
          <w:szCs w:val="28"/>
        </w:rPr>
      </w:pPr>
      <w:r>
        <w:rPr>
          <w:sz w:val="28"/>
          <w:szCs w:val="28"/>
        </w:rPr>
        <w:t>3.2.3. Муниципальная услуга может быть получена через ЕПГУ без личной явки на прием в администрацию.</w:t>
      </w:r>
    </w:p>
    <w:p w:rsidR="001A3A6F" w:rsidRDefault="001A3A6F" w:rsidP="001A3A6F">
      <w:pPr>
        <w:widowControl w:val="0"/>
        <w:ind w:firstLine="709"/>
        <w:jc w:val="both"/>
        <w:rPr>
          <w:sz w:val="28"/>
          <w:szCs w:val="28"/>
        </w:rPr>
      </w:pPr>
      <w:r>
        <w:rPr>
          <w:sz w:val="28"/>
          <w:szCs w:val="28"/>
        </w:rPr>
        <w:t>3.2.4. Для подачи заявления через ЕПГУ заявитель должен выполнить следующие действия:</w:t>
      </w:r>
    </w:p>
    <w:p w:rsidR="001A3A6F" w:rsidRDefault="001A3A6F" w:rsidP="001A3A6F">
      <w:pPr>
        <w:widowControl w:val="0"/>
        <w:ind w:firstLine="709"/>
        <w:jc w:val="both"/>
        <w:rPr>
          <w:sz w:val="28"/>
          <w:szCs w:val="28"/>
        </w:rPr>
      </w:pPr>
      <w:r>
        <w:rPr>
          <w:sz w:val="28"/>
          <w:szCs w:val="28"/>
        </w:rPr>
        <w:t>пройти идентификацию и аутентификацию в ЕСИА;</w:t>
      </w:r>
    </w:p>
    <w:p w:rsidR="001A3A6F" w:rsidRDefault="001A3A6F" w:rsidP="001A3A6F">
      <w:pPr>
        <w:widowControl w:val="0"/>
        <w:ind w:firstLine="709"/>
        <w:jc w:val="both"/>
        <w:rPr>
          <w:sz w:val="28"/>
          <w:szCs w:val="28"/>
        </w:rPr>
      </w:pPr>
      <w:r>
        <w:rPr>
          <w:sz w:val="28"/>
          <w:szCs w:val="28"/>
        </w:rPr>
        <w:t>в личном кабинете на ЕПГУ заполнить в электронной форме заявление на оказание муниципальной услуги;</w:t>
      </w:r>
    </w:p>
    <w:p w:rsidR="001A3A6F" w:rsidRDefault="001A3A6F" w:rsidP="001A3A6F">
      <w:pPr>
        <w:widowControl w:val="0"/>
        <w:ind w:firstLine="709"/>
        <w:jc w:val="both"/>
        <w:rPr>
          <w:sz w:val="28"/>
          <w:szCs w:val="28"/>
        </w:rPr>
      </w:pPr>
      <w:r>
        <w:rPr>
          <w:sz w:val="28"/>
          <w:szCs w:val="28"/>
        </w:rPr>
        <w:t>приложить к заявлению электронные документы и направить пакет электронных документов в администрацию посредством функционала ЕПГУ.</w:t>
      </w:r>
    </w:p>
    <w:p w:rsidR="001A3A6F" w:rsidRDefault="001A3A6F" w:rsidP="001A3A6F">
      <w:pPr>
        <w:widowControl w:val="0"/>
        <w:ind w:firstLine="709"/>
        <w:jc w:val="both"/>
        <w:rPr>
          <w:sz w:val="28"/>
          <w:szCs w:val="28"/>
        </w:rPr>
      </w:pPr>
      <w:r>
        <w:rPr>
          <w:sz w:val="28"/>
          <w:szCs w:val="28"/>
        </w:rPr>
        <w:t>3.2.5. В результате направления пакета электронных документов посредством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1A3A6F" w:rsidRDefault="001A3A6F" w:rsidP="001A3A6F">
      <w:pPr>
        <w:widowControl w:val="0"/>
        <w:ind w:firstLine="709"/>
        <w:jc w:val="both"/>
        <w:rPr>
          <w:sz w:val="28"/>
          <w:szCs w:val="28"/>
        </w:rPr>
      </w:pPr>
      <w:r>
        <w:rPr>
          <w:sz w:val="28"/>
          <w:szCs w:val="28"/>
        </w:rPr>
        <w:t>3.2.6. При предоставлении муниципальной услуги через ЕПГУ должностное лицо администрации выполняет следующие действия:</w:t>
      </w:r>
    </w:p>
    <w:p w:rsidR="001A3A6F" w:rsidRDefault="001A3A6F" w:rsidP="001A3A6F">
      <w:pPr>
        <w:widowControl w:val="0"/>
        <w:ind w:firstLine="709"/>
        <w:jc w:val="both"/>
        <w:rPr>
          <w:sz w:val="28"/>
          <w:szCs w:val="28"/>
        </w:rPr>
      </w:pPr>
      <w:r>
        <w:rPr>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A3A6F" w:rsidRDefault="001A3A6F" w:rsidP="001A3A6F">
      <w:pPr>
        <w:widowControl w:val="0"/>
        <w:ind w:firstLine="709"/>
        <w:jc w:val="both"/>
        <w:rPr>
          <w:sz w:val="28"/>
          <w:szCs w:val="28"/>
        </w:rPr>
      </w:pPr>
      <w:r>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A3A6F" w:rsidRDefault="001A3A6F" w:rsidP="001A3A6F">
      <w:pPr>
        <w:widowControl w:val="0"/>
        <w:ind w:firstLine="709"/>
        <w:jc w:val="both"/>
        <w:rPr>
          <w:sz w:val="28"/>
          <w:szCs w:val="28"/>
        </w:rPr>
      </w:pPr>
      <w:r>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1A3A6F" w:rsidRDefault="001A3A6F" w:rsidP="001A3A6F">
      <w:pPr>
        <w:widowControl w:val="0"/>
        <w:ind w:firstLine="709"/>
        <w:jc w:val="both"/>
        <w:rPr>
          <w:sz w:val="28"/>
          <w:szCs w:val="28"/>
        </w:rPr>
      </w:pPr>
      <w:r>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1A3A6F" w:rsidRDefault="001A3A6F" w:rsidP="001A3A6F">
      <w:pPr>
        <w:widowControl w:val="0"/>
        <w:ind w:firstLine="709"/>
        <w:jc w:val="both"/>
        <w:rPr>
          <w:sz w:val="28"/>
          <w:szCs w:val="28"/>
        </w:rPr>
      </w:pPr>
      <w:r>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1A3A6F" w:rsidRDefault="001A3A6F" w:rsidP="001A3A6F">
      <w:pPr>
        <w:widowControl w:val="0"/>
        <w:ind w:firstLine="709"/>
        <w:jc w:val="both"/>
        <w:rPr>
          <w:sz w:val="28"/>
          <w:szCs w:val="28"/>
        </w:rPr>
      </w:pPr>
      <w:r>
        <w:rPr>
          <w:sz w:val="28"/>
          <w:szCs w:val="28"/>
        </w:rPr>
        <w:t xml:space="preserve">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w:t>
      </w:r>
      <w:r>
        <w:rPr>
          <w:sz w:val="28"/>
          <w:szCs w:val="28"/>
        </w:rPr>
        <w:lastRenderedPageBreak/>
        <w:t>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A3A6F" w:rsidRDefault="001A3A6F" w:rsidP="001A3A6F">
      <w:pPr>
        <w:widowControl w:val="0"/>
        <w:ind w:firstLine="709"/>
        <w:jc w:val="both"/>
        <w:rPr>
          <w:sz w:val="28"/>
          <w:szCs w:val="28"/>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1A3A6F" w:rsidRDefault="001A3A6F" w:rsidP="001A3A6F">
      <w:pPr>
        <w:widowControl w:val="0"/>
        <w:ind w:firstLine="709"/>
        <w:jc w:val="both"/>
        <w:rPr>
          <w:sz w:val="28"/>
          <w:szCs w:val="28"/>
        </w:rPr>
      </w:pPr>
    </w:p>
    <w:p w:rsidR="001A3A6F" w:rsidRDefault="001A3A6F" w:rsidP="001A3A6F">
      <w:pPr>
        <w:widowControl w:val="0"/>
        <w:ind w:firstLine="709"/>
        <w:jc w:val="both"/>
        <w:rPr>
          <w:b/>
          <w:sz w:val="28"/>
          <w:szCs w:val="28"/>
        </w:rPr>
      </w:pPr>
      <w:r>
        <w:rPr>
          <w:b/>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1A3A6F" w:rsidRDefault="001A3A6F" w:rsidP="001A3A6F">
      <w:pPr>
        <w:widowControl w:val="0"/>
        <w:ind w:firstLine="709"/>
        <w:jc w:val="both"/>
        <w:rPr>
          <w:sz w:val="28"/>
          <w:szCs w:val="28"/>
        </w:rPr>
      </w:pPr>
      <w:r>
        <w:rPr>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1A3A6F" w:rsidRDefault="001A3A6F" w:rsidP="001A3A6F">
      <w:pPr>
        <w:widowControl w:val="0"/>
        <w:ind w:firstLine="709"/>
        <w:jc w:val="both"/>
        <w:rPr>
          <w:sz w:val="28"/>
          <w:szCs w:val="28"/>
        </w:rPr>
      </w:pPr>
      <w:r>
        <w:rPr>
          <w:sz w:val="28"/>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1A3A6F" w:rsidRDefault="001A3A6F" w:rsidP="001A3A6F">
      <w:pPr>
        <w:pStyle w:val="ad"/>
        <w:widowControl w:val="0"/>
        <w:tabs>
          <w:tab w:val="left" w:pos="142"/>
          <w:tab w:val="left" w:pos="284"/>
        </w:tabs>
        <w:ind w:firstLine="709"/>
        <w:rPr>
          <w:b/>
          <w:szCs w:val="28"/>
        </w:rPr>
      </w:pPr>
    </w:p>
    <w:p w:rsidR="001A3A6F" w:rsidRDefault="001A3A6F" w:rsidP="001A3A6F">
      <w:pPr>
        <w:pStyle w:val="ad"/>
        <w:widowControl w:val="0"/>
        <w:tabs>
          <w:tab w:val="left" w:pos="142"/>
          <w:tab w:val="left" w:pos="284"/>
        </w:tabs>
        <w:ind w:firstLine="709"/>
        <w:outlineLvl w:val="0"/>
        <w:rPr>
          <w:b/>
          <w:szCs w:val="28"/>
        </w:rPr>
      </w:pPr>
      <w:r>
        <w:rPr>
          <w:b/>
          <w:szCs w:val="28"/>
        </w:rPr>
        <w:t>4. Формы контроля за исполнением административного регламента</w:t>
      </w:r>
    </w:p>
    <w:p w:rsidR="001A3A6F" w:rsidRDefault="001A3A6F" w:rsidP="001A3A6F">
      <w:pPr>
        <w:pStyle w:val="ad"/>
        <w:widowControl w:val="0"/>
        <w:tabs>
          <w:tab w:val="left" w:pos="142"/>
          <w:tab w:val="left" w:pos="284"/>
        </w:tabs>
        <w:ind w:firstLine="709"/>
        <w:rPr>
          <w:color w:val="4F81BD" w:themeColor="accent1"/>
          <w:szCs w:val="28"/>
        </w:rPr>
      </w:pPr>
    </w:p>
    <w:p w:rsidR="001A3A6F" w:rsidRDefault="001A3A6F" w:rsidP="001A3A6F">
      <w:pPr>
        <w:pStyle w:val="ad"/>
        <w:widowControl w:val="0"/>
        <w:tabs>
          <w:tab w:val="left" w:pos="142"/>
          <w:tab w:val="left" w:pos="284"/>
        </w:tabs>
        <w:ind w:firstLine="709"/>
        <w:jc w:val="both"/>
        <w:rPr>
          <w:szCs w:val="28"/>
        </w:rPr>
      </w:pPr>
      <w:r>
        <w:rPr>
          <w:szCs w:val="28"/>
        </w:rPr>
        <w:t xml:space="preserve">4.1. Порядок осуществления текущего контроля за соблюдением </w:t>
      </w:r>
      <w:r>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A3A6F" w:rsidRDefault="001A3A6F" w:rsidP="001A3A6F">
      <w:pPr>
        <w:pStyle w:val="ad"/>
        <w:widowControl w:val="0"/>
        <w:tabs>
          <w:tab w:val="left" w:pos="142"/>
          <w:tab w:val="left" w:pos="284"/>
        </w:tabs>
        <w:ind w:firstLine="709"/>
        <w:jc w:val="both"/>
        <w:rPr>
          <w:szCs w:val="28"/>
        </w:rPr>
      </w:pPr>
      <w:r>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1A3A6F" w:rsidRDefault="001A3A6F" w:rsidP="001A3A6F">
      <w:pPr>
        <w:pStyle w:val="ad"/>
        <w:widowControl w:val="0"/>
        <w:tabs>
          <w:tab w:val="left" w:pos="142"/>
          <w:tab w:val="left" w:pos="284"/>
        </w:tabs>
        <w:ind w:firstLine="709"/>
        <w:jc w:val="both"/>
        <w:rPr>
          <w:szCs w:val="28"/>
        </w:rPr>
      </w:pPr>
      <w:r>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1A3A6F" w:rsidRDefault="001A3A6F" w:rsidP="001A3A6F">
      <w:pPr>
        <w:pStyle w:val="ad"/>
        <w:widowControl w:val="0"/>
        <w:tabs>
          <w:tab w:val="left" w:pos="142"/>
          <w:tab w:val="left" w:pos="284"/>
        </w:tabs>
        <w:ind w:firstLine="709"/>
        <w:jc w:val="both"/>
        <w:rPr>
          <w:szCs w:val="28"/>
        </w:rPr>
      </w:pPr>
      <w:r>
        <w:rPr>
          <w:szCs w:val="28"/>
        </w:rPr>
        <w:t xml:space="preserve">В целях осуществления контроля за полнотой и качеством предоставления </w:t>
      </w:r>
      <w:r>
        <w:rPr>
          <w:szCs w:val="28"/>
        </w:rPr>
        <w:lastRenderedPageBreak/>
        <w:t xml:space="preserve">муниципальной услуги проводятся плановые и внеплановые проверки. </w:t>
      </w:r>
    </w:p>
    <w:p w:rsidR="001A3A6F" w:rsidRDefault="001A3A6F" w:rsidP="001A3A6F">
      <w:pPr>
        <w:pStyle w:val="ad"/>
        <w:widowControl w:val="0"/>
        <w:tabs>
          <w:tab w:val="left" w:pos="142"/>
          <w:tab w:val="left" w:pos="284"/>
        </w:tabs>
        <w:ind w:firstLine="709"/>
        <w:jc w:val="both"/>
        <w:rPr>
          <w:szCs w:val="28"/>
        </w:rPr>
      </w:pPr>
      <w:r>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1A3A6F" w:rsidRDefault="001A3A6F" w:rsidP="001A3A6F">
      <w:pPr>
        <w:pStyle w:val="ad"/>
        <w:widowControl w:val="0"/>
        <w:tabs>
          <w:tab w:val="left" w:pos="142"/>
          <w:tab w:val="left" w:pos="284"/>
        </w:tabs>
        <w:ind w:firstLine="709"/>
        <w:jc w:val="both"/>
        <w:rPr>
          <w:szCs w:val="28"/>
        </w:rPr>
      </w:pPr>
      <w:r>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1A3A6F" w:rsidRDefault="001A3A6F" w:rsidP="001A3A6F">
      <w:pPr>
        <w:pStyle w:val="ad"/>
        <w:widowControl w:val="0"/>
        <w:tabs>
          <w:tab w:val="left" w:pos="142"/>
          <w:tab w:val="left" w:pos="284"/>
        </w:tabs>
        <w:ind w:firstLine="709"/>
        <w:jc w:val="both"/>
        <w:rPr>
          <w:szCs w:val="28"/>
        </w:rPr>
      </w:pPr>
      <w:r>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1A3A6F" w:rsidRDefault="001A3A6F" w:rsidP="001A3A6F">
      <w:pPr>
        <w:pStyle w:val="ad"/>
        <w:widowControl w:val="0"/>
        <w:tabs>
          <w:tab w:val="left" w:pos="142"/>
          <w:tab w:val="left" w:pos="284"/>
        </w:tabs>
        <w:ind w:firstLine="709"/>
        <w:jc w:val="both"/>
        <w:rPr>
          <w:szCs w:val="28"/>
        </w:rPr>
      </w:pPr>
      <w:r>
        <w:rPr>
          <w:szCs w:val="28"/>
        </w:rPr>
        <w:t xml:space="preserve">О проведении проверки исполнения административных регламентов </w:t>
      </w:r>
      <w:r>
        <w:rPr>
          <w:szCs w:val="28"/>
        </w:rPr>
        <w:br/>
        <w:t>по предоставлению муниципальных услуг издается правовой акт руководителя контролирующего органа.</w:t>
      </w:r>
    </w:p>
    <w:p w:rsidR="001A3A6F" w:rsidRDefault="001A3A6F" w:rsidP="001A3A6F">
      <w:pPr>
        <w:pStyle w:val="ad"/>
        <w:widowControl w:val="0"/>
        <w:tabs>
          <w:tab w:val="left" w:pos="142"/>
          <w:tab w:val="left" w:pos="284"/>
        </w:tabs>
        <w:ind w:firstLine="709"/>
        <w:jc w:val="both"/>
        <w:rPr>
          <w:szCs w:val="28"/>
        </w:rPr>
      </w:pPr>
      <w:r>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Pr>
          <w:szCs w:val="28"/>
        </w:rPr>
        <w:br/>
        <w:t>при проверке нарушений.</w:t>
      </w:r>
    </w:p>
    <w:p w:rsidR="001A3A6F" w:rsidRDefault="001A3A6F" w:rsidP="001A3A6F">
      <w:pPr>
        <w:pStyle w:val="ad"/>
        <w:widowControl w:val="0"/>
        <w:tabs>
          <w:tab w:val="left" w:pos="142"/>
          <w:tab w:val="left" w:pos="284"/>
        </w:tabs>
        <w:ind w:firstLine="709"/>
        <w:jc w:val="both"/>
        <w:rPr>
          <w:szCs w:val="28"/>
        </w:rPr>
      </w:pPr>
      <w:r>
        <w:rPr>
          <w:szCs w:val="28"/>
        </w:rPr>
        <w:t xml:space="preserve">По результатам рассмотрения обращений дается письменный ответ. </w:t>
      </w:r>
    </w:p>
    <w:p w:rsidR="001A3A6F" w:rsidRDefault="001A3A6F" w:rsidP="001A3A6F">
      <w:pPr>
        <w:pStyle w:val="ad"/>
        <w:widowControl w:val="0"/>
        <w:tabs>
          <w:tab w:val="left" w:pos="142"/>
          <w:tab w:val="left" w:pos="284"/>
        </w:tabs>
        <w:ind w:firstLine="709"/>
        <w:jc w:val="both"/>
        <w:rPr>
          <w:szCs w:val="28"/>
        </w:rPr>
      </w:pPr>
      <w:r>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1A3A6F" w:rsidRDefault="001A3A6F" w:rsidP="001A3A6F">
      <w:pPr>
        <w:pStyle w:val="ad"/>
        <w:widowControl w:val="0"/>
        <w:tabs>
          <w:tab w:val="left" w:pos="142"/>
          <w:tab w:val="left" w:pos="284"/>
        </w:tabs>
        <w:ind w:firstLine="709"/>
        <w:jc w:val="both"/>
        <w:rPr>
          <w:szCs w:val="28"/>
        </w:rPr>
      </w:pPr>
      <w:r>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1A3A6F" w:rsidRDefault="001A3A6F" w:rsidP="001A3A6F">
      <w:pPr>
        <w:pStyle w:val="ad"/>
        <w:widowControl w:val="0"/>
        <w:tabs>
          <w:tab w:val="left" w:pos="142"/>
          <w:tab w:val="left" w:pos="284"/>
        </w:tabs>
        <w:ind w:firstLine="709"/>
        <w:jc w:val="both"/>
        <w:rPr>
          <w:szCs w:val="28"/>
        </w:rPr>
      </w:pPr>
      <w:r>
        <w:rPr>
          <w:szCs w:val="28"/>
        </w:rPr>
        <w:t>Руководитель администрации несет персональную ответственность                           за обеспечение предоставления муниципальной услуги.</w:t>
      </w:r>
    </w:p>
    <w:p w:rsidR="001A3A6F" w:rsidRDefault="001A3A6F" w:rsidP="001A3A6F">
      <w:pPr>
        <w:pStyle w:val="ad"/>
        <w:widowControl w:val="0"/>
        <w:tabs>
          <w:tab w:val="left" w:pos="142"/>
          <w:tab w:val="left" w:pos="284"/>
        </w:tabs>
        <w:ind w:firstLine="709"/>
        <w:jc w:val="both"/>
        <w:rPr>
          <w:szCs w:val="28"/>
        </w:rPr>
      </w:pPr>
      <w:r>
        <w:rPr>
          <w:szCs w:val="28"/>
        </w:rPr>
        <w:t>Работники администрации при предоставлении муниципальной услуги несут персональную ответственность:</w:t>
      </w:r>
    </w:p>
    <w:p w:rsidR="001A3A6F" w:rsidRDefault="001A3A6F" w:rsidP="001A3A6F">
      <w:pPr>
        <w:pStyle w:val="ad"/>
        <w:widowControl w:val="0"/>
        <w:tabs>
          <w:tab w:val="left" w:pos="142"/>
          <w:tab w:val="left" w:pos="284"/>
        </w:tabs>
        <w:ind w:firstLine="709"/>
        <w:jc w:val="both"/>
        <w:rPr>
          <w:szCs w:val="28"/>
        </w:rPr>
      </w:pPr>
      <w:r>
        <w:rPr>
          <w:szCs w:val="28"/>
        </w:rPr>
        <w:t>- за неисполнение или ненадлежащее исполнение административных процедур при предоставлении муниципальной услуги;</w:t>
      </w:r>
    </w:p>
    <w:p w:rsidR="001A3A6F" w:rsidRDefault="001A3A6F" w:rsidP="001A3A6F">
      <w:pPr>
        <w:pStyle w:val="ad"/>
        <w:widowControl w:val="0"/>
        <w:tabs>
          <w:tab w:val="left" w:pos="142"/>
          <w:tab w:val="left" w:pos="284"/>
        </w:tabs>
        <w:ind w:firstLine="709"/>
        <w:jc w:val="both"/>
        <w:rPr>
          <w:szCs w:val="28"/>
        </w:rPr>
      </w:pPr>
      <w:r>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1A3A6F" w:rsidRDefault="001A3A6F" w:rsidP="001A3A6F">
      <w:pPr>
        <w:pStyle w:val="ad"/>
        <w:widowControl w:val="0"/>
        <w:tabs>
          <w:tab w:val="left" w:pos="142"/>
          <w:tab w:val="left" w:pos="284"/>
        </w:tabs>
        <w:ind w:firstLine="709"/>
        <w:jc w:val="both"/>
        <w:rPr>
          <w:szCs w:val="28"/>
        </w:rPr>
      </w:pPr>
      <w:r>
        <w:rPr>
          <w:szCs w:val="28"/>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1A3A6F" w:rsidRDefault="001A3A6F" w:rsidP="001A3A6F">
      <w:pPr>
        <w:pStyle w:val="ad"/>
        <w:widowControl w:val="0"/>
        <w:tabs>
          <w:tab w:val="left" w:pos="142"/>
          <w:tab w:val="left" w:pos="284"/>
        </w:tabs>
        <w:ind w:firstLine="709"/>
        <w:jc w:val="both"/>
        <w:rPr>
          <w:szCs w:val="28"/>
        </w:rPr>
      </w:pPr>
      <w:r>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1A3A6F" w:rsidRDefault="001A3A6F" w:rsidP="001A3A6F">
      <w:pPr>
        <w:pStyle w:val="ad"/>
        <w:widowControl w:val="0"/>
        <w:tabs>
          <w:tab w:val="left" w:pos="142"/>
          <w:tab w:val="left" w:pos="284"/>
        </w:tabs>
        <w:ind w:firstLine="709"/>
        <w:jc w:val="both"/>
        <w:rPr>
          <w:szCs w:val="28"/>
        </w:rPr>
      </w:pPr>
      <w:r>
        <w:rPr>
          <w:szCs w:val="28"/>
        </w:rPr>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1A3A6F" w:rsidRDefault="001A3A6F" w:rsidP="001A3A6F">
      <w:pPr>
        <w:pStyle w:val="ad"/>
        <w:widowControl w:val="0"/>
        <w:tabs>
          <w:tab w:val="left" w:pos="142"/>
          <w:tab w:val="left" w:pos="284"/>
        </w:tabs>
        <w:ind w:firstLine="709"/>
        <w:rPr>
          <w:b/>
          <w:bCs/>
          <w:sz w:val="24"/>
          <w:szCs w:val="28"/>
        </w:rPr>
      </w:pPr>
    </w:p>
    <w:p w:rsidR="001A3A6F" w:rsidRDefault="001A3A6F" w:rsidP="001A3A6F">
      <w:pPr>
        <w:pStyle w:val="1"/>
        <w:spacing w:line="240" w:lineRule="auto"/>
        <w:rPr>
          <w:rFonts w:ascii="Times New Roman" w:hAnsi="Times New Roman"/>
          <w:szCs w:val="28"/>
        </w:rPr>
      </w:pPr>
      <w:r>
        <w:rPr>
          <w:rFonts w:ascii="Times New Roman" w:hAnsi="Times New Roman"/>
          <w:szCs w:val="28"/>
        </w:rPr>
        <w:t>5. Досудебный (внесудебный) порядок обжалования решений и действий (бездействия) органа, предоставляющего муниципальную услугу,</w:t>
      </w:r>
    </w:p>
    <w:p w:rsidR="001A3A6F" w:rsidRDefault="001A3A6F" w:rsidP="001A3A6F">
      <w:pPr>
        <w:jc w:val="center"/>
        <w:rPr>
          <w:b/>
          <w:sz w:val="28"/>
          <w:szCs w:val="28"/>
        </w:rPr>
      </w:pPr>
      <w:r>
        <w:rPr>
          <w:b/>
          <w:sz w:val="28"/>
          <w:szCs w:val="28"/>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1A3A6F" w:rsidRDefault="001A3A6F" w:rsidP="001A3A6F">
      <w:pPr>
        <w:tabs>
          <w:tab w:val="left" w:pos="5442"/>
        </w:tabs>
        <w:autoSpaceDN w:val="0"/>
        <w:ind w:firstLine="709"/>
        <w:jc w:val="both"/>
        <w:rPr>
          <w:sz w:val="28"/>
          <w:szCs w:val="28"/>
        </w:rPr>
      </w:pPr>
      <w:r>
        <w:rPr>
          <w:sz w:val="28"/>
          <w:szCs w:val="28"/>
        </w:rPr>
        <w:tab/>
      </w:r>
    </w:p>
    <w:p w:rsidR="001A3A6F" w:rsidRDefault="001A3A6F" w:rsidP="001A3A6F">
      <w:pPr>
        <w:autoSpaceDN w:val="0"/>
        <w:ind w:firstLine="540"/>
        <w:jc w:val="both"/>
        <w:rPr>
          <w:sz w:val="28"/>
          <w:szCs w:val="28"/>
        </w:rPr>
      </w:pPr>
      <w:r>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A3A6F" w:rsidRDefault="001A3A6F" w:rsidP="001A3A6F">
      <w:pPr>
        <w:autoSpaceDN w:val="0"/>
        <w:ind w:firstLine="540"/>
        <w:jc w:val="both"/>
        <w:rPr>
          <w:sz w:val="28"/>
          <w:szCs w:val="28"/>
        </w:rPr>
      </w:pPr>
      <w:r>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1A3A6F" w:rsidRDefault="001A3A6F" w:rsidP="001A3A6F">
      <w:pPr>
        <w:autoSpaceDN w:val="0"/>
        <w:ind w:firstLine="540"/>
        <w:jc w:val="both"/>
        <w:rPr>
          <w:sz w:val="28"/>
          <w:szCs w:val="28"/>
        </w:rPr>
      </w:pPr>
      <w:r>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Pr>
          <w:sz w:val="28"/>
          <w:szCs w:val="28"/>
        </w:rPr>
        <w:br/>
        <w:t>№ 210-ФЗ;</w:t>
      </w:r>
    </w:p>
    <w:p w:rsidR="001A3A6F" w:rsidRDefault="001A3A6F" w:rsidP="001A3A6F">
      <w:pPr>
        <w:autoSpaceDN w:val="0"/>
        <w:ind w:firstLine="540"/>
        <w:jc w:val="both"/>
        <w:rPr>
          <w:sz w:val="28"/>
          <w:szCs w:val="28"/>
        </w:rPr>
      </w:pPr>
      <w:r>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Pr>
          <w:sz w:val="28"/>
          <w:szCs w:val="28"/>
        </w:rPr>
        <w:br/>
        <w:t xml:space="preserve">и действия (бездействие) которого обжалуются, возложена функция </w:t>
      </w:r>
      <w:r>
        <w:rPr>
          <w:sz w:val="28"/>
          <w:szCs w:val="28"/>
        </w:rPr>
        <w:br/>
        <w:t xml:space="preserve">по предоставлению соответствующих муниципальных услуг в полном объеме </w:t>
      </w:r>
      <w:r>
        <w:rPr>
          <w:sz w:val="28"/>
          <w:szCs w:val="28"/>
        </w:rPr>
        <w:br/>
        <w:t>в порядке, определенном частью 1.3 статьи 16 Федерального закона № 210-ФЗ;</w:t>
      </w:r>
    </w:p>
    <w:p w:rsidR="001A3A6F" w:rsidRDefault="001A3A6F" w:rsidP="001A3A6F">
      <w:pPr>
        <w:autoSpaceDN w:val="0"/>
        <w:ind w:firstLine="540"/>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1A3A6F" w:rsidRDefault="001A3A6F" w:rsidP="001A3A6F">
      <w:pPr>
        <w:autoSpaceDN w:val="0"/>
        <w:ind w:firstLine="540"/>
        <w:jc w:val="both"/>
        <w:rPr>
          <w:sz w:val="28"/>
          <w:szCs w:val="28"/>
        </w:rPr>
      </w:pPr>
      <w:r>
        <w:rPr>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w:t>
      </w:r>
      <w:r>
        <w:rPr>
          <w:sz w:val="28"/>
          <w:szCs w:val="28"/>
        </w:rPr>
        <w:lastRenderedPageBreak/>
        <w:t>правовыми актами Ленинградской области, муниципальными правовыми актами для предоставления муниципальной услуги, у заявителя;</w:t>
      </w:r>
    </w:p>
    <w:p w:rsidR="001A3A6F" w:rsidRDefault="001A3A6F" w:rsidP="001A3A6F">
      <w:pPr>
        <w:autoSpaceDN w:val="0"/>
        <w:ind w:firstLine="540"/>
        <w:jc w:val="both"/>
        <w:rPr>
          <w:sz w:val="28"/>
          <w:szCs w:val="28"/>
        </w:rPr>
      </w:pPr>
      <w:r>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Pr>
          <w:sz w:val="28"/>
          <w:szCs w:val="28"/>
        </w:rPr>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A3A6F" w:rsidRDefault="001A3A6F" w:rsidP="001A3A6F">
      <w:pPr>
        <w:autoSpaceDN w:val="0"/>
        <w:ind w:firstLine="540"/>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1A3A6F" w:rsidRDefault="001A3A6F" w:rsidP="001A3A6F">
      <w:pPr>
        <w:autoSpaceDN w:val="0"/>
        <w:ind w:firstLine="540"/>
        <w:jc w:val="both"/>
        <w:rPr>
          <w:sz w:val="28"/>
          <w:szCs w:val="28"/>
        </w:rPr>
      </w:pPr>
      <w:r>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Pr>
          <w:sz w:val="28"/>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A3A6F" w:rsidRDefault="001A3A6F" w:rsidP="001A3A6F">
      <w:pPr>
        <w:autoSpaceDN w:val="0"/>
        <w:ind w:firstLine="540"/>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1A3A6F" w:rsidRDefault="001A3A6F" w:rsidP="001A3A6F">
      <w:pPr>
        <w:autoSpaceDN w:val="0"/>
        <w:ind w:firstLine="540"/>
        <w:jc w:val="both"/>
        <w:rPr>
          <w:sz w:val="28"/>
          <w:szCs w:val="28"/>
        </w:rPr>
      </w:pPr>
      <w:r>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Pr>
          <w:sz w:val="28"/>
          <w:szCs w:val="28"/>
        </w:rPr>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A3A6F" w:rsidRDefault="001A3A6F" w:rsidP="001A3A6F">
      <w:pPr>
        <w:autoSpaceDN w:val="0"/>
        <w:ind w:firstLine="540"/>
        <w:jc w:val="both"/>
        <w:rPr>
          <w:sz w:val="28"/>
          <w:szCs w:val="28"/>
        </w:rPr>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Pr>
          <w:sz w:val="28"/>
          <w:szCs w:val="28"/>
        </w:rPr>
        <w:br/>
      </w:r>
      <w:r>
        <w:rPr>
          <w:sz w:val="28"/>
          <w:szCs w:val="28"/>
        </w:rPr>
        <w:lastRenderedPageBreak/>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A3A6F" w:rsidRDefault="001A3A6F" w:rsidP="001A3A6F">
      <w:pPr>
        <w:autoSpaceDN w:val="0"/>
        <w:ind w:firstLine="540"/>
        <w:jc w:val="both"/>
        <w:rPr>
          <w:sz w:val="28"/>
          <w:szCs w:val="28"/>
        </w:rPr>
      </w:pPr>
      <w:r>
        <w:rPr>
          <w:sz w:val="28"/>
          <w:szCs w:val="28"/>
        </w:rPr>
        <w:t xml:space="preserve">5.3. Жалоба подается в письменной форме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1A3A6F" w:rsidRDefault="001A3A6F" w:rsidP="001A3A6F">
      <w:pPr>
        <w:autoSpaceDN w:val="0"/>
        <w:ind w:firstLine="540"/>
        <w:jc w:val="both"/>
        <w:rPr>
          <w:sz w:val="28"/>
          <w:szCs w:val="28"/>
        </w:rPr>
      </w:pPr>
      <w:r>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1A3A6F" w:rsidRDefault="001A3A6F" w:rsidP="001A3A6F">
      <w:pPr>
        <w:autoSpaceDN w:val="0"/>
        <w:ind w:firstLine="540"/>
        <w:jc w:val="both"/>
        <w:rPr>
          <w:sz w:val="28"/>
          <w:szCs w:val="28"/>
        </w:rPr>
      </w:pPr>
      <w:r>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Pr>
            <w:rStyle w:val="afc"/>
            <w:sz w:val="28"/>
            <w:szCs w:val="28"/>
          </w:rPr>
          <w:t>части 5 статьи 11.2</w:t>
        </w:r>
      </w:hyperlink>
      <w:r>
        <w:rPr>
          <w:sz w:val="28"/>
          <w:szCs w:val="28"/>
        </w:rPr>
        <w:t xml:space="preserve"> Федерального закона № 210-ФЗ.</w:t>
      </w:r>
    </w:p>
    <w:p w:rsidR="001A3A6F" w:rsidRDefault="001A3A6F" w:rsidP="001A3A6F">
      <w:pPr>
        <w:autoSpaceDN w:val="0"/>
        <w:ind w:firstLine="540"/>
        <w:jc w:val="both"/>
        <w:rPr>
          <w:sz w:val="28"/>
          <w:szCs w:val="28"/>
        </w:rPr>
      </w:pPr>
      <w:r>
        <w:rPr>
          <w:sz w:val="28"/>
          <w:szCs w:val="28"/>
        </w:rPr>
        <w:t>В письменной жалобе в обязательном порядке указываются:</w:t>
      </w:r>
    </w:p>
    <w:p w:rsidR="001A3A6F" w:rsidRDefault="001A3A6F" w:rsidP="001A3A6F">
      <w:pPr>
        <w:autoSpaceDN w:val="0"/>
        <w:ind w:firstLine="540"/>
        <w:jc w:val="both"/>
        <w:rPr>
          <w:sz w:val="28"/>
          <w:szCs w:val="28"/>
        </w:rPr>
      </w:pPr>
      <w:r>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1A3A6F" w:rsidRDefault="001A3A6F" w:rsidP="001A3A6F">
      <w:pPr>
        <w:autoSpaceDN w:val="0"/>
        <w:ind w:firstLine="540"/>
        <w:jc w:val="both"/>
        <w:rPr>
          <w:sz w:val="28"/>
          <w:szCs w:val="28"/>
        </w:rPr>
      </w:pPr>
      <w:r>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w:t>
      </w:r>
      <w:r>
        <w:rPr>
          <w:sz w:val="28"/>
          <w:szCs w:val="28"/>
        </w:rPr>
        <w:lastRenderedPageBreak/>
        <w:t xml:space="preserve">нахождения заявителя - юридического лица, а также номер (номера) контактного телефона, адрес (адреса) электронной почты (при наличии) и почтовый адрес, </w:t>
      </w:r>
      <w:r>
        <w:rPr>
          <w:sz w:val="28"/>
          <w:szCs w:val="28"/>
        </w:rPr>
        <w:br/>
        <w:t>по которым должен быть направлен ответ заявителю;</w:t>
      </w:r>
    </w:p>
    <w:p w:rsidR="001A3A6F" w:rsidRDefault="001A3A6F" w:rsidP="001A3A6F">
      <w:pPr>
        <w:autoSpaceDN w:val="0"/>
        <w:ind w:firstLine="540"/>
        <w:jc w:val="both"/>
        <w:rPr>
          <w:sz w:val="28"/>
          <w:szCs w:val="28"/>
        </w:rPr>
      </w:pPr>
      <w:r>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1A3A6F" w:rsidRDefault="001A3A6F" w:rsidP="001A3A6F">
      <w:pPr>
        <w:autoSpaceDN w:val="0"/>
        <w:ind w:firstLine="540"/>
        <w:jc w:val="both"/>
        <w:rPr>
          <w:sz w:val="28"/>
          <w:szCs w:val="28"/>
        </w:rPr>
      </w:pPr>
      <w:r>
        <w:rPr>
          <w:sz w:val="28"/>
          <w:szCs w:val="28"/>
        </w:rPr>
        <w:t xml:space="preserve">- доводы, на основании которых заявитель не согласен с решением </w:t>
      </w:r>
      <w:r>
        <w:rPr>
          <w:sz w:val="28"/>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Pr>
          <w:sz w:val="28"/>
          <w:szCs w:val="28"/>
        </w:rPr>
        <w:br/>
        <w:t>(при наличии), подтверждающие доводы заявителя, либо их копии.</w:t>
      </w:r>
    </w:p>
    <w:p w:rsidR="001A3A6F" w:rsidRDefault="001A3A6F" w:rsidP="001A3A6F">
      <w:pPr>
        <w:autoSpaceDN w:val="0"/>
        <w:ind w:firstLine="540"/>
        <w:jc w:val="both"/>
        <w:rPr>
          <w:sz w:val="28"/>
          <w:szCs w:val="28"/>
        </w:rPr>
      </w:pPr>
      <w:r>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Pr>
            <w:rStyle w:val="afc"/>
            <w:sz w:val="28"/>
            <w:szCs w:val="28"/>
          </w:rPr>
          <w:t>статьей 11.1</w:t>
        </w:r>
      </w:hyperlink>
      <w:r>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Pr>
          <w:sz w:val="28"/>
          <w:szCs w:val="28"/>
        </w:rPr>
        <w:br/>
        <w:t>и документы не содержат сведений, составляющих государственную или иную охраняемую тайну.</w:t>
      </w:r>
    </w:p>
    <w:p w:rsidR="001A3A6F" w:rsidRDefault="001A3A6F" w:rsidP="001A3A6F">
      <w:pPr>
        <w:autoSpaceDN w:val="0"/>
        <w:ind w:firstLine="540"/>
        <w:jc w:val="both"/>
        <w:rPr>
          <w:sz w:val="28"/>
          <w:szCs w:val="28"/>
        </w:rPr>
      </w:pPr>
      <w:r>
        <w:rPr>
          <w:sz w:val="28"/>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Pr>
          <w:sz w:val="28"/>
          <w:szCs w:val="28"/>
        </w:rPr>
        <w:br/>
        <w:t>или в случае обжалования нарушения установленного срока таких исправлений - в течение пяти рабочих дней со дня ее регистрации.</w:t>
      </w:r>
    </w:p>
    <w:p w:rsidR="001A3A6F" w:rsidRDefault="001A3A6F" w:rsidP="001A3A6F">
      <w:pPr>
        <w:autoSpaceDN w:val="0"/>
        <w:ind w:firstLine="540"/>
        <w:jc w:val="both"/>
        <w:rPr>
          <w:sz w:val="28"/>
          <w:szCs w:val="28"/>
        </w:rPr>
      </w:pPr>
      <w:r>
        <w:rPr>
          <w:sz w:val="28"/>
          <w:szCs w:val="28"/>
        </w:rPr>
        <w:t>5.7. По результатам рассмотрения жалобы принимается одно из следующих решений:</w:t>
      </w:r>
    </w:p>
    <w:p w:rsidR="001A3A6F" w:rsidRDefault="001A3A6F" w:rsidP="001A3A6F">
      <w:pPr>
        <w:autoSpaceDN w:val="0"/>
        <w:ind w:firstLine="540"/>
        <w:jc w:val="both"/>
        <w:rPr>
          <w:sz w:val="28"/>
          <w:szCs w:val="28"/>
        </w:rPr>
      </w:pPr>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A3A6F" w:rsidRDefault="001A3A6F" w:rsidP="001A3A6F">
      <w:pPr>
        <w:tabs>
          <w:tab w:val="left" w:pos="6358"/>
        </w:tabs>
        <w:autoSpaceDN w:val="0"/>
        <w:ind w:firstLine="540"/>
        <w:jc w:val="both"/>
        <w:rPr>
          <w:sz w:val="28"/>
          <w:szCs w:val="28"/>
        </w:rPr>
      </w:pPr>
      <w:r>
        <w:rPr>
          <w:sz w:val="28"/>
          <w:szCs w:val="28"/>
        </w:rPr>
        <w:t>2) в удовлетворении жалобы отказывается.</w:t>
      </w:r>
    </w:p>
    <w:p w:rsidR="001A3A6F" w:rsidRDefault="001A3A6F" w:rsidP="001A3A6F">
      <w:pPr>
        <w:autoSpaceDN w:val="0"/>
        <w:adjustRightInd w:val="0"/>
        <w:ind w:firstLine="709"/>
        <w:jc w:val="both"/>
        <w:rPr>
          <w:sz w:val="28"/>
          <w:szCs w:val="28"/>
        </w:rPr>
      </w:pPr>
      <w:r>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Pr>
          <w:sz w:val="28"/>
          <w:szCs w:val="28"/>
        </w:rPr>
        <w:br/>
        <w:t>в электронной форме направляется мотивированный ответ о результатах рассмотрения жалобы:</w:t>
      </w:r>
    </w:p>
    <w:p w:rsidR="001A3A6F" w:rsidRDefault="001A3A6F" w:rsidP="001A3A6F">
      <w:pPr>
        <w:numPr>
          <w:ilvl w:val="0"/>
          <w:numId w:val="25"/>
        </w:numPr>
        <w:tabs>
          <w:tab w:val="left" w:pos="1276"/>
        </w:tabs>
        <w:autoSpaceDE w:val="0"/>
        <w:autoSpaceDN w:val="0"/>
        <w:adjustRightInd w:val="0"/>
        <w:ind w:left="0" w:firstLine="709"/>
        <w:jc w:val="both"/>
        <w:rPr>
          <w:sz w:val="28"/>
          <w:szCs w:val="28"/>
        </w:rPr>
      </w:pPr>
      <w:r>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Pr>
          <w:sz w:val="28"/>
          <w:szCs w:val="28"/>
        </w:rPr>
        <w:b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r>
        <w:rPr>
          <w:sz w:val="28"/>
          <w:szCs w:val="28"/>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rsidR="001A3A6F" w:rsidRDefault="001A3A6F" w:rsidP="001A3A6F">
      <w:pPr>
        <w:pStyle w:val="afd"/>
        <w:widowControl w:val="0"/>
        <w:numPr>
          <w:ilvl w:val="0"/>
          <w:numId w:val="26"/>
        </w:numPr>
        <w:autoSpaceDE w:val="0"/>
        <w:autoSpaceDN w:val="0"/>
        <w:spacing w:after="0" w:line="240" w:lineRule="auto"/>
        <w:ind w:left="0" w:firstLine="720"/>
        <w:jc w:val="both"/>
        <w:rPr>
          <w:rFonts w:ascii="Times New Roman" w:hAnsi="Times New Roman"/>
          <w:sz w:val="28"/>
          <w:szCs w:val="28"/>
        </w:rPr>
      </w:pPr>
      <w:r>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A3A6F" w:rsidRDefault="001A3A6F" w:rsidP="00A928A2">
      <w:pPr>
        <w:autoSpaceDN w:val="0"/>
        <w:ind w:firstLine="709"/>
        <w:jc w:val="both"/>
        <w:rPr>
          <w:sz w:val="28"/>
          <w:szCs w:val="28"/>
        </w:rPr>
      </w:pPr>
      <w:r>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A3A6F" w:rsidRDefault="001A3A6F" w:rsidP="001A3A6F">
      <w:pPr>
        <w:pStyle w:val="1"/>
        <w:keepNext w:val="0"/>
        <w:widowControl w:val="0"/>
        <w:spacing w:line="240" w:lineRule="auto"/>
        <w:rPr>
          <w:rFonts w:ascii="Times New Roman" w:hAnsi="Times New Roman"/>
          <w:szCs w:val="28"/>
        </w:rPr>
      </w:pPr>
    </w:p>
    <w:p w:rsidR="001A3A6F" w:rsidRDefault="001A3A6F" w:rsidP="001A3A6F">
      <w:pPr>
        <w:pStyle w:val="1"/>
        <w:keepNext w:val="0"/>
        <w:widowControl w:val="0"/>
        <w:spacing w:line="240" w:lineRule="auto"/>
        <w:rPr>
          <w:rFonts w:ascii="Times New Roman" w:hAnsi="Times New Roman"/>
          <w:szCs w:val="28"/>
        </w:rPr>
      </w:pPr>
    </w:p>
    <w:p w:rsidR="001A3A6F" w:rsidRDefault="001A3A6F" w:rsidP="001A3A6F">
      <w:pPr>
        <w:pStyle w:val="1"/>
        <w:keepNext w:val="0"/>
        <w:widowControl w:val="0"/>
        <w:spacing w:line="240" w:lineRule="auto"/>
        <w:rPr>
          <w:rFonts w:ascii="Times New Roman" w:hAnsi="Times New Roman"/>
          <w:b w:val="0"/>
          <w:szCs w:val="28"/>
        </w:rPr>
      </w:pPr>
      <w:r>
        <w:rPr>
          <w:rFonts w:ascii="Times New Roman" w:hAnsi="Times New Roman"/>
          <w:szCs w:val="28"/>
        </w:rPr>
        <w:t xml:space="preserve">6. Особенности выполнения административных процедур </w:t>
      </w:r>
      <w:r>
        <w:rPr>
          <w:rFonts w:ascii="Times New Roman" w:hAnsi="Times New Roman"/>
          <w:szCs w:val="28"/>
        </w:rPr>
        <w:br/>
        <w:t>в многофункциональных центрах</w:t>
      </w:r>
    </w:p>
    <w:p w:rsidR="001A3A6F" w:rsidRDefault="001A3A6F" w:rsidP="001A3A6F">
      <w:pPr>
        <w:autoSpaceDE w:val="0"/>
        <w:autoSpaceDN w:val="0"/>
        <w:adjustRightInd w:val="0"/>
        <w:ind w:firstLine="540"/>
        <w:jc w:val="both"/>
        <w:rPr>
          <w:rFonts w:eastAsiaTheme="minorHAnsi"/>
          <w:bCs/>
          <w:sz w:val="28"/>
          <w:szCs w:val="28"/>
          <w:lang w:eastAsia="en-US"/>
        </w:rPr>
      </w:pPr>
    </w:p>
    <w:p w:rsidR="001A3A6F" w:rsidRDefault="001A3A6F" w:rsidP="001A3A6F">
      <w:pPr>
        <w:autoSpaceDE w:val="0"/>
        <w:autoSpaceDN w:val="0"/>
        <w:adjustRightInd w:val="0"/>
        <w:ind w:firstLine="709"/>
        <w:jc w:val="both"/>
        <w:rPr>
          <w:b/>
          <w:sz w:val="28"/>
          <w:szCs w:val="28"/>
        </w:rPr>
      </w:pPr>
      <w:r>
        <w:rPr>
          <w:rFonts w:eastAsiaTheme="minorHAnsi"/>
          <w:bCs/>
          <w:sz w:val="28"/>
          <w:szCs w:val="28"/>
          <w:lang w:eastAsia="en-US"/>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rsidR="001A3A6F" w:rsidRDefault="001A3A6F" w:rsidP="001A3A6F">
      <w:pPr>
        <w:widowControl w:val="0"/>
        <w:ind w:firstLine="709"/>
        <w:jc w:val="both"/>
        <w:rPr>
          <w:sz w:val="28"/>
          <w:szCs w:val="28"/>
        </w:rPr>
      </w:pPr>
      <w:r>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1A3A6F" w:rsidRDefault="001A3A6F" w:rsidP="001A3A6F">
      <w:pPr>
        <w:widowControl w:val="0"/>
        <w:ind w:firstLine="709"/>
        <w:jc w:val="both"/>
        <w:rPr>
          <w:sz w:val="28"/>
          <w:szCs w:val="28"/>
        </w:rPr>
      </w:pPr>
      <w:r>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1A3A6F" w:rsidRDefault="001A3A6F" w:rsidP="001A3A6F">
      <w:pPr>
        <w:widowControl w:val="0"/>
        <w:ind w:firstLine="709"/>
        <w:jc w:val="both"/>
        <w:rPr>
          <w:sz w:val="28"/>
          <w:szCs w:val="28"/>
        </w:rPr>
      </w:pPr>
      <w:r>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A3A6F" w:rsidRDefault="001A3A6F" w:rsidP="001A3A6F">
      <w:pPr>
        <w:widowControl w:val="0"/>
        <w:ind w:firstLine="709"/>
        <w:jc w:val="both"/>
        <w:rPr>
          <w:sz w:val="28"/>
          <w:szCs w:val="28"/>
        </w:rPr>
      </w:pPr>
      <w:r>
        <w:rPr>
          <w:rFonts w:eastAsiaTheme="minorHAnsi"/>
          <w:sz w:val="28"/>
          <w:szCs w:val="28"/>
          <w:lang w:eastAsia="en-US"/>
        </w:rPr>
        <w:t>б) определяет предмет обращения;</w:t>
      </w:r>
    </w:p>
    <w:p w:rsidR="001A3A6F" w:rsidRDefault="001A3A6F" w:rsidP="001A3A6F">
      <w:pPr>
        <w:widowControl w:val="0"/>
        <w:ind w:firstLine="709"/>
        <w:jc w:val="both"/>
        <w:rPr>
          <w:sz w:val="28"/>
          <w:szCs w:val="28"/>
        </w:rPr>
      </w:pPr>
      <w:r>
        <w:rPr>
          <w:rFonts w:eastAsiaTheme="minorHAnsi"/>
          <w:sz w:val="28"/>
          <w:szCs w:val="28"/>
          <w:lang w:eastAsia="en-US"/>
        </w:rPr>
        <w:t>в) проводит проверку правильности заполнения обращения;</w:t>
      </w:r>
    </w:p>
    <w:p w:rsidR="001A3A6F" w:rsidRDefault="001A3A6F" w:rsidP="001A3A6F">
      <w:pPr>
        <w:widowControl w:val="0"/>
        <w:ind w:firstLine="709"/>
        <w:jc w:val="both"/>
        <w:rPr>
          <w:sz w:val="28"/>
          <w:szCs w:val="28"/>
        </w:rPr>
      </w:pPr>
      <w:r>
        <w:rPr>
          <w:rFonts w:eastAsiaTheme="minorHAnsi"/>
          <w:sz w:val="28"/>
          <w:szCs w:val="28"/>
          <w:lang w:eastAsia="en-US"/>
        </w:rPr>
        <w:t>г) проводит проверку укомплектованности пакета документов;</w:t>
      </w:r>
    </w:p>
    <w:p w:rsidR="001A3A6F" w:rsidRDefault="001A3A6F" w:rsidP="001A3A6F">
      <w:pPr>
        <w:widowControl w:val="0"/>
        <w:ind w:firstLine="709"/>
        <w:jc w:val="both"/>
        <w:rPr>
          <w:sz w:val="28"/>
          <w:szCs w:val="28"/>
        </w:rPr>
      </w:pPr>
      <w:r>
        <w:rPr>
          <w:rFonts w:eastAsiaTheme="minorHAnsi"/>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1A3A6F" w:rsidRDefault="001A3A6F" w:rsidP="001A3A6F">
      <w:pPr>
        <w:widowControl w:val="0"/>
        <w:ind w:firstLine="709"/>
        <w:jc w:val="both"/>
        <w:rPr>
          <w:sz w:val="28"/>
          <w:szCs w:val="28"/>
        </w:rPr>
      </w:pPr>
      <w:r>
        <w:rPr>
          <w:rFonts w:eastAsiaTheme="minorHAnsi"/>
          <w:sz w:val="28"/>
          <w:szCs w:val="28"/>
          <w:lang w:eastAsia="en-US"/>
        </w:rPr>
        <w:t>е) заверяет каждый документ дела своей электронной подписью;</w:t>
      </w:r>
    </w:p>
    <w:p w:rsidR="001A3A6F" w:rsidRDefault="001A3A6F" w:rsidP="001A3A6F">
      <w:pPr>
        <w:widowControl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rsidR="001A3A6F" w:rsidRDefault="001A3A6F" w:rsidP="001A3A6F">
      <w:pPr>
        <w:widowControl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составе пакетов электронных дел) - в день обращения заявителя в </w:t>
      </w:r>
      <w:r>
        <w:rPr>
          <w:sz w:val="28"/>
          <w:szCs w:val="28"/>
        </w:rPr>
        <w:t>ГБУ ЛО «МФЦ»</w:t>
      </w:r>
      <w:r>
        <w:rPr>
          <w:rFonts w:eastAsiaTheme="minorHAnsi"/>
          <w:sz w:val="28"/>
          <w:szCs w:val="28"/>
          <w:lang w:eastAsia="en-US"/>
        </w:rPr>
        <w:t>;</w:t>
      </w:r>
    </w:p>
    <w:p w:rsidR="001A3A6F" w:rsidRDefault="001A3A6F" w:rsidP="001A3A6F">
      <w:pPr>
        <w:widowControl w:val="0"/>
        <w:ind w:firstLine="709"/>
        <w:jc w:val="both"/>
        <w:rPr>
          <w:sz w:val="28"/>
          <w:szCs w:val="28"/>
        </w:rPr>
      </w:pPr>
      <w:r>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1A3A6F" w:rsidRDefault="001A3A6F" w:rsidP="001A3A6F">
      <w:pPr>
        <w:widowControl w:val="0"/>
        <w:ind w:firstLine="709"/>
        <w:jc w:val="both"/>
        <w:rPr>
          <w:sz w:val="28"/>
          <w:szCs w:val="28"/>
        </w:rPr>
      </w:pPr>
      <w:r>
        <w:rPr>
          <w:sz w:val="28"/>
          <w:szCs w:val="28"/>
        </w:rPr>
        <w:lastRenderedPageBreak/>
        <w:t>По окончании приема документов работник ГБУ ЛО «МФЦ» выдает заявителю расписку в приеме документов.</w:t>
      </w:r>
    </w:p>
    <w:p w:rsidR="001A3A6F" w:rsidRDefault="001A3A6F" w:rsidP="001A3A6F">
      <w:pPr>
        <w:widowControl w:val="0"/>
        <w:ind w:firstLine="709"/>
        <w:jc w:val="both"/>
        <w:rPr>
          <w:sz w:val="28"/>
          <w:szCs w:val="28"/>
        </w:rPr>
      </w:pPr>
      <w:r>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1A3A6F" w:rsidRDefault="001A3A6F" w:rsidP="001A3A6F">
      <w:pPr>
        <w:widowControl w:val="0"/>
        <w:ind w:firstLine="709"/>
        <w:jc w:val="both"/>
        <w:rPr>
          <w:sz w:val="28"/>
          <w:szCs w:val="28"/>
        </w:rPr>
      </w:pPr>
      <w:r>
        <w:rPr>
          <w:sz w:val="28"/>
          <w:szCs w:val="28"/>
        </w:rPr>
        <w:t>а) сообщает заявителю о наличии оснований для отказа в приеме документов;</w:t>
      </w:r>
    </w:p>
    <w:p w:rsidR="001A3A6F" w:rsidRDefault="001A3A6F" w:rsidP="001A3A6F">
      <w:pPr>
        <w:widowControl w:val="0"/>
        <w:ind w:firstLine="709"/>
        <w:jc w:val="both"/>
        <w:rPr>
          <w:sz w:val="28"/>
          <w:szCs w:val="28"/>
        </w:rPr>
      </w:pPr>
      <w:r>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1A3A6F" w:rsidRDefault="001A3A6F" w:rsidP="001A3A6F">
      <w:pPr>
        <w:widowControl w:val="0"/>
        <w:ind w:firstLine="709"/>
        <w:jc w:val="both"/>
        <w:rPr>
          <w:sz w:val="28"/>
          <w:szCs w:val="28"/>
        </w:rPr>
      </w:pPr>
      <w:r>
        <w:rPr>
          <w:sz w:val="28"/>
          <w:szCs w:val="28"/>
        </w:rPr>
        <w:t xml:space="preserve">в) выдает уведомление об отказе в приеме ходатайства и документов, необходимых для предоставления муниципальной услуги (приложение № </w:t>
      </w:r>
      <w:r w:rsidRPr="001A3A6F">
        <w:rPr>
          <w:sz w:val="28"/>
          <w:szCs w:val="28"/>
        </w:rPr>
        <w:t>5</w:t>
      </w:r>
      <w:r>
        <w:rPr>
          <w:sz w:val="28"/>
          <w:szCs w:val="28"/>
        </w:rPr>
        <w:t xml:space="preserve"> к административному регламенту).</w:t>
      </w:r>
    </w:p>
    <w:p w:rsidR="001A3A6F" w:rsidRDefault="001A3A6F" w:rsidP="001A3A6F">
      <w:pPr>
        <w:widowControl w:val="0"/>
        <w:ind w:firstLine="709"/>
        <w:jc w:val="both"/>
        <w:rPr>
          <w:sz w:val="28"/>
          <w:szCs w:val="28"/>
        </w:rPr>
      </w:pPr>
      <w:r>
        <w:rPr>
          <w:sz w:val="28"/>
          <w:szCs w:val="28"/>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1A3A6F" w:rsidRDefault="001A3A6F" w:rsidP="001A3A6F">
      <w:pPr>
        <w:widowControl w:val="0"/>
        <w:ind w:firstLine="709"/>
        <w:jc w:val="both"/>
        <w:rPr>
          <w:sz w:val="28"/>
          <w:szCs w:val="28"/>
        </w:rPr>
      </w:pPr>
      <w:r>
        <w:rPr>
          <w:sz w:val="28"/>
          <w:szCs w:val="28"/>
        </w:rPr>
        <w:t>а) в электронной форме в течение 1 рабочего дня со дня принятия решения:</w:t>
      </w:r>
    </w:p>
    <w:p w:rsidR="001A3A6F" w:rsidRDefault="001A3A6F" w:rsidP="001A3A6F">
      <w:pPr>
        <w:widowControl w:val="0"/>
        <w:ind w:firstLine="709"/>
        <w:jc w:val="both"/>
        <w:rPr>
          <w:sz w:val="28"/>
          <w:szCs w:val="28"/>
        </w:rPr>
      </w:pPr>
      <w:r>
        <w:rPr>
          <w:sz w:val="28"/>
          <w:szCs w:val="28"/>
        </w:rPr>
        <w:t>- о предоставлении (отказе в предоставлении) муниципальной услуги заявителю;</w:t>
      </w:r>
    </w:p>
    <w:p w:rsidR="001A3A6F" w:rsidRDefault="001A3A6F" w:rsidP="001A3A6F">
      <w:pPr>
        <w:widowControl w:val="0"/>
        <w:ind w:firstLine="709"/>
        <w:jc w:val="both"/>
        <w:rPr>
          <w:sz w:val="28"/>
          <w:szCs w:val="28"/>
        </w:rPr>
      </w:pPr>
      <w:r>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1A3A6F" w:rsidRDefault="001A3A6F" w:rsidP="001A3A6F">
      <w:pPr>
        <w:widowControl w:val="0"/>
        <w:ind w:firstLine="709"/>
        <w:jc w:val="both"/>
        <w:rPr>
          <w:sz w:val="28"/>
          <w:szCs w:val="28"/>
        </w:rPr>
      </w:pPr>
      <w:r>
        <w:rPr>
          <w:sz w:val="28"/>
          <w:szCs w:val="28"/>
        </w:rPr>
        <w:t>б) на бумажном носителе в срок не более 2 рабочих дней со дня принятия решения:</w:t>
      </w:r>
    </w:p>
    <w:p w:rsidR="001A3A6F" w:rsidRDefault="001A3A6F" w:rsidP="001A3A6F">
      <w:pPr>
        <w:widowControl w:val="0"/>
        <w:ind w:firstLine="709"/>
        <w:jc w:val="both"/>
        <w:rPr>
          <w:sz w:val="28"/>
          <w:szCs w:val="28"/>
        </w:rPr>
      </w:pPr>
      <w:r>
        <w:rPr>
          <w:sz w:val="28"/>
          <w:szCs w:val="28"/>
        </w:rPr>
        <w:t>о предоставлении (отказе в предоставлении) муниципальной услуги заявителю;</w:t>
      </w:r>
    </w:p>
    <w:p w:rsidR="001A3A6F" w:rsidRDefault="001A3A6F" w:rsidP="001A3A6F">
      <w:pPr>
        <w:widowControl w:val="0"/>
        <w:ind w:firstLine="709"/>
        <w:jc w:val="both"/>
        <w:rPr>
          <w:sz w:val="28"/>
          <w:szCs w:val="28"/>
        </w:rPr>
      </w:pPr>
      <w:r>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1A3A6F" w:rsidRDefault="001A3A6F" w:rsidP="001A3A6F">
      <w:pPr>
        <w:widowControl w:val="0"/>
        <w:ind w:firstLine="709"/>
        <w:jc w:val="both"/>
        <w:rPr>
          <w:sz w:val="28"/>
          <w:szCs w:val="28"/>
        </w:rPr>
      </w:pPr>
      <w:r>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1A3A6F" w:rsidRDefault="001A3A6F" w:rsidP="001A3A6F">
      <w:pPr>
        <w:widowControl w:val="0"/>
        <w:ind w:firstLine="709"/>
        <w:jc w:val="both"/>
        <w:rPr>
          <w:sz w:val="28"/>
          <w:szCs w:val="28"/>
        </w:rPr>
      </w:pPr>
      <w:r>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Pr>
          <w:sz w:val="28"/>
          <w:szCs w:val="28"/>
        </w:rPr>
        <w:br/>
        <w:t xml:space="preserve">от администрации сообщает заявителю о принятом решении по телефону </w:t>
      </w:r>
      <w:r>
        <w:rPr>
          <w:sz w:val="28"/>
          <w:szCs w:val="28"/>
        </w:rPr>
        <w:br/>
        <w:t xml:space="preserve">(с записью даты и времени телефонного звонка или посредством </w:t>
      </w:r>
      <w:r>
        <w:rPr>
          <w:sz w:val="28"/>
          <w:szCs w:val="28"/>
        </w:rPr>
        <w:br/>
        <w:t>смс-информирования), а также о возможности получения документов в ГБУ ЛО «МФЦ».</w:t>
      </w:r>
    </w:p>
    <w:p w:rsidR="001A3A6F" w:rsidRDefault="001A3A6F" w:rsidP="001A3A6F">
      <w:pPr>
        <w:rPr>
          <w:b/>
          <w:sz w:val="28"/>
          <w:szCs w:val="28"/>
        </w:rPr>
      </w:pPr>
    </w:p>
    <w:p w:rsidR="001A3A6F" w:rsidRDefault="001A3A6F" w:rsidP="001A3A6F">
      <w:pPr>
        <w:rPr>
          <w:bCs/>
          <w:szCs w:val="28"/>
        </w:rPr>
      </w:pPr>
    </w:p>
    <w:p w:rsidR="001A3A6F" w:rsidRDefault="001A3A6F" w:rsidP="001A3A6F">
      <w:pPr>
        <w:pStyle w:val="1"/>
        <w:keepNext w:val="0"/>
        <w:widowControl w:val="0"/>
        <w:spacing w:line="240" w:lineRule="auto"/>
        <w:jc w:val="right"/>
        <w:rPr>
          <w:rFonts w:ascii="Times New Roman" w:hAnsi="Times New Roman"/>
          <w:sz w:val="24"/>
          <w:szCs w:val="24"/>
        </w:rPr>
      </w:pPr>
      <w:r>
        <w:rPr>
          <w:rFonts w:ascii="Times New Roman" w:hAnsi="Times New Roman"/>
          <w:sz w:val="24"/>
          <w:szCs w:val="24"/>
        </w:rPr>
        <w:t xml:space="preserve">Приложение 1 </w:t>
      </w:r>
    </w:p>
    <w:p w:rsidR="001A3A6F" w:rsidRDefault="001A3A6F" w:rsidP="001A3A6F">
      <w:pPr>
        <w:pStyle w:val="ConsPlusNormal"/>
        <w:widowControl w:val="0"/>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A928A2" w:rsidRDefault="00A928A2" w:rsidP="001A3A6F">
      <w:pPr>
        <w:pStyle w:val="ConsPlusNormal"/>
        <w:widowControl w:val="0"/>
        <w:jc w:val="right"/>
        <w:rPr>
          <w:rFonts w:ascii="Times New Roman" w:hAnsi="Times New Roman" w:cs="Times New Roman"/>
          <w:sz w:val="24"/>
          <w:szCs w:val="24"/>
        </w:rPr>
      </w:pPr>
    </w:p>
    <w:p w:rsidR="001A3A6F" w:rsidRDefault="001A3A6F" w:rsidP="001A3A6F">
      <w:pPr>
        <w:pBdr>
          <w:top w:val="single" w:sz="4" w:space="1" w:color="auto"/>
        </w:pBdr>
        <w:ind w:left="5670"/>
        <w:rPr>
          <w:sz w:val="2"/>
          <w:szCs w:val="2"/>
        </w:rPr>
      </w:pPr>
    </w:p>
    <w:p w:rsidR="001A3A6F" w:rsidRDefault="001A3A6F" w:rsidP="001A3A6F">
      <w:pPr>
        <w:ind w:left="5670"/>
      </w:pPr>
    </w:p>
    <w:p w:rsidR="001A3A6F" w:rsidRDefault="001A3A6F" w:rsidP="001A3A6F">
      <w:pPr>
        <w:pBdr>
          <w:top w:val="single" w:sz="4" w:space="1" w:color="auto"/>
        </w:pBdr>
        <w:ind w:left="5670"/>
        <w:jc w:val="center"/>
      </w:pPr>
      <w:r>
        <w:t>(наименование органа местного самоуправления</w:t>
      </w:r>
      <w:r>
        <w:br/>
        <w:t xml:space="preserve">по месту нахождения переустраиваемого и (или) перепланируемого помещения </w:t>
      </w:r>
      <w:r>
        <w:br/>
        <w:t>в многоквартирном доме)</w:t>
      </w:r>
    </w:p>
    <w:p w:rsidR="001A3A6F" w:rsidRDefault="001A3A6F" w:rsidP="001A3A6F">
      <w:pPr>
        <w:spacing w:before="720"/>
        <w:jc w:val="center"/>
        <w:rPr>
          <w:b/>
          <w:sz w:val="26"/>
          <w:szCs w:val="26"/>
        </w:rPr>
      </w:pPr>
      <w:r>
        <w:rPr>
          <w:b/>
          <w:sz w:val="26"/>
          <w:szCs w:val="26"/>
        </w:rPr>
        <w:t>ЗАЯВЛЕНИЕ</w:t>
      </w:r>
    </w:p>
    <w:p w:rsidR="001A3A6F" w:rsidRDefault="001A3A6F" w:rsidP="001A3A6F">
      <w:pPr>
        <w:spacing w:after="240"/>
        <w:jc w:val="center"/>
        <w:rPr>
          <w:b/>
          <w:sz w:val="26"/>
          <w:szCs w:val="26"/>
        </w:rPr>
      </w:pPr>
      <w:r>
        <w:rPr>
          <w:b/>
          <w:sz w:val="26"/>
          <w:szCs w:val="26"/>
        </w:rPr>
        <w:t>о переустройстве и (или) перепланировке помещения</w:t>
      </w:r>
      <w:r>
        <w:rPr>
          <w:b/>
          <w:sz w:val="26"/>
          <w:szCs w:val="26"/>
        </w:rPr>
        <w:br/>
        <w:t>в многоквартирном доме</w:t>
      </w:r>
    </w:p>
    <w:p w:rsidR="001A3A6F" w:rsidRDefault="001A3A6F" w:rsidP="001A3A6F">
      <w:r>
        <w:t xml:space="preserve">от  </w:t>
      </w:r>
    </w:p>
    <w:p w:rsidR="001A3A6F" w:rsidRDefault="001A3A6F" w:rsidP="001A3A6F">
      <w:pPr>
        <w:pBdr>
          <w:top w:val="single" w:sz="4" w:space="1" w:color="auto"/>
        </w:pBdr>
        <w:ind w:left="350"/>
        <w:rPr>
          <w:sz w:val="2"/>
          <w:szCs w:val="2"/>
        </w:rPr>
      </w:pPr>
    </w:p>
    <w:p w:rsidR="001A3A6F" w:rsidRDefault="001A3A6F" w:rsidP="001A3A6F"/>
    <w:p w:rsidR="001A3A6F" w:rsidRDefault="001A3A6F" w:rsidP="001A3A6F">
      <w:pPr>
        <w:pBdr>
          <w:top w:val="single" w:sz="4" w:space="1" w:color="auto"/>
        </w:pBdr>
        <w:spacing w:after="240"/>
        <w:jc w:val="center"/>
      </w:pPr>
      <w:r>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w:t>
      </w:r>
    </w:p>
    <w:p w:rsidR="001A3A6F" w:rsidRDefault="001A3A6F" w:rsidP="001A3A6F">
      <w:r>
        <w:t xml:space="preserve">Прошу согласовать проведение  </w:t>
      </w:r>
    </w:p>
    <w:p w:rsidR="001A3A6F" w:rsidRDefault="001A3A6F" w:rsidP="001A3A6F">
      <w:pPr>
        <w:pBdr>
          <w:top w:val="single" w:sz="4" w:space="1" w:color="auto"/>
        </w:pBdr>
        <w:ind w:left="3360"/>
        <w:rPr>
          <w:sz w:val="2"/>
          <w:szCs w:val="2"/>
        </w:rPr>
      </w:pPr>
    </w:p>
    <w:p w:rsidR="001A3A6F" w:rsidRDefault="001A3A6F" w:rsidP="001A3A6F"/>
    <w:p w:rsidR="001A3A6F" w:rsidRDefault="001A3A6F" w:rsidP="001A3A6F">
      <w:pPr>
        <w:pBdr>
          <w:top w:val="single" w:sz="4" w:space="1" w:color="auto"/>
        </w:pBdr>
        <w:spacing w:after="240"/>
        <w:jc w:val="center"/>
      </w:pPr>
      <w:r>
        <w:t>(переустройство, перепланировка или переустройство и перепланировка)</w:t>
      </w:r>
    </w:p>
    <w:p w:rsidR="001A3A6F" w:rsidRDefault="001A3A6F" w:rsidP="001A3A6F">
      <w:r>
        <w:t>помещения в многоквартирном доме по адресу:</w:t>
      </w:r>
    </w:p>
    <w:p w:rsidR="001A3A6F" w:rsidRDefault="001A3A6F" w:rsidP="001A3A6F"/>
    <w:p w:rsidR="001A3A6F" w:rsidRDefault="001A3A6F" w:rsidP="001A3A6F">
      <w:pPr>
        <w:pBdr>
          <w:top w:val="single" w:sz="4" w:space="1" w:color="auto"/>
        </w:pBdr>
        <w:rPr>
          <w:sz w:val="2"/>
          <w:szCs w:val="2"/>
        </w:rPr>
      </w:pPr>
    </w:p>
    <w:p w:rsidR="001A3A6F" w:rsidRDefault="001A3A6F" w:rsidP="001A3A6F"/>
    <w:p w:rsidR="001A3A6F" w:rsidRDefault="001A3A6F" w:rsidP="001A3A6F">
      <w:pPr>
        <w:pBdr>
          <w:top w:val="single" w:sz="4" w:space="1" w:color="auto"/>
        </w:pBdr>
        <w:spacing w:after="240"/>
        <w:jc w:val="center"/>
      </w:pPr>
      <w:r>
        <w:t>(субъект Российской Федерации, муниципальное образование, улица, дом, корпус, строение, квартира (комната), номер помещения (последнее – для нежилых помещений), кадастровый номер объекта недвижимого имущества)</w:t>
      </w:r>
    </w:p>
    <w:p w:rsidR="001A3A6F" w:rsidRDefault="001A3A6F" w:rsidP="001A3A6F">
      <w:r>
        <w:t xml:space="preserve">согласно представленному проекту  </w:t>
      </w:r>
    </w:p>
    <w:p w:rsidR="001A3A6F" w:rsidRDefault="001A3A6F" w:rsidP="001A3A6F">
      <w:pPr>
        <w:pBdr>
          <w:top w:val="single" w:sz="4" w:space="1" w:color="auto"/>
        </w:pBdr>
        <w:ind w:left="3766"/>
        <w:jc w:val="center"/>
      </w:pPr>
      <w:r>
        <w:t xml:space="preserve">(переустройство, перепланировка или переустройство </w:t>
      </w:r>
      <w:r>
        <w:br/>
        <w:t>и перепланировка)</w:t>
      </w:r>
    </w:p>
    <w:p w:rsidR="00A928A2" w:rsidRDefault="001A3A6F" w:rsidP="00A928A2">
      <w:pPr>
        <w:spacing w:after="240"/>
      </w:pPr>
      <w:r>
        <w:t>помещения в многоквартирном доме.</w:t>
      </w:r>
    </w:p>
    <w:p w:rsidR="001A3A6F" w:rsidRDefault="00A928A2" w:rsidP="00A928A2">
      <w:pPr>
        <w:spacing w:after="240"/>
      </w:pPr>
      <w:r>
        <w:tab/>
      </w:r>
      <w:r w:rsidR="001A3A6F">
        <w:t>К заявлению о переустройстве и (или) перепланировке помещения в многоквартирном доме прилагаются следующие документы:</w:t>
      </w:r>
    </w:p>
    <w:p w:rsidR="001A3A6F" w:rsidRDefault="001A3A6F" w:rsidP="001A3A6F">
      <w:pPr>
        <w:ind w:left="567"/>
      </w:pPr>
      <w:r>
        <w:t xml:space="preserve">1)  </w:t>
      </w:r>
    </w:p>
    <w:p w:rsidR="001A3A6F" w:rsidRDefault="001A3A6F" w:rsidP="001A3A6F">
      <w:pPr>
        <w:pBdr>
          <w:top w:val="single" w:sz="4" w:space="1" w:color="auto"/>
        </w:pBdr>
        <w:ind w:left="896"/>
        <w:rPr>
          <w:sz w:val="2"/>
          <w:szCs w:val="2"/>
        </w:rPr>
      </w:pPr>
    </w:p>
    <w:p w:rsidR="001A3A6F" w:rsidRDefault="001A3A6F" w:rsidP="001A3A6F"/>
    <w:p w:rsidR="001A3A6F" w:rsidRDefault="001A3A6F" w:rsidP="001A3A6F">
      <w:pPr>
        <w:pBdr>
          <w:top w:val="single" w:sz="4" w:space="1" w:color="auto"/>
        </w:pBdr>
        <w:rPr>
          <w:sz w:val="2"/>
          <w:szCs w:val="2"/>
        </w:rPr>
      </w:pPr>
    </w:p>
    <w:tbl>
      <w:tblPr>
        <w:tblW w:w="10410" w:type="dxa"/>
        <w:tblLayout w:type="fixed"/>
        <w:tblCellMar>
          <w:left w:w="28" w:type="dxa"/>
          <w:right w:w="28" w:type="dxa"/>
        </w:tblCellMar>
        <w:tblLook w:val="04A0"/>
      </w:tblPr>
      <w:tblGrid>
        <w:gridCol w:w="8284"/>
        <w:gridCol w:w="454"/>
        <w:gridCol w:w="680"/>
        <w:gridCol w:w="992"/>
      </w:tblGrid>
      <w:tr w:rsidR="001A3A6F" w:rsidTr="001A3A6F">
        <w:tc>
          <w:tcPr>
            <w:tcW w:w="8278" w:type="dxa"/>
            <w:tcBorders>
              <w:top w:val="nil"/>
              <w:left w:val="nil"/>
              <w:bottom w:val="single" w:sz="4" w:space="0" w:color="auto"/>
              <w:right w:val="nil"/>
            </w:tcBorders>
            <w:vAlign w:val="bottom"/>
          </w:tcPr>
          <w:p w:rsidR="001A3A6F" w:rsidRDefault="001A3A6F"/>
        </w:tc>
        <w:tc>
          <w:tcPr>
            <w:tcW w:w="454" w:type="dxa"/>
            <w:vAlign w:val="bottom"/>
            <w:hideMark/>
          </w:tcPr>
          <w:p w:rsidR="001A3A6F" w:rsidRDefault="001A3A6F">
            <w:pPr>
              <w:jc w:val="center"/>
            </w:pPr>
            <w:r>
              <w:t>на</w:t>
            </w:r>
          </w:p>
        </w:tc>
        <w:tc>
          <w:tcPr>
            <w:tcW w:w="680" w:type="dxa"/>
            <w:tcBorders>
              <w:top w:val="nil"/>
              <w:left w:val="nil"/>
              <w:bottom w:val="single" w:sz="4" w:space="0" w:color="auto"/>
              <w:right w:val="nil"/>
            </w:tcBorders>
            <w:vAlign w:val="bottom"/>
          </w:tcPr>
          <w:p w:rsidR="001A3A6F" w:rsidRDefault="001A3A6F">
            <w:pPr>
              <w:jc w:val="center"/>
            </w:pPr>
          </w:p>
        </w:tc>
        <w:tc>
          <w:tcPr>
            <w:tcW w:w="991" w:type="dxa"/>
            <w:vAlign w:val="bottom"/>
            <w:hideMark/>
          </w:tcPr>
          <w:p w:rsidR="001A3A6F" w:rsidRDefault="001A3A6F">
            <w:pPr>
              <w:ind w:left="57"/>
            </w:pPr>
            <w:r>
              <w:t>листах;</w:t>
            </w:r>
          </w:p>
        </w:tc>
      </w:tr>
    </w:tbl>
    <w:p w:rsidR="001A3A6F" w:rsidRDefault="001A3A6F" w:rsidP="001A3A6F">
      <w:pPr>
        <w:spacing w:after="240"/>
        <w:jc w:val="center"/>
      </w:pPr>
      <w:r>
        <w:t xml:space="preserve">(вид, номер и дата правоустанавливающих документов на переустраиваемое и (или) перепланируемое помещение </w:t>
      </w:r>
      <w:r>
        <w:br/>
        <w:t xml:space="preserve">в многоквартирном доме (если право на переустраиваемое и (или) перепланируемое помещение </w:t>
      </w:r>
      <w:r>
        <w:lastRenderedPageBreak/>
        <w:t xml:space="preserve">в многоквартирном доме зарегистрировано в Едином государственном реестре недвижимости, то документ представляется </w:t>
      </w:r>
      <w:r>
        <w:br/>
        <w:t>по инициативе заявителя)</w:t>
      </w:r>
    </w:p>
    <w:p w:rsidR="001A3A6F" w:rsidRDefault="001A3A6F" w:rsidP="001A3A6F">
      <w:pPr>
        <w:keepNext/>
        <w:ind w:left="567"/>
      </w:pPr>
      <w:r>
        <w:t xml:space="preserve">2) проект  </w:t>
      </w:r>
    </w:p>
    <w:p w:rsidR="001A3A6F" w:rsidRDefault="001A3A6F" w:rsidP="001A3A6F">
      <w:pPr>
        <w:keepNext/>
        <w:pBdr>
          <w:top w:val="single" w:sz="4" w:space="1" w:color="auto"/>
        </w:pBdr>
        <w:ind w:left="1666"/>
        <w:rPr>
          <w:sz w:val="2"/>
          <w:szCs w:val="2"/>
        </w:rPr>
      </w:pPr>
    </w:p>
    <w:tbl>
      <w:tblPr>
        <w:tblW w:w="10410" w:type="dxa"/>
        <w:tblLayout w:type="fixed"/>
        <w:tblCellMar>
          <w:left w:w="28" w:type="dxa"/>
          <w:right w:w="28" w:type="dxa"/>
        </w:tblCellMar>
        <w:tblLook w:val="04A0"/>
      </w:tblPr>
      <w:tblGrid>
        <w:gridCol w:w="8284"/>
        <w:gridCol w:w="454"/>
        <w:gridCol w:w="680"/>
        <w:gridCol w:w="992"/>
      </w:tblGrid>
      <w:tr w:rsidR="001A3A6F" w:rsidTr="001A3A6F">
        <w:tc>
          <w:tcPr>
            <w:tcW w:w="8278" w:type="dxa"/>
            <w:tcBorders>
              <w:top w:val="nil"/>
              <w:left w:val="nil"/>
              <w:bottom w:val="single" w:sz="4" w:space="0" w:color="auto"/>
              <w:right w:val="nil"/>
            </w:tcBorders>
            <w:vAlign w:val="bottom"/>
          </w:tcPr>
          <w:p w:rsidR="001A3A6F" w:rsidRDefault="001A3A6F">
            <w:pPr>
              <w:keepNext/>
            </w:pPr>
          </w:p>
        </w:tc>
        <w:tc>
          <w:tcPr>
            <w:tcW w:w="454" w:type="dxa"/>
            <w:vAlign w:val="bottom"/>
            <w:hideMark/>
          </w:tcPr>
          <w:p w:rsidR="001A3A6F" w:rsidRDefault="001A3A6F">
            <w:pPr>
              <w:keepNext/>
              <w:jc w:val="center"/>
            </w:pPr>
            <w:r>
              <w:t>на</w:t>
            </w:r>
          </w:p>
        </w:tc>
        <w:tc>
          <w:tcPr>
            <w:tcW w:w="680" w:type="dxa"/>
            <w:tcBorders>
              <w:top w:val="nil"/>
              <w:left w:val="nil"/>
              <w:bottom w:val="single" w:sz="4" w:space="0" w:color="auto"/>
              <w:right w:val="nil"/>
            </w:tcBorders>
            <w:vAlign w:val="bottom"/>
          </w:tcPr>
          <w:p w:rsidR="001A3A6F" w:rsidRDefault="001A3A6F">
            <w:pPr>
              <w:keepNext/>
              <w:jc w:val="center"/>
            </w:pPr>
          </w:p>
        </w:tc>
        <w:tc>
          <w:tcPr>
            <w:tcW w:w="991" w:type="dxa"/>
            <w:vAlign w:val="bottom"/>
            <w:hideMark/>
          </w:tcPr>
          <w:p w:rsidR="001A3A6F" w:rsidRDefault="001A3A6F">
            <w:pPr>
              <w:keepNext/>
              <w:ind w:left="57"/>
            </w:pPr>
            <w:r>
              <w:t>листах;</w:t>
            </w:r>
          </w:p>
        </w:tc>
      </w:tr>
    </w:tbl>
    <w:p w:rsidR="001A3A6F" w:rsidRDefault="001A3A6F" w:rsidP="001A3A6F">
      <w:pPr>
        <w:keepNext/>
        <w:spacing w:after="240"/>
        <w:jc w:val="center"/>
      </w:pPr>
      <w:r>
        <w:t xml:space="preserve">(наименование, номер и дата проекта переустройства и (или) перепланировки переустраиваемого </w:t>
      </w:r>
      <w:r>
        <w:br/>
        <w:t>и (или) перепланируемого помещения в многоквартирном доме)</w:t>
      </w:r>
    </w:p>
    <w:p w:rsidR="001A3A6F" w:rsidRDefault="001A3A6F" w:rsidP="001A3A6F">
      <w:pPr>
        <w:ind w:firstLine="567"/>
        <w:jc w:val="both"/>
      </w:pPr>
      <w:r>
        <w:t xml:space="preserve">3) протокол общего собрания собственников помещений в многоквартирном доме </w:t>
      </w:r>
      <w:r>
        <w:br/>
      </w:r>
    </w:p>
    <w:p w:rsidR="001A3A6F" w:rsidRDefault="001A3A6F" w:rsidP="001A3A6F">
      <w:pPr>
        <w:pBdr>
          <w:top w:val="single" w:sz="4" w:space="1" w:color="auto"/>
        </w:pBdr>
        <w:rPr>
          <w:sz w:val="2"/>
          <w:szCs w:val="2"/>
        </w:rPr>
      </w:pPr>
    </w:p>
    <w:tbl>
      <w:tblPr>
        <w:tblW w:w="10410" w:type="dxa"/>
        <w:tblLayout w:type="fixed"/>
        <w:tblCellMar>
          <w:left w:w="28" w:type="dxa"/>
          <w:right w:w="28" w:type="dxa"/>
        </w:tblCellMar>
        <w:tblLook w:val="04A0"/>
      </w:tblPr>
      <w:tblGrid>
        <w:gridCol w:w="8284"/>
        <w:gridCol w:w="454"/>
        <w:gridCol w:w="680"/>
        <w:gridCol w:w="992"/>
      </w:tblGrid>
      <w:tr w:rsidR="001A3A6F" w:rsidTr="001A3A6F">
        <w:tc>
          <w:tcPr>
            <w:tcW w:w="8278" w:type="dxa"/>
            <w:tcBorders>
              <w:top w:val="nil"/>
              <w:left w:val="nil"/>
              <w:bottom w:val="single" w:sz="4" w:space="0" w:color="auto"/>
              <w:right w:val="nil"/>
            </w:tcBorders>
            <w:vAlign w:val="bottom"/>
          </w:tcPr>
          <w:p w:rsidR="001A3A6F" w:rsidRDefault="001A3A6F"/>
        </w:tc>
        <w:tc>
          <w:tcPr>
            <w:tcW w:w="454" w:type="dxa"/>
            <w:vAlign w:val="bottom"/>
            <w:hideMark/>
          </w:tcPr>
          <w:p w:rsidR="001A3A6F" w:rsidRDefault="001A3A6F">
            <w:pPr>
              <w:jc w:val="center"/>
            </w:pPr>
            <w:r>
              <w:t>на</w:t>
            </w:r>
          </w:p>
        </w:tc>
        <w:tc>
          <w:tcPr>
            <w:tcW w:w="680" w:type="dxa"/>
            <w:tcBorders>
              <w:top w:val="nil"/>
              <w:left w:val="nil"/>
              <w:bottom w:val="single" w:sz="4" w:space="0" w:color="auto"/>
              <w:right w:val="nil"/>
            </w:tcBorders>
            <w:vAlign w:val="bottom"/>
          </w:tcPr>
          <w:p w:rsidR="001A3A6F" w:rsidRDefault="001A3A6F">
            <w:pPr>
              <w:jc w:val="center"/>
            </w:pPr>
          </w:p>
        </w:tc>
        <w:tc>
          <w:tcPr>
            <w:tcW w:w="991" w:type="dxa"/>
            <w:vAlign w:val="bottom"/>
            <w:hideMark/>
          </w:tcPr>
          <w:p w:rsidR="001A3A6F" w:rsidRDefault="001A3A6F">
            <w:pPr>
              <w:ind w:left="57"/>
            </w:pPr>
            <w:r>
              <w:t>листах;</w:t>
            </w:r>
          </w:p>
        </w:tc>
      </w:tr>
    </w:tbl>
    <w:p w:rsidR="001A3A6F" w:rsidRDefault="001A3A6F" w:rsidP="001A3A6F">
      <w:pPr>
        <w:spacing w:after="240"/>
        <w:jc w:val="center"/>
      </w:pPr>
      <w:r>
        <w:t xml:space="preserve">(наименование (при наличии), номер и дата протокола общего собрания собственников помещений </w:t>
      </w:r>
      <w:r>
        <w:br/>
        <w:t xml:space="preserve">в многоквартирном доме о согласии всех собственников помещений в многоквартирном доме на переустройство </w:t>
      </w:r>
      <w:r>
        <w:br/>
        <w:t>и (или) перепланировку помещения в многоквартирном доме в случае, предусмотренном частью 2 статьи 40 Жилищного кодекса Российской Федерации)</w:t>
      </w:r>
    </w:p>
    <w:p w:rsidR="001A3A6F" w:rsidRDefault="001A3A6F" w:rsidP="001A3A6F">
      <w:pPr>
        <w:ind w:left="567"/>
      </w:pPr>
      <w:r>
        <w:t xml:space="preserve">4) технический паспорт  </w:t>
      </w:r>
    </w:p>
    <w:p w:rsidR="001A3A6F" w:rsidRDefault="001A3A6F" w:rsidP="001A3A6F">
      <w:pPr>
        <w:pBdr>
          <w:top w:val="single" w:sz="4" w:space="1" w:color="auto"/>
        </w:pBdr>
        <w:ind w:left="3150"/>
        <w:rPr>
          <w:sz w:val="2"/>
          <w:szCs w:val="2"/>
        </w:rPr>
      </w:pPr>
    </w:p>
    <w:tbl>
      <w:tblPr>
        <w:tblW w:w="10410" w:type="dxa"/>
        <w:tblLayout w:type="fixed"/>
        <w:tblCellMar>
          <w:left w:w="28" w:type="dxa"/>
          <w:right w:w="28" w:type="dxa"/>
        </w:tblCellMar>
        <w:tblLook w:val="04A0"/>
      </w:tblPr>
      <w:tblGrid>
        <w:gridCol w:w="8284"/>
        <w:gridCol w:w="454"/>
        <w:gridCol w:w="680"/>
        <w:gridCol w:w="992"/>
      </w:tblGrid>
      <w:tr w:rsidR="001A3A6F" w:rsidTr="001A3A6F">
        <w:tc>
          <w:tcPr>
            <w:tcW w:w="8278" w:type="dxa"/>
            <w:tcBorders>
              <w:top w:val="nil"/>
              <w:left w:val="nil"/>
              <w:bottom w:val="single" w:sz="4" w:space="0" w:color="auto"/>
              <w:right w:val="nil"/>
            </w:tcBorders>
            <w:vAlign w:val="bottom"/>
          </w:tcPr>
          <w:p w:rsidR="001A3A6F" w:rsidRDefault="001A3A6F"/>
        </w:tc>
        <w:tc>
          <w:tcPr>
            <w:tcW w:w="454" w:type="dxa"/>
            <w:vAlign w:val="bottom"/>
            <w:hideMark/>
          </w:tcPr>
          <w:p w:rsidR="001A3A6F" w:rsidRDefault="001A3A6F">
            <w:pPr>
              <w:jc w:val="center"/>
            </w:pPr>
            <w:r>
              <w:t>на</w:t>
            </w:r>
          </w:p>
        </w:tc>
        <w:tc>
          <w:tcPr>
            <w:tcW w:w="680" w:type="dxa"/>
            <w:tcBorders>
              <w:top w:val="nil"/>
              <w:left w:val="nil"/>
              <w:bottom w:val="single" w:sz="4" w:space="0" w:color="auto"/>
              <w:right w:val="nil"/>
            </w:tcBorders>
            <w:vAlign w:val="bottom"/>
          </w:tcPr>
          <w:p w:rsidR="001A3A6F" w:rsidRDefault="001A3A6F">
            <w:pPr>
              <w:jc w:val="center"/>
            </w:pPr>
          </w:p>
        </w:tc>
        <w:tc>
          <w:tcPr>
            <w:tcW w:w="991" w:type="dxa"/>
            <w:vAlign w:val="bottom"/>
            <w:hideMark/>
          </w:tcPr>
          <w:p w:rsidR="001A3A6F" w:rsidRDefault="001A3A6F">
            <w:pPr>
              <w:ind w:left="57"/>
            </w:pPr>
            <w:r>
              <w:t>листах;</w:t>
            </w:r>
          </w:p>
        </w:tc>
      </w:tr>
    </w:tbl>
    <w:p w:rsidR="001A3A6F" w:rsidRDefault="001A3A6F" w:rsidP="001A3A6F">
      <w:pPr>
        <w:spacing w:after="240"/>
        <w:jc w:val="center"/>
      </w:pPr>
      <w:r>
        <w:t xml:space="preserve">(номер и дата выдачи технического паспорта переустраиваемого и (или) перепланируемого помещения </w:t>
      </w:r>
      <w:r>
        <w:br/>
        <w:t xml:space="preserve">в многоквартирном доме) </w:t>
      </w:r>
      <w:r>
        <w:br/>
        <w:t>(документ представляется по инициативе заявителя)</w:t>
      </w:r>
    </w:p>
    <w:p w:rsidR="001A3A6F" w:rsidRDefault="001A3A6F" w:rsidP="001A3A6F">
      <w:pPr>
        <w:ind w:firstLine="567"/>
        <w:jc w:val="both"/>
        <w:rPr>
          <w:sz w:val="2"/>
          <w:szCs w:val="2"/>
        </w:rPr>
      </w:pPr>
      <w:r>
        <w:t>5) согласие всех членов семьи нанимателя, занимающих жилое помещение по договору</w:t>
      </w:r>
      <w:r>
        <w:br/>
      </w:r>
    </w:p>
    <w:tbl>
      <w:tblPr>
        <w:tblW w:w="4170" w:type="dxa"/>
        <w:tblLayout w:type="fixed"/>
        <w:tblCellMar>
          <w:left w:w="28" w:type="dxa"/>
          <w:right w:w="28" w:type="dxa"/>
        </w:tblCellMar>
        <w:tblLook w:val="04A0"/>
      </w:tblPr>
      <w:tblGrid>
        <w:gridCol w:w="2496"/>
        <w:gridCol w:w="681"/>
        <w:gridCol w:w="993"/>
      </w:tblGrid>
      <w:tr w:rsidR="001A3A6F" w:rsidTr="001A3A6F">
        <w:tc>
          <w:tcPr>
            <w:tcW w:w="2492" w:type="dxa"/>
            <w:vAlign w:val="bottom"/>
            <w:hideMark/>
          </w:tcPr>
          <w:p w:rsidR="001A3A6F" w:rsidRDefault="001A3A6F">
            <w:r>
              <w:t>социального найма, на</w:t>
            </w:r>
          </w:p>
        </w:tc>
        <w:tc>
          <w:tcPr>
            <w:tcW w:w="680" w:type="dxa"/>
            <w:tcBorders>
              <w:top w:val="nil"/>
              <w:left w:val="nil"/>
              <w:bottom w:val="single" w:sz="4" w:space="0" w:color="auto"/>
              <w:right w:val="nil"/>
            </w:tcBorders>
            <w:vAlign w:val="bottom"/>
          </w:tcPr>
          <w:p w:rsidR="001A3A6F" w:rsidRDefault="001A3A6F">
            <w:pPr>
              <w:jc w:val="center"/>
            </w:pPr>
          </w:p>
        </w:tc>
        <w:tc>
          <w:tcPr>
            <w:tcW w:w="991" w:type="dxa"/>
            <w:vAlign w:val="bottom"/>
            <w:hideMark/>
          </w:tcPr>
          <w:p w:rsidR="001A3A6F" w:rsidRDefault="001A3A6F">
            <w:pPr>
              <w:ind w:left="57"/>
            </w:pPr>
            <w:r>
              <w:t>листах;</w:t>
            </w:r>
          </w:p>
        </w:tc>
      </w:tr>
    </w:tbl>
    <w:p w:rsidR="001A3A6F" w:rsidRDefault="001A3A6F" w:rsidP="001A3A6F"/>
    <w:p w:rsidR="001A3A6F" w:rsidRDefault="001A3A6F" w:rsidP="001A3A6F">
      <w:pPr>
        <w:pBdr>
          <w:top w:val="single" w:sz="4" w:space="1" w:color="auto"/>
        </w:pBdr>
        <w:spacing w:after="240"/>
        <w:jc w:val="center"/>
      </w:pPr>
      <w:r>
        <w:t xml:space="preserve">(если заявителем является уполномоченный наймодателем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w:t>
      </w:r>
      <w:r>
        <w:br/>
        <w:t>и (или) перепланируемого жилого помещения по договору социального найма)</w:t>
      </w:r>
    </w:p>
    <w:p w:rsidR="001A3A6F" w:rsidRDefault="001A3A6F" w:rsidP="001A3A6F">
      <w:pPr>
        <w:ind w:left="567"/>
      </w:pPr>
      <w:r>
        <w:t xml:space="preserve">6) заключение  </w:t>
      </w:r>
    </w:p>
    <w:p w:rsidR="001A3A6F" w:rsidRDefault="001A3A6F" w:rsidP="001A3A6F">
      <w:pPr>
        <w:pBdr>
          <w:top w:val="single" w:sz="4" w:space="1" w:color="auto"/>
        </w:pBdr>
        <w:ind w:left="2184"/>
        <w:rPr>
          <w:sz w:val="2"/>
          <w:szCs w:val="2"/>
        </w:rPr>
      </w:pPr>
    </w:p>
    <w:tbl>
      <w:tblPr>
        <w:tblW w:w="10410" w:type="dxa"/>
        <w:tblLayout w:type="fixed"/>
        <w:tblCellMar>
          <w:left w:w="28" w:type="dxa"/>
          <w:right w:w="28" w:type="dxa"/>
        </w:tblCellMar>
        <w:tblLook w:val="04A0"/>
      </w:tblPr>
      <w:tblGrid>
        <w:gridCol w:w="8284"/>
        <w:gridCol w:w="454"/>
        <w:gridCol w:w="680"/>
        <w:gridCol w:w="992"/>
      </w:tblGrid>
      <w:tr w:rsidR="001A3A6F" w:rsidTr="001A3A6F">
        <w:tc>
          <w:tcPr>
            <w:tcW w:w="8278" w:type="dxa"/>
            <w:tcBorders>
              <w:top w:val="nil"/>
              <w:left w:val="nil"/>
              <w:bottom w:val="single" w:sz="4" w:space="0" w:color="auto"/>
              <w:right w:val="nil"/>
            </w:tcBorders>
            <w:vAlign w:val="bottom"/>
          </w:tcPr>
          <w:p w:rsidR="001A3A6F" w:rsidRDefault="001A3A6F"/>
        </w:tc>
        <w:tc>
          <w:tcPr>
            <w:tcW w:w="454" w:type="dxa"/>
            <w:vAlign w:val="bottom"/>
            <w:hideMark/>
          </w:tcPr>
          <w:p w:rsidR="001A3A6F" w:rsidRDefault="001A3A6F">
            <w:pPr>
              <w:jc w:val="center"/>
            </w:pPr>
            <w:r>
              <w:t>на</w:t>
            </w:r>
          </w:p>
        </w:tc>
        <w:tc>
          <w:tcPr>
            <w:tcW w:w="680" w:type="dxa"/>
            <w:tcBorders>
              <w:top w:val="nil"/>
              <w:left w:val="nil"/>
              <w:bottom w:val="single" w:sz="4" w:space="0" w:color="auto"/>
              <w:right w:val="nil"/>
            </w:tcBorders>
            <w:vAlign w:val="bottom"/>
          </w:tcPr>
          <w:p w:rsidR="001A3A6F" w:rsidRDefault="001A3A6F">
            <w:pPr>
              <w:jc w:val="center"/>
            </w:pPr>
          </w:p>
        </w:tc>
        <w:tc>
          <w:tcPr>
            <w:tcW w:w="991" w:type="dxa"/>
            <w:vAlign w:val="bottom"/>
            <w:hideMark/>
          </w:tcPr>
          <w:p w:rsidR="001A3A6F" w:rsidRDefault="001A3A6F">
            <w:pPr>
              <w:ind w:left="57"/>
            </w:pPr>
            <w:r>
              <w:t>листах;</w:t>
            </w:r>
          </w:p>
        </w:tc>
      </w:tr>
    </w:tbl>
    <w:p w:rsidR="001A3A6F" w:rsidRDefault="001A3A6F" w:rsidP="001A3A6F">
      <w:pPr>
        <w:spacing w:after="240"/>
        <w:jc w:val="center"/>
      </w:pPr>
      <w:r>
        <w:t xml:space="preserve">(номер,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(или) перепланировки помещения </w:t>
      </w:r>
      <w:r>
        <w:br/>
        <w:t xml:space="preserve">в многоквартирном доме, если такое помещение или дом, в котором оно находится, является памятником архитектуры, истории или культуры) </w:t>
      </w:r>
      <w:r>
        <w:br/>
        <w:t>(документ представляется по инициативе заявителя)</w:t>
      </w:r>
    </w:p>
    <w:p w:rsidR="001A3A6F" w:rsidRDefault="001A3A6F" w:rsidP="001A3A6F">
      <w:pPr>
        <w:ind w:left="567"/>
      </w:pPr>
      <w:r>
        <w:t xml:space="preserve">7)  </w:t>
      </w:r>
    </w:p>
    <w:p w:rsidR="001A3A6F" w:rsidRDefault="001A3A6F" w:rsidP="001A3A6F">
      <w:pPr>
        <w:pBdr>
          <w:top w:val="single" w:sz="4" w:space="1" w:color="auto"/>
        </w:pBdr>
        <w:ind w:left="896"/>
        <w:rPr>
          <w:sz w:val="2"/>
          <w:szCs w:val="2"/>
        </w:rPr>
      </w:pPr>
    </w:p>
    <w:tbl>
      <w:tblPr>
        <w:tblW w:w="10410" w:type="dxa"/>
        <w:tblLayout w:type="fixed"/>
        <w:tblCellMar>
          <w:left w:w="28" w:type="dxa"/>
          <w:right w:w="28" w:type="dxa"/>
        </w:tblCellMar>
        <w:tblLook w:val="04A0"/>
      </w:tblPr>
      <w:tblGrid>
        <w:gridCol w:w="8284"/>
        <w:gridCol w:w="454"/>
        <w:gridCol w:w="680"/>
        <w:gridCol w:w="992"/>
      </w:tblGrid>
      <w:tr w:rsidR="001A3A6F" w:rsidTr="001A3A6F">
        <w:tc>
          <w:tcPr>
            <w:tcW w:w="8278" w:type="dxa"/>
            <w:tcBorders>
              <w:top w:val="nil"/>
              <w:left w:val="nil"/>
              <w:bottom w:val="single" w:sz="4" w:space="0" w:color="auto"/>
              <w:right w:val="nil"/>
            </w:tcBorders>
            <w:vAlign w:val="bottom"/>
          </w:tcPr>
          <w:p w:rsidR="001A3A6F" w:rsidRDefault="001A3A6F"/>
        </w:tc>
        <w:tc>
          <w:tcPr>
            <w:tcW w:w="454" w:type="dxa"/>
            <w:vAlign w:val="bottom"/>
            <w:hideMark/>
          </w:tcPr>
          <w:p w:rsidR="001A3A6F" w:rsidRDefault="001A3A6F">
            <w:pPr>
              <w:jc w:val="center"/>
            </w:pPr>
            <w:r>
              <w:t>на</w:t>
            </w:r>
          </w:p>
        </w:tc>
        <w:tc>
          <w:tcPr>
            <w:tcW w:w="680" w:type="dxa"/>
            <w:tcBorders>
              <w:top w:val="nil"/>
              <w:left w:val="nil"/>
              <w:bottom w:val="single" w:sz="4" w:space="0" w:color="auto"/>
              <w:right w:val="nil"/>
            </w:tcBorders>
            <w:vAlign w:val="bottom"/>
          </w:tcPr>
          <w:p w:rsidR="001A3A6F" w:rsidRDefault="001A3A6F">
            <w:pPr>
              <w:jc w:val="center"/>
            </w:pPr>
          </w:p>
        </w:tc>
        <w:tc>
          <w:tcPr>
            <w:tcW w:w="991" w:type="dxa"/>
            <w:vAlign w:val="bottom"/>
            <w:hideMark/>
          </w:tcPr>
          <w:p w:rsidR="001A3A6F" w:rsidRDefault="001A3A6F">
            <w:pPr>
              <w:ind w:left="57"/>
            </w:pPr>
            <w:r>
              <w:t>листах.</w:t>
            </w:r>
          </w:p>
        </w:tc>
      </w:tr>
    </w:tbl>
    <w:p w:rsidR="001A3A6F" w:rsidRDefault="001A3A6F" w:rsidP="00A928A2">
      <w:pPr>
        <w:spacing w:line="360" w:lineRule="auto"/>
        <w:jc w:val="center"/>
      </w:pPr>
      <w:r>
        <w:t>(вид, номер и дата документа, подтверждающего полномочия заявителя)</w:t>
      </w:r>
    </w:p>
    <w:tbl>
      <w:tblPr>
        <w:tblW w:w="10260" w:type="dxa"/>
        <w:tblLayout w:type="fixed"/>
        <w:tblCellMar>
          <w:left w:w="28" w:type="dxa"/>
          <w:right w:w="28" w:type="dxa"/>
        </w:tblCellMar>
        <w:tblLook w:val="04A0"/>
      </w:tblPr>
      <w:tblGrid>
        <w:gridCol w:w="197"/>
        <w:gridCol w:w="454"/>
        <w:gridCol w:w="255"/>
        <w:gridCol w:w="1473"/>
        <w:gridCol w:w="369"/>
        <w:gridCol w:w="369"/>
        <w:gridCol w:w="454"/>
        <w:gridCol w:w="3118"/>
        <w:gridCol w:w="170"/>
        <w:gridCol w:w="3401"/>
      </w:tblGrid>
      <w:tr w:rsidR="001A3A6F" w:rsidTr="001A3A6F">
        <w:trPr>
          <w:cantSplit/>
        </w:trPr>
        <w:tc>
          <w:tcPr>
            <w:tcW w:w="198" w:type="dxa"/>
            <w:vAlign w:val="bottom"/>
            <w:hideMark/>
          </w:tcPr>
          <w:p w:rsidR="001A3A6F" w:rsidRDefault="001A3A6F" w:rsidP="00A928A2">
            <w:pPr>
              <w:spacing w:line="360" w:lineRule="auto"/>
              <w:jc w:val="right"/>
            </w:pPr>
            <w:r>
              <w:t>«</w:t>
            </w:r>
          </w:p>
        </w:tc>
        <w:tc>
          <w:tcPr>
            <w:tcW w:w="454" w:type="dxa"/>
            <w:tcBorders>
              <w:top w:val="nil"/>
              <w:left w:val="nil"/>
              <w:bottom w:val="single" w:sz="4" w:space="0" w:color="auto"/>
              <w:right w:val="nil"/>
            </w:tcBorders>
            <w:vAlign w:val="bottom"/>
          </w:tcPr>
          <w:p w:rsidR="001A3A6F" w:rsidRDefault="001A3A6F" w:rsidP="00A928A2">
            <w:pPr>
              <w:spacing w:line="360" w:lineRule="auto"/>
              <w:jc w:val="center"/>
            </w:pPr>
          </w:p>
        </w:tc>
        <w:tc>
          <w:tcPr>
            <w:tcW w:w="255" w:type="dxa"/>
            <w:vAlign w:val="bottom"/>
            <w:hideMark/>
          </w:tcPr>
          <w:p w:rsidR="001A3A6F" w:rsidRDefault="001A3A6F" w:rsidP="00A928A2">
            <w:pPr>
              <w:spacing w:line="360" w:lineRule="auto"/>
            </w:pPr>
            <w:r>
              <w:t>»</w:t>
            </w:r>
          </w:p>
        </w:tc>
        <w:tc>
          <w:tcPr>
            <w:tcW w:w="1474" w:type="dxa"/>
            <w:tcBorders>
              <w:top w:val="nil"/>
              <w:left w:val="nil"/>
              <w:bottom w:val="single" w:sz="4" w:space="0" w:color="auto"/>
              <w:right w:val="nil"/>
            </w:tcBorders>
            <w:vAlign w:val="bottom"/>
          </w:tcPr>
          <w:p w:rsidR="001A3A6F" w:rsidRDefault="001A3A6F" w:rsidP="00A928A2">
            <w:pPr>
              <w:spacing w:line="360" w:lineRule="auto"/>
              <w:jc w:val="center"/>
            </w:pPr>
          </w:p>
        </w:tc>
        <w:tc>
          <w:tcPr>
            <w:tcW w:w="369" w:type="dxa"/>
            <w:vAlign w:val="bottom"/>
            <w:hideMark/>
          </w:tcPr>
          <w:p w:rsidR="001A3A6F" w:rsidRDefault="001A3A6F" w:rsidP="00A928A2">
            <w:pPr>
              <w:spacing w:line="360" w:lineRule="auto"/>
              <w:jc w:val="right"/>
            </w:pPr>
            <w:r>
              <w:t>20</w:t>
            </w:r>
          </w:p>
        </w:tc>
        <w:tc>
          <w:tcPr>
            <w:tcW w:w="369" w:type="dxa"/>
            <w:tcBorders>
              <w:top w:val="nil"/>
              <w:left w:val="nil"/>
              <w:bottom w:val="single" w:sz="4" w:space="0" w:color="auto"/>
              <w:right w:val="nil"/>
            </w:tcBorders>
            <w:vAlign w:val="bottom"/>
          </w:tcPr>
          <w:p w:rsidR="001A3A6F" w:rsidRDefault="001A3A6F" w:rsidP="00A928A2">
            <w:pPr>
              <w:spacing w:line="360" w:lineRule="auto"/>
            </w:pPr>
          </w:p>
        </w:tc>
        <w:tc>
          <w:tcPr>
            <w:tcW w:w="454" w:type="dxa"/>
            <w:vAlign w:val="bottom"/>
            <w:hideMark/>
          </w:tcPr>
          <w:p w:rsidR="001A3A6F" w:rsidRDefault="001A3A6F" w:rsidP="00A928A2">
            <w:pPr>
              <w:spacing w:line="360" w:lineRule="auto"/>
              <w:ind w:left="57"/>
            </w:pPr>
            <w:r>
              <w:t>г.</w:t>
            </w:r>
          </w:p>
        </w:tc>
        <w:tc>
          <w:tcPr>
            <w:tcW w:w="3119" w:type="dxa"/>
            <w:tcBorders>
              <w:top w:val="nil"/>
              <w:left w:val="nil"/>
              <w:bottom w:val="single" w:sz="4" w:space="0" w:color="auto"/>
              <w:right w:val="nil"/>
            </w:tcBorders>
            <w:vAlign w:val="bottom"/>
          </w:tcPr>
          <w:p w:rsidR="001A3A6F" w:rsidRDefault="001A3A6F" w:rsidP="00A928A2">
            <w:pPr>
              <w:spacing w:line="360" w:lineRule="auto"/>
              <w:jc w:val="center"/>
            </w:pPr>
          </w:p>
        </w:tc>
        <w:tc>
          <w:tcPr>
            <w:tcW w:w="170" w:type="dxa"/>
            <w:vAlign w:val="bottom"/>
          </w:tcPr>
          <w:p w:rsidR="001A3A6F" w:rsidRDefault="001A3A6F" w:rsidP="00A928A2">
            <w:pPr>
              <w:spacing w:line="360" w:lineRule="auto"/>
              <w:jc w:val="center"/>
            </w:pPr>
          </w:p>
        </w:tc>
        <w:tc>
          <w:tcPr>
            <w:tcW w:w="3402" w:type="dxa"/>
            <w:tcBorders>
              <w:top w:val="nil"/>
              <w:left w:val="nil"/>
              <w:bottom w:val="single" w:sz="4" w:space="0" w:color="auto"/>
              <w:right w:val="nil"/>
            </w:tcBorders>
            <w:vAlign w:val="bottom"/>
          </w:tcPr>
          <w:p w:rsidR="001A3A6F" w:rsidRDefault="001A3A6F" w:rsidP="00A928A2">
            <w:pPr>
              <w:spacing w:line="360" w:lineRule="auto"/>
              <w:jc w:val="center"/>
            </w:pPr>
          </w:p>
        </w:tc>
      </w:tr>
      <w:tr w:rsidR="001A3A6F" w:rsidRPr="001A3A6F" w:rsidTr="001A3A6F">
        <w:trPr>
          <w:cantSplit/>
        </w:trPr>
        <w:tc>
          <w:tcPr>
            <w:tcW w:w="198" w:type="dxa"/>
          </w:tcPr>
          <w:p w:rsidR="001A3A6F" w:rsidRDefault="001A3A6F">
            <w:pPr>
              <w:jc w:val="right"/>
            </w:pPr>
          </w:p>
        </w:tc>
        <w:tc>
          <w:tcPr>
            <w:tcW w:w="454" w:type="dxa"/>
          </w:tcPr>
          <w:p w:rsidR="001A3A6F" w:rsidRDefault="001A3A6F">
            <w:pPr>
              <w:jc w:val="center"/>
            </w:pPr>
          </w:p>
        </w:tc>
        <w:tc>
          <w:tcPr>
            <w:tcW w:w="255" w:type="dxa"/>
          </w:tcPr>
          <w:p w:rsidR="001A3A6F" w:rsidRDefault="001A3A6F"/>
        </w:tc>
        <w:tc>
          <w:tcPr>
            <w:tcW w:w="1474" w:type="dxa"/>
          </w:tcPr>
          <w:p w:rsidR="001A3A6F" w:rsidRDefault="001A3A6F">
            <w:pPr>
              <w:jc w:val="center"/>
            </w:pPr>
          </w:p>
        </w:tc>
        <w:tc>
          <w:tcPr>
            <w:tcW w:w="369" w:type="dxa"/>
          </w:tcPr>
          <w:p w:rsidR="001A3A6F" w:rsidRDefault="001A3A6F">
            <w:pPr>
              <w:jc w:val="right"/>
            </w:pPr>
          </w:p>
        </w:tc>
        <w:tc>
          <w:tcPr>
            <w:tcW w:w="369" w:type="dxa"/>
          </w:tcPr>
          <w:p w:rsidR="001A3A6F" w:rsidRDefault="001A3A6F"/>
        </w:tc>
        <w:tc>
          <w:tcPr>
            <w:tcW w:w="454" w:type="dxa"/>
          </w:tcPr>
          <w:p w:rsidR="001A3A6F" w:rsidRDefault="001A3A6F"/>
        </w:tc>
        <w:tc>
          <w:tcPr>
            <w:tcW w:w="3119" w:type="dxa"/>
            <w:hideMark/>
          </w:tcPr>
          <w:p w:rsidR="001A3A6F" w:rsidRPr="001A3A6F" w:rsidRDefault="001A3A6F">
            <w:pPr>
              <w:jc w:val="center"/>
              <w:rPr>
                <w:sz w:val="20"/>
              </w:rPr>
            </w:pPr>
            <w:r w:rsidRPr="001A3A6F">
              <w:rPr>
                <w:sz w:val="20"/>
              </w:rPr>
              <w:t>(подпись заявителя или уполномоченного им лица)</w:t>
            </w:r>
          </w:p>
        </w:tc>
        <w:tc>
          <w:tcPr>
            <w:tcW w:w="170" w:type="dxa"/>
          </w:tcPr>
          <w:p w:rsidR="001A3A6F" w:rsidRPr="001A3A6F" w:rsidRDefault="001A3A6F">
            <w:pPr>
              <w:jc w:val="center"/>
              <w:rPr>
                <w:sz w:val="20"/>
              </w:rPr>
            </w:pPr>
          </w:p>
        </w:tc>
        <w:tc>
          <w:tcPr>
            <w:tcW w:w="3402" w:type="dxa"/>
            <w:hideMark/>
          </w:tcPr>
          <w:p w:rsidR="001A3A6F" w:rsidRPr="001A3A6F" w:rsidRDefault="001A3A6F">
            <w:pPr>
              <w:jc w:val="center"/>
              <w:rPr>
                <w:sz w:val="20"/>
              </w:rPr>
            </w:pPr>
            <w:r w:rsidRPr="001A3A6F">
              <w:rPr>
                <w:sz w:val="20"/>
              </w:rPr>
              <w:t xml:space="preserve">(фамилия, имя, отчество </w:t>
            </w:r>
            <w:r w:rsidRPr="001A3A6F">
              <w:rPr>
                <w:sz w:val="20"/>
              </w:rPr>
              <w:br/>
              <w:t>(при наличии)</w:t>
            </w:r>
          </w:p>
        </w:tc>
      </w:tr>
    </w:tbl>
    <w:p w:rsidR="00A928A2" w:rsidRDefault="00A928A2" w:rsidP="001A3A6F">
      <w:pPr>
        <w:pStyle w:val="ConsPlusNormal"/>
        <w:ind w:firstLine="8222"/>
        <w:outlineLvl w:val="0"/>
        <w:rPr>
          <w:rFonts w:ascii="Times New Roman" w:hAnsi="Times New Roman" w:cs="Times New Roman"/>
          <w:b/>
          <w:sz w:val="24"/>
          <w:szCs w:val="24"/>
        </w:rPr>
      </w:pPr>
    </w:p>
    <w:p w:rsidR="00A928A2" w:rsidRDefault="00A928A2" w:rsidP="001A3A6F">
      <w:pPr>
        <w:pStyle w:val="ConsPlusNormal"/>
        <w:ind w:firstLine="8222"/>
        <w:outlineLvl w:val="0"/>
        <w:rPr>
          <w:rFonts w:ascii="Times New Roman" w:hAnsi="Times New Roman" w:cs="Times New Roman"/>
          <w:b/>
          <w:sz w:val="24"/>
          <w:szCs w:val="24"/>
        </w:rPr>
      </w:pPr>
    </w:p>
    <w:p w:rsidR="001A3A6F" w:rsidRDefault="001A3A6F" w:rsidP="001A3A6F">
      <w:pPr>
        <w:pStyle w:val="ConsPlusNormal"/>
        <w:ind w:firstLine="8222"/>
        <w:outlineLvl w:val="0"/>
        <w:rPr>
          <w:rFonts w:ascii="Times New Roman" w:hAnsi="Times New Roman" w:cs="Times New Roman"/>
          <w:b/>
          <w:sz w:val="24"/>
          <w:szCs w:val="24"/>
        </w:rPr>
      </w:pPr>
      <w:r>
        <w:rPr>
          <w:rFonts w:ascii="Times New Roman" w:hAnsi="Times New Roman" w:cs="Times New Roman"/>
          <w:b/>
          <w:sz w:val="24"/>
          <w:szCs w:val="24"/>
        </w:rPr>
        <w:t>Приложение 2</w:t>
      </w:r>
    </w:p>
    <w:p w:rsidR="001A3A6F" w:rsidRDefault="001A3A6F" w:rsidP="001A3A6F">
      <w:pPr>
        <w:pStyle w:val="ConsPlusNormal"/>
        <w:jc w:val="right"/>
        <w:rPr>
          <w:rFonts w:ascii="Times New Roman" w:hAnsi="Times New Roman" w:cs="Times New Roman"/>
        </w:rPr>
      </w:pPr>
      <w:r>
        <w:rPr>
          <w:rFonts w:ascii="Times New Roman" w:hAnsi="Times New Roman" w:cs="Times New Roman"/>
          <w:sz w:val="24"/>
          <w:szCs w:val="24"/>
        </w:rPr>
        <w:t>к административному регламенту</w:t>
      </w:r>
    </w:p>
    <w:p w:rsidR="001A3A6F" w:rsidRDefault="001A3A6F" w:rsidP="001A3A6F">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5386"/>
      </w:tblGrid>
      <w:tr w:rsidR="001A3A6F" w:rsidTr="001A3A6F">
        <w:tc>
          <w:tcPr>
            <w:tcW w:w="5386" w:type="dxa"/>
            <w:hideMark/>
          </w:tcPr>
          <w:p w:rsidR="001A3A6F" w:rsidRDefault="001A3A6F">
            <w:pPr>
              <w:autoSpaceDE w:val="0"/>
              <w:autoSpaceDN w:val="0"/>
              <w:adjustRightInd w:val="0"/>
            </w:pPr>
            <w:r>
              <w:t>(Бланк органа, осуществляющего согласование)</w:t>
            </w:r>
          </w:p>
        </w:tc>
      </w:tr>
    </w:tbl>
    <w:p w:rsidR="001A3A6F" w:rsidRDefault="001A3A6F" w:rsidP="001A3A6F">
      <w:pPr>
        <w:autoSpaceDE w:val="0"/>
        <w:autoSpaceDN w:val="0"/>
        <w:adjustRightInd w:val="0"/>
        <w:jc w:val="both"/>
        <w:outlineLvl w:val="0"/>
      </w:pP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                                  РЕШЕНИЕ</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        о согласовании или об отказе в согласовании переустройства</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          и (или) перепланировки помещения в многоквартирном доме</w:t>
      </w:r>
    </w:p>
    <w:p w:rsidR="001A3A6F" w:rsidRDefault="001A3A6F" w:rsidP="001A3A6F">
      <w:pPr>
        <w:pStyle w:val="1"/>
        <w:keepNext w:val="0"/>
        <w:autoSpaceDE w:val="0"/>
        <w:autoSpaceDN w:val="0"/>
        <w:adjustRightInd w:val="0"/>
        <w:jc w:val="both"/>
        <w:rPr>
          <w:rFonts w:ascii="Courier New" w:hAnsi="Courier New" w:cs="Courier New"/>
          <w:b w:val="0"/>
          <w:bCs/>
          <w:sz w:val="20"/>
        </w:rPr>
      </w:pP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В связи с заявлением ______________________________________________________</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___________________________________________________________________________</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(для юридических лиц - полное и сокращенное (при наличии) наименования,</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основной государственный регистрационный номер (для иностранного</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      юридического лица - регистрационный номер, присвоенный данному</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  юридическому лицу в стране регистрации (инкорпорации), или его аналог);</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     для физических лиц - фамилия, имя, отчество (при наличии), серия</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    и номер документа, удостоверяющего личность физического лица, адрес</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    регистрации по месту жительства)</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___________________________________________________________________________</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(номер и дата заявления о переустройстве и (или) перепланировке помещения</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                          в многоквартирном доме)</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о переустройстве и (или) перепланировке помещения в многоквартирном доме по</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адресу: ___________________________________________________________________</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___________________________________________________________________________</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(субъект Российской Федерации, муниципальное образование, улица, дом,</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корпус, строение, квартира (комната), номер помещения (последнее -</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для нежилых помещений), кадастровый номер объекта недвижимого имущества)</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по  результатам рассмотрения заявления и иных представленных в соответствии</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с  </w:t>
      </w:r>
      <w:hyperlink r:id="rId20" w:history="1">
        <w:r>
          <w:rPr>
            <w:rStyle w:val="afc"/>
            <w:rFonts w:ascii="Courier New" w:hAnsi="Courier New" w:cs="Courier New"/>
            <w:b w:val="0"/>
            <w:bCs/>
            <w:sz w:val="20"/>
          </w:rPr>
          <w:t>частями  2</w:t>
        </w:r>
      </w:hyperlink>
      <w:r>
        <w:rPr>
          <w:rFonts w:ascii="Courier New" w:hAnsi="Courier New" w:cs="Courier New"/>
          <w:b w:val="0"/>
          <w:bCs/>
          <w:sz w:val="20"/>
        </w:rPr>
        <w:t xml:space="preserve">  и   </w:t>
      </w:r>
      <w:hyperlink r:id="rId21" w:history="1">
        <w:r>
          <w:rPr>
            <w:rStyle w:val="afc"/>
            <w:rFonts w:ascii="Courier New" w:hAnsi="Courier New" w:cs="Courier New"/>
            <w:b w:val="0"/>
            <w:bCs/>
            <w:sz w:val="20"/>
          </w:rPr>
          <w:t>2.1   статьи    26</w:t>
        </w:r>
      </w:hyperlink>
      <w:r>
        <w:rPr>
          <w:rFonts w:ascii="Courier New" w:hAnsi="Courier New" w:cs="Courier New"/>
          <w:b w:val="0"/>
          <w:bCs/>
          <w:sz w:val="20"/>
        </w:rPr>
        <w:t xml:space="preserve">    Жилищного    кодекса    Российской</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Федерации            документов             принято                решение:</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___________________________________________________________________________</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___________________________________________________________________________</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(решение о согласовании или об отказе в согласовании переустройства</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    и (или) перепланировки помещения в многоквартирном доме с указанием</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     основания отказа и ссылкой на нарушения, предусмотренные частью 1</w:t>
      </w:r>
    </w:p>
    <w:p w:rsidR="001A3A6F" w:rsidRDefault="00C25081" w:rsidP="001A3A6F">
      <w:pPr>
        <w:pStyle w:val="1"/>
        <w:keepNext w:val="0"/>
        <w:autoSpaceDE w:val="0"/>
        <w:autoSpaceDN w:val="0"/>
        <w:adjustRightInd w:val="0"/>
        <w:jc w:val="both"/>
        <w:rPr>
          <w:rFonts w:ascii="Courier New" w:hAnsi="Courier New" w:cs="Courier New"/>
          <w:b w:val="0"/>
          <w:bCs/>
          <w:sz w:val="20"/>
        </w:rPr>
      </w:pPr>
      <w:hyperlink r:id="rId22" w:history="1">
        <w:r w:rsidR="001A3A6F">
          <w:rPr>
            <w:rStyle w:val="afc"/>
            <w:rFonts w:ascii="Courier New" w:hAnsi="Courier New" w:cs="Courier New"/>
            <w:b w:val="0"/>
            <w:bCs/>
            <w:sz w:val="20"/>
          </w:rPr>
          <w:t>статьи 27</w:t>
        </w:r>
      </w:hyperlink>
      <w:r w:rsidR="001A3A6F">
        <w:rPr>
          <w:rFonts w:ascii="Courier New" w:hAnsi="Courier New" w:cs="Courier New"/>
          <w:b w:val="0"/>
          <w:bCs/>
          <w:sz w:val="20"/>
        </w:rPr>
        <w:t xml:space="preserve"> Жилищного кодекса Российской Федерации)</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в соответствии с проектом ________________________________________________.</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(наименование, номер и дата проекта переустройства и (или) перепланировки</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           переустраиваемого и (или) перепланируемого помещения</w:t>
      </w:r>
    </w:p>
    <w:p w:rsidR="001A3A6F" w:rsidRDefault="001A3A6F" w:rsidP="001A3A6F">
      <w:pPr>
        <w:pStyle w:val="1"/>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xml:space="preserve">                          в многоквартирном доме)</w:t>
      </w:r>
    </w:p>
    <w:p w:rsidR="001A3A6F" w:rsidRDefault="001A3A6F" w:rsidP="001A3A6F">
      <w:pPr>
        <w:autoSpaceDE w:val="0"/>
        <w:autoSpaceDN w:val="0"/>
        <w:adjustRightInd w:val="0"/>
        <w:jc w:val="both"/>
      </w:pPr>
    </w:p>
    <w:tbl>
      <w:tblPr>
        <w:tblW w:w="0" w:type="auto"/>
        <w:tblLayout w:type="fixed"/>
        <w:tblCellMar>
          <w:top w:w="102" w:type="dxa"/>
          <w:left w:w="62" w:type="dxa"/>
          <w:bottom w:w="102" w:type="dxa"/>
          <w:right w:w="62" w:type="dxa"/>
        </w:tblCellMar>
        <w:tblLook w:val="04A0"/>
      </w:tblPr>
      <w:tblGrid>
        <w:gridCol w:w="2438"/>
        <w:gridCol w:w="340"/>
        <w:gridCol w:w="2947"/>
        <w:gridCol w:w="340"/>
        <w:gridCol w:w="3005"/>
      </w:tblGrid>
      <w:tr w:rsidR="001A3A6F" w:rsidTr="001A3A6F">
        <w:tc>
          <w:tcPr>
            <w:tcW w:w="2438" w:type="dxa"/>
            <w:vAlign w:val="bottom"/>
            <w:hideMark/>
          </w:tcPr>
          <w:p w:rsidR="001A3A6F" w:rsidRDefault="001A3A6F">
            <w:pPr>
              <w:autoSpaceDE w:val="0"/>
              <w:autoSpaceDN w:val="0"/>
              <w:adjustRightInd w:val="0"/>
              <w:jc w:val="center"/>
            </w:pPr>
            <w:r>
              <w:t>"__" _______ 20__ г.</w:t>
            </w:r>
          </w:p>
        </w:tc>
        <w:tc>
          <w:tcPr>
            <w:tcW w:w="340" w:type="dxa"/>
          </w:tcPr>
          <w:p w:rsidR="001A3A6F" w:rsidRDefault="001A3A6F">
            <w:pPr>
              <w:autoSpaceDE w:val="0"/>
              <w:autoSpaceDN w:val="0"/>
              <w:adjustRightInd w:val="0"/>
            </w:pPr>
          </w:p>
        </w:tc>
        <w:tc>
          <w:tcPr>
            <w:tcW w:w="2947" w:type="dxa"/>
            <w:tcBorders>
              <w:top w:val="nil"/>
              <w:left w:val="nil"/>
              <w:bottom w:val="single" w:sz="4" w:space="0" w:color="auto"/>
              <w:right w:val="nil"/>
            </w:tcBorders>
          </w:tcPr>
          <w:p w:rsidR="001A3A6F" w:rsidRDefault="001A3A6F">
            <w:pPr>
              <w:autoSpaceDE w:val="0"/>
              <w:autoSpaceDN w:val="0"/>
              <w:adjustRightInd w:val="0"/>
            </w:pPr>
          </w:p>
        </w:tc>
        <w:tc>
          <w:tcPr>
            <w:tcW w:w="340" w:type="dxa"/>
          </w:tcPr>
          <w:p w:rsidR="001A3A6F" w:rsidRDefault="001A3A6F">
            <w:pPr>
              <w:autoSpaceDE w:val="0"/>
              <w:autoSpaceDN w:val="0"/>
              <w:adjustRightInd w:val="0"/>
            </w:pPr>
          </w:p>
        </w:tc>
        <w:tc>
          <w:tcPr>
            <w:tcW w:w="3005" w:type="dxa"/>
            <w:tcBorders>
              <w:top w:val="nil"/>
              <w:left w:val="nil"/>
              <w:bottom w:val="single" w:sz="4" w:space="0" w:color="auto"/>
              <w:right w:val="nil"/>
            </w:tcBorders>
          </w:tcPr>
          <w:p w:rsidR="001A3A6F" w:rsidRDefault="001A3A6F">
            <w:pPr>
              <w:autoSpaceDE w:val="0"/>
              <w:autoSpaceDN w:val="0"/>
              <w:adjustRightInd w:val="0"/>
            </w:pPr>
          </w:p>
        </w:tc>
      </w:tr>
      <w:tr w:rsidR="001A3A6F" w:rsidTr="001A3A6F">
        <w:tc>
          <w:tcPr>
            <w:tcW w:w="2438" w:type="dxa"/>
            <w:hideMark/>
          </w:tcPr>
          <w:p w:rsidR="001A3A6F" w:rsidRDefault="001A3A6F">
            <w:pPr>
              <w:autoSpaceDE w:val="0"/>
              <w:autoSpaceDN w:val="0"/>
              <w:adjustRightInd w:val="0"/>
              <w:jc w:val="center"/>
            </w:pPr>
            <w:r>
              <w:lastRenderedPageBreak/>
              <w:t>(дата принятия решения)</w:t>
            </w:r>
          </w:p>
        </w:tc>
        <w:tc>
          <w:tcPr>
            <w:tcW w:w="340" w:type="dxa"/>
          </w:tcPr>
          <w:p w:rsidR="001A3A6F" w:rsidRDefault="001A3A6F">
            <w:pPr>
              <w:autoSpaceDE w:val="0"/>
              <w:autoSpaceDN w:val="0"/>
              <w:adjustRightInd w:val="0"/>
              <w:jc w:val="center"/>
            </w:pPr>
          </w:p>
        </w:tc>
        <w:tc>
          <w:tcPr>
            <w:tcW w:w="2947" w:type="dxa"/>
            <w:tcBorders>
              <w:top w:val="single" w:sz="4" w:space="0" w:color="auto"/>
              <w:left w:val="nil"/>
              <w:bottom w:val="nil"/>
              <w:right w:val="nil"/>
            </w:tcBorders>
            <w:hideMark/>
          </w:tcPr>
          <w:p w:rsidR="001A3A6F" w:rsidRDefault="001A3A6F">
            <w:pPr>
              <w:autoSpaceDE w:val="0"/>
              <w:autoSpaceDN w:val="0"/>
              <w:adjustRightInd w:val="0"/>
              <w:jc w:val="center"/>
            </w:pPr>
            <w:r>
              <w:t>(подпись должностного лица, осуществляющего согласование)</w:t>
            </w:r>
          </w:p>
        </w:tc>
        <w:tc>
          <w:tcPr>
            <w:tcW w:w="340" w:type="dxa"/>
          </w:tcPr>
          <w:p w:rsidR="001A3A6F" w:rsidRDefault="001A3A6F">
            <w:pPr>
              <w:autoSpaceDE w:val="0"/>
              <w:autoSpaceDN w:val="0"/>
              <w:adjustRightInd w:val="0"/>
              <w:jc w:val="center"/>
            </w:pPr>
          </w:p>
        </w:tc>
        <w:tc>
          <w:tcPr>
            <w:tcW w:w="3005" w:type="dxa"/>
            <w:tcBorders>
              <w:top w:val="single" w:sz="4" w:space="0" w:color="auto"/>
              <w:left w:val="nil"/>
              <w:bottom w:val="nil"/>
              <w:right w:val="nil"/>
            </w:tcBorders>
            <w:hideMark/>
          </w:tcPr>
          <w:p w:rsidR="001A3A6F" w:rsidRDefault="001A3A6F">
            <w:pPr>
              <w:autoSpaceDE w:val="0"/>
              <w:autoSpaceDN w:val="0"/>
              <w:adjustRightInd w:val="0"/>
              <w:jc w:val="center"/>
            </w:pPr>
            <w:r>
              <w:t>(должность, фамилия, имя, отчество (при наличии)</w:t>
            </w:r>
          </w:p>
        </w:tc>
      </w:tr>
    </w:tbl>
    <w:p w:rsidR="001A3A6F" w:rsidRDefault="001A3A6F" w:rsidP="001A3A6F">
      <w:pPr>
        <w:autoSpaceDE w:val="0"/>
        <w:autoSpaceDN w:val="0"/>
        <w:adjustRightInd w:val="0"/>
        <w:jc w:val="both"/>
      </w:pPr>
    </w:p>
    <w:tbl>
      <w:tblPr>
        <w:tblW w:w="0" w:type="auto"/>
        <w:tblLayout w:type="fixed"/>
        <w:tblCellMar>
          <w:top w:w="102" w:type="dxa"/>
          <w:left w:w="62" w:type="dxa"/>
          <w:bottom w:w="102" w:type="dxa"/>
          <w:right w:w="62" w:type="dxa"/>
        </w:tblCellMar>
        <w:tblLook w:val="04A0"/>
      </w:tblPr>
      <w:tblGrid>
        <w:gridCol w:w="2438"/>
        <w:gridCol w:w="340"/>
        <w:gridCol w:w="2947"/>
        <w:gridCol w:w="340"/>
        <w:gridCol w:w="3005"/>
      </w:tblGrid>
      <w:tr w:rsidR="001A3A6F" w:rsidTr="001A3A6F">
        <w:tc>
          <w:tcPr>
            <w:tcW w:w="5725" w:type="dxa"/>
            <w:gridSpan w:val="3"/>
            <w:hideMark/>
          </w:tcPr>
          <w:p w:rsidR="001A3A6F" w:rsidRDefault="001A3A6F">
            <w:pPr>
              <w:autoSpaceDE w:val="0"/>
              <w:autoSpaceDN w:val="0"/>
              <w:adjustRightInd w:val="0"/>
            </w:pPr>
            <w:r>
              <w:t>Решение получено лично:</w:t>
            </w:r>
          </w:p>
        </w:tc>
        <w:tc>
          <w:tcPr>
            <w:tcW w:w="340" w:type="dxa"/>
          </w:tcPr>
          <w:p w:rsidR="001A3A6F" w:rsidRDefault="001A3A6F">
            <w:pPr>
              <w:autoSpaceDE w:val="0"/>
              <w:autoSpaceDN w:val="0"/>
              <w:adjustRightInd w:val="0"/>
            </w:pPr>
          </w:p>
        </w:tc>
        <w:tc>
          <w:tcPr>
            <w:tcW w:w="3005" w:type="dxa"/>
          </w:tcPr>
          <w:p w:rsidR="001A3A6F" w:rsidRDefault="001A3A6F">
            <w:pPr>
              <w:autoSpaceDE w:val="0"/>
              <w:autoSpaceDN w:val="0"/>
              <w:adjustRightInd w:val="0"/>
            </w:pPr>
          </w:p>
        </w:tc>
      </w:tr>
      <w:tr w:rsidR="001A3A6F" w:rsidTr="001A3A6F">
        <w:tc>
          <w:tcPr>
            <w:tcW w:w="2438" w:type="dxa"/>
            <w:vAlign w:val="bottom"/>
            <w:hideMark/>
          </w:tcPr>
          <w:p w:rsidR="001A3A6F" w:rsidRDefault="001A3A6F">
            <w:pPr>
              <w:autoSpaceDE w:val="0"/>
              <w:autoSpaceDN w:val="0"/>
              <w:adjustRightInd w:val="0"/>
              <w:jc w:val="center"/>
            </w:pPr>
            <w:r>
              <w:t>"__" _______ 20__ г.</w:t>
            </w:r>
          </w:p>
        </w:tc>
        <w:tc>
          <w:tcPr>
            <w:tcW w:w="340" w:type="dxa"/>
          </w:tcPr>
          <w:p w:rsidR="001A3A6F" w:rsidRDefault="001A3A6F">
            <w:pPr>
              <w:autoSpaceDE w:val="0"/>
              <w:autoSpaceDN w:val="0"/>
              <w:adjustRightInd w:val="0"/>
            </w:pPr>
          </w:p>
        </w:tc>
        <w:tc>
          <w:tcPr>
            <w:tcW w:w="2947" w:type="dxa"/>
            <w:tcBorders>
              <w:top w:val="nil"/>
              <w:left w:val="nil"/>
              <w:bottom w:val="single" w:sz="4" w:space="0" w:color="auto"/>
              <w:right w:val="nil"/>
            </w:tcBorders>
            <w:vAlign w:val="center"/>
          </w:tcPr>
          <w:p w:rsidR="001A3A6F" w:rsidRDefault="001A3A6F">
            <w:pPr>
              <w:autoSpaceDE w:val="0"/>
              <w:autoSpaceDN w:val="0"/>
              <w:adjustRightInd w:val="0"/>
            </w:pPr>
          </w:p>
        </w:tc>
        <w:tc>
          <w:tcPr>
            <w:tcW w:w="340" w:type="dxa"/>
          </w:tcPr>
          <w:p w:rsidR="001A3A6F" w:rsidRDefault="001A3A6F">
            <w:pPr>
              <w:autoSpaceDE w:val="0"/>
              <w:autoSpaceDN w:val="0"/>
              <w:adjustRightInd w:val="0"/>
            </w:pPr>
          </w:p>
        </w:tc>
        <w:tc>
          <w:tcPr>
            <w:tcW w:w="3005" w:type="dxa"/>
            <w:tcBorders>
              <w:top w:val="nil"/>
              <w:left w:val="nil"/>
              <w:bottom w:val="single" w:sz="4" w:space="0" w:color="auto"/>
              <w:right w:val="nil"/>
            </w:tcBorders>
            <w:vAlign w:val="center"/>
          </w:tcPr>
          <w:p w:rsidR="001A3A6F" w:rsidRDefault="001A3A6F">
            <w:pPr>
              <w:autoSpaceDE w:val="0"/>
              <w:autoSpaceDN w:val="0"/>
              <w:adjustRightInd w:val="0"/>
            </w:pPr>
          </w:p>
        </w:tc>
      </w:tr>
      <w:tr w:rsidR="001A3A6F" w:rsidTr="001A3A6F">
        <w:tc>
          <w:tcPr>
            <w:tcW w:w="2438" w:type="dxa"/>
          </w:tcPr>
          <w:p w:rsidR="001A3A6F" w:rsidRDefault="001A3A6F">
            <w:pPr>
              <w:autoSpaceDE w:val="0"/>
              <w:autoSpaceDN w:val="0"/>
              <w:adjustRightInd w:val="0"/>
            </w:pPr>
          </w:p>
        </w:tc>
        <w:tc>
          <w:tcPr>
            <w:tcW w:w="340" w:type="dxa"/>
          </w:tcPr>
          <w:p w:rsidR="001A3A6F" w:rsidRDefault="001A3A6F">
            <w:pPr>
              <w:autoSpaceDE w:val="0"/>
              <w:autoSpaceDN w:val="0"/>
              <w:adjustRightInd w:val="0"/>
            </w:pPr>
          </w:p>
        </w:tc>
        <w:tc>
          <w:tcPr>
            <w:tcW w:w="2947" w:type="dxa"/>
            <w:tcBorders>
              <w:top w:val="single" w:sz="4" w:space="0" w:color="auto"/>
              <w:left w:val="nil"/>
              <w:bottom w:val="nil"/>
              <w:right w:val="nil"/>
            </w:tcBorders>
            <w:hideMark/>
          </w:tcPr>
          <w:p w:rsidR="001A3A6F" w:rsidRDefault="001A3A6F">
            <w:pPr>
              <w:autoSpaceDE w:val="0"/>
              <w:autoSpaceDN w:val="0"/>
              <w:adjustRightInd w:val="0"/>
              <w:jc w:val="center"/>
            </w:pPr>
            <w:r>
              <w:t>(подпись заявителя или уполномоченного им лица)</w:t>
            </w:r>
          </w:p>
        </w:tc>
        <w:tc>
          <w:tcPr>
            <w:tcW w:w="340" w:type="dxa"/>
          </w:tcPr>
          <w:p w:rsidR="001A3A6F" w:rsidRDefault="001A3A6F">
            <w:pPr>
              <w:autoSpaceDE w:val="0"/>
              <w:autoSpaceDN w:val="0"/>
              <w:adjustRightInd w:val="0"/>
              <w:jc w:val="center"/>
            </w:pPr>
          </w:p>
        </w:tc>
        <w:tc>
          <w:tcPr>
            <w:tcW w:w="3005" w:type="dxa"/>
            <w:tcBorders>
              <w:top w:val="single" w:sz="4" w:space="0" w:color="auto"/>
              <w:left w:val="nil"/>
              <w:bottom w:val="nil"/>
              <w:right w:val="nil"/>
            </w:tcBorders>
            <w:hideMark/>
          </w:tcPr>
          <w:p w:rsidR="001A3A6F" w:rsidRDefault="001A3A6F">
            <w:pPr>
              <w:autoSpaceDE w:val="0"/>
              <w:autoSpaceDN w:val="0"/>
              <w:adjustRightInd w:val="0"/>
              <w:jc w:val="center"/>
            </w:pPr>
            <w:r>
              <w:t>(фамилия, имя, отчество (при наличии)</w:t>
            </w:r>
          </w:p>
        </w:tc>
      </w:tr>
    </w:tbl>
    <w:p w:rsidR="001A3A6F" w:rsidRDefault="001A3A6F" w:rsidP="001A3A6F">
      <w:pPr>
        <w:autoSpaceDE w:val="0"/>
        <w:autoSpaceDN w:val="0"/>
        <w:adjustRightInd w:val="0"/>
        <w:jc w:val="both"/>
      </w:pPr>
    </w:p>
    <w:tbl>
      <w:tblPr>
        <w:tblW w:w="0" w:type="auto"/>
        <w:tblLayout w:type="fixed"/>
        <w:tblCellMar>
          <w:top w:w="102" w:type="dxa"/>
          <w:left w:w="62" w:type="dxa"/>
          <w:bottom w:w="102" w:type="dxa"/>
          <w:right w:w="62" w:type="dxa"/>
        </w:tblCellMar>
        <w:tblLook w:val="04A0"/>
      </w:tblPr>
      <w:tblGrid>
        <w:gridCol w:w="5726"/>
        <w:gridCol w:w="340"/>
        <w:gridCol w:w="3005"/>
      </w:tblGrid>
      <w:tr w:rsidR="001A3A6F" w:rsidTr="001A3A6F">
        <w:tc>
          <w:tcPr>
            <w:tcW w:w="5726" w:type="dxa"/>
            <w:hideMark/>
          </w:tcPr>
          <w:p w:rsidR="001A3A6F" w:rsidRDefault="001A3A6F">
            <w:pPr>
              <w:autoSpaceDE w:val="0"/>
              <w:autoSpaceDN w:val="0"/>
              <w:adjustRightInd w:val="0"/>
            </w:pPr>
            <w:r>
              <w:t>Решение направлено в адрес заявителя</w:t>
            </w:r>
          </w:p>
          <w:p w:rsidR="001A3A6F" w:rsidRDefault="001A3A6F">
            <w:pPr>
              <w:autoSpaceDE w:val="0"/>
              <w:autoSpaceDN w:val="0"/>
              <w:adjustRightInd w:val="0"/>
            </w:pPr>
            <w:r>
              <w:t>(заполняется в случае направления решения по почте)</w:t>
            </w:r>
          </w:p>
        </w:tc>
        <w:tc>
          <w:tcPr>
            <w:tcW w:w="340" w:type="dxa"/>
          </w:tcPr>
          <w:p w:rsidR="001A3A6F" w:rsidRDefault="001A3A6F">
            <w:pPr>
              <w:autoSpaceDE w:val="0"/>
              <w:autoSpaceDN w:val="0"/>
              <w:adjustRightInd w:val="0"/>
            </w:pPr>
          </w:p>
        </w:tc>
        <w:tc>
          <w:tcPr>
            <w:tcW w:w="3005" w:type="dxa"/>
            <w:hideMark/>
          </w:tcPr>
          <w:p w:rsidR="001A3A6F" w:rsidRDefault="001A3A6F">
            <w:pPr>
              <w:autoSpaceDE w:val="0"/>
              <w:autoSpaceDN w:val="0"/>
              <w:adjustRightInd w:val="0"/>
              <w:jc w:val="center"/>
            </w:pPr>
            <w:r>
              <w:t>"__" ___________ 20__ г.</w:t>
            </w:r>
          </w:p>
        </w:tc>
      </w:tr>
    </w:tbl>
    <w:p w:rsidR="001A3A6F" w:rsidRDefault="001A3A6F" w:rsidP="001A3A6F">
      <w:pPr>
        <w:autoSpaceDE w:val="0"/>
        <w:autoSpaceDN w:val="0"/>
        <w:adjustRightInd w:val="0"/>
        <w:jc w:val="both"/>
      </w:pPr>
    </w:p>
    <w:tbl>
      <w:tblPr>
        <w:tblW w:w="0" w:type="auto"/>
        <w:tblLayout w:type="fixed"/>
        <w:tblCellMar>
          <w:top w:w="102" w:type="dxa"/>
          <w:left w:w="62" w:type="dxa"/>
          <w:bottom w:w="102" w:type="dxa"/>
          <w:right w:w="62" w:type="dxa"/>
        </w:tblCellMar>
        <w:tblLook w:val="04A0"/>
      </w:tblPr>
      <w:tblGrid>
        <w:gridCol w:w="2438"/>
        <w:gridCol w:w="340"/>
        <w:gridCol w:w="2947"/>
        <w:gridCol w:w="340"/>
        <w:gridCol w:w="3005"/>
      </w:tblGrid>
      <w:tr w:rsidR="001A3A6F" w:rsidTr="001A3A6F">
        <w:tc>
          <w:tcPr>
            <w:tcW w:w="2438" w:type="dxa"/>
            <w:tcBorders>
              <w:top w:val="nil"/>
              <w:left w:val="nil"/>
              <w:bottom w:val="single" w:sz="4" w:space="0" w:color="auto"/>
              <w:right w:val="nil"/>
            </w:tcBorders>
          </w:tcPr>
          <w:p w:rsidR="001A3A6F" w:rsidRDefault="001A3A6F">
            <w:pPr>
              <w:autoSpaceDE w:val="0"/>
              <w:autoSpaceDN w:val="0"/>
              <w:adjustRightInd w:val="0"/>
            </w:pPr>
          </w:p>
        </w:tc>
        <w:tc>
          <w:tcPr>
            <w:tcW w:w="340" w:type="dxa"/>
          </w:tcPr>
          <w:p w:rsidR="001A3A6F" w:rsidRDefault="001A3A6F">
            <w:pPr>
              <w:autoSpaceDE w:val="0"/>
              <w:autoSpaceDN w:val="0"/>
              <w:adjustRightInd w:val="0"/>
            </w:pPr>
          </w:p>
        </w:tc>
        <w:tc>
          <w:tcPr>
            <w:tcW w:w="2947" w:type="dxa"/>
            <w:tcBorders>
              <w:top w:val="nil"/>
              <w:left w:val="nil"/>
              <w:bottom w:val="single" w:sz="4" w:space="0" w:color="auto"/>
              <w:right w:val="nil"/>
            </w:tcBorders>
          </w:tcPr>
          <w:p w:rsidR="001A3A6F" w:rsidRDefault="001A3A6F">
            <w:pPr>
              <w:autoSpaceDE w:val="0"/>
              <w:autoSpaceDN w:val="0"/>
              <w:adjustRightInd w:val="0"/>
            </w:pPr>
          </w:p>
        </w:tc>
        <w:tc>
          <w:tcPr>
            <w:tcW w:w="340" w:type="dxa"/>
          </w:tcPr>
          <w:p w:rsidR="001A3A6F" w:rsidRDefault="001A3A6F">
            <w:pPr>
              <w:autoSpaceDE w:val="0"/>
              <w:autoSpaceDN w:val="0"/>
              <w:adjustRightInd w:val="0"/>
            </w:pPr>
          </w:p>
        </w:tc>
        <w:tc>
          <w:tcPr>
            <w:tcW w:w="3005" w:type="dxa"/>
            <w:tcBorders>
              <w:top w:val="nil"/>
              <w:left w:val="nil"/>
              <w:bottom w:val="single" w:sz="4" w:space="0" w:color="auto"/>
              <w:right w:val="nil"/>
            </w:tcBorders>
          </w:tcPr>
          <w:p w:rsidR="001A3A6F" w:rsidRDefault="001A3A6F">
            <w:pPr>
              <w:autoSpaceDE w:val="0"/>
              <w:autoSpaceDN w:val="0"/>
              <w:adjustRightInd w:val="0"/>
            </w:pPr>
          </w:p>
        </w:tc>
      </w:tr>
      <w:tr w:rsidR="001A3A6F" w:rsidTr="001A3A6F">
        <w:tc>
          <w:tcPr>
            <w:tcW w:w="2438" w:type="dxa"/>
            <w:tcBorders>
              <w:top w:val="single" w:sz="4" w:space="0" w:color="auto"/>
              <w:left w:val="nil"/>
              <w:bottom w:val="nil"/>
              <w:right w:val="nil"/>
            </w:tcBorders>
            <w:hideMark/>
          </w:tcPr>
          <w:p w:rsidR="001A3A6F" w:rsidRDefault="001A3A6F">
            <w:pPr>
              <w:autoSpaceDE w:val="0"/>
              <w:autoSpaceDN w:val="0"/>
              <w:adjustRightInd w:val="0"/>
              <w:jc w:val="center"/>
            </w:pPr>
            <w:r>
              <w:t>(должность)</w:t>
            </w:r>
          </w:p>
        </w:tc>
        <w:tc>
          <w:tcPr>
            <w:tcW w:w="340" w:type="dxa"/>
          </w:tcPr>
          <w:p w:rsidR="001A3A6F" w:rsidRDefault="001A3A6F">
            <w:pPr>
              <w:autoSpaceDE w:val="0"/>
              <w:autoSpaceDN w:val="0"/>
              <w:adjustRightInd w:val="0"/>
              <w:jc w:val="center"/>
            </w:pPr>
          </w:p>
        </w:tc>
        <w:tc>
          <w:tcPr>
            <w:tcW w:w="2947" w:type="dxa"/>
            <w:tcBorders>
              <w:top w:val="single" w:sz="4" w:space="0" w:color="auto"/>
              <w:left w:val="nil"/>
              <w:bottom w:val="nil"/>
              <w:right w:val="nil"/>
            </w:tcBorders>
            <w:hideMark/>
          </w:tcPr>
          <w:p w:rsidR="001A3A6F" w:rsidRDefault="001A3A6F">
            <w:pPr>
              <w:autoSpaceDE w:val="0"/>
              <w:autoSpaceDN w:val="0"/>
              <w:adjustRightInd w:val="0"/>
              <w:jc w:val="center"/>
            </w:pPr>
            <w:r>
              <w:t>(подпись должностного лица, осуществляющего согласование)</w:t>
            </w:r>
          </w:p>
        </w:tc>
        <w:tc>
          <w:tcPr>
            <w:tcW w:w="340" w:type="dxa"/>
          </w:tcPr>
          <w:p w:rsidR="001A3A6F" w:rsidRDefault="001A3A6F">
            <w:pPr>
              <w:autoSpaceDE w:val="0"/>
              <w:autoSpaceDN w:val="0"/>
              <w:adjustRightInd w:val="0"/>
              <w:jc w:val="center"/>
            </w:pPr>
          </w:p>
        </w:tc>
        <w:tc>
          <w:tcPr>
            <w:tcW w:w="3005" w:type="dxa"/>
            <w:tcBorders>
              <w:top w:val="single" w:sz="4" w:space="0" w:color="auto"/>
              <w:left w:val="nil"/>
              <w:bottom w:val="nil"/>
              <w:right w:val="nil"/>
            </w:tcBorders>
            <w:hideMark/>
          </w:tcPr>
          <w:p w:rsidR="001A3A6F" w:rsidRDefault="001A3A6F">
            <w:pPr>
              <w:autoSpaceDE w:val="0"/>
              <w:autoSpaceDN w:val="0"/>
              <w:adjustRightInd w:val="0"/>
              <w:jc w:val="center"/>
            </w:pPr>
            <w:r>
              <w:t>(фамилия, имя, отчество (при наличии)</w:t>
            </w:r>
          </w:p>
        </w:tc>
      </w:tr>
    </w:tbl>
    <w:p w:rsidR="001A3A6F" w:rsidRDefault="001A3A6F" w:rsidP="001A3A6F">
      <w:pPr>
        <w:pStyle w:val="1"/>
        <w:spacing w:line="240" w:lineRule="auto"/>
        <w:jc w:val="right"/>
        <w:rPr>
          <w:rFonts w:ascii="Times New Roman" w:hAnsi="Times New Roman"/>
          <w:sz w:val="24"/>
          <w:szCs w:val="24"/>
        </w:rPr>
      </w:pPr>
    </w:p>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 w:rsidR="001A3A6F" w:rsidRDefault="001A3A6F" w:rsidP="001A3A6F">
      <w:pPr>
        <w:pStyle w:val="1"/>
        <w:spacing w:line="240" w:lineRule="auto"/>
        <w:jc w:val="right"/>
        <w:rPr>
          <w:rFonts w:ascii="Times New Roman" w:hAnsi="Times New Roman"/>
          <w:sz w:val="24"/>
          <w:szCs w:val="24"/>
        </w:rPr>
      </w:pPr>
    </w:p>
    <w:p w:rsidR="00A928A2" w:rsidRDefault="00A928A2" w:rsidP="00A928A2"/>
    <w:p w:rsidR="00A928A2" w:rsidRDefault="00A928A2" w:rsidP="00A928A2"/>
    <w:p w:rsidR="00A928A2" w:rsidRDefault="00A928A2" w:rsidP="00A928A2"/>
    <w:p w:rsidR="00A928A2" w:rsidRPr="00A928A2" w:rsidRDefault="00A928A2" w:rsidP="00A928A2">
      <w:bookmarkStart w:id="12" w:name="_GoBack"/>
      <w:bookmarkEnd w:id="12"/>
    </w:p>
    <w:p w:rsidR="001A3A6F" w:rsidRDefault="001A3A6F" w:rsidP="001A3A6F">
      <w:pPr>
        <w:pStyle w:val="1"/>
        <w:spacing w:line="240" w:lineRule="auto"/>
        <w:jc w:val="right"/>
        <w:rPr>
          <w:rFonts w:ascii="Times New Roman" w:hAnsi="Times New Roman"/>
          <w:sz w:val="24"/>
          <w:szCs w:val="24"/>
        </w:rPr>
      </w:pPr>
      <w:r w:rsidRPr="001A3A6F">
        <w:rPr>
          <w:rFonts w:ascii="Times New Roman" w:hAnsi="Times New Roman"/>
          <w:sz w:val="24"/>
          <w:szCs w:val="24"/>
        </w:rPr>
        <w:lastRenderedPageBreak/>
        <w:t>Приложение  3</w:t>
      </w:r>
    </w:p>
    <w:p w:rsidR="001A3A6F" w:rsidRDefault="001A3A6F" w:rsidP="001A3A6F">
      <w:pPr>
        <w:jc w:val="right"/>
      </w:pPr>
      <w:r>
        <w:t xml:space="preserve">к </w:t>
      </w:r>
      <w:hyperlink r:id="rId23" w:anchor="sub_1000" w:history="1">
        <w:r>
          <w:rPr>
            <w:rStyle w:val="afc"/>
          </w:rPr>
          <w:t>административному регламенту</w:t>
        </w:r>
      </w:hyperlink>
    </w:p>
    <w:p w:rsidR="001A3A6F" w:rsidRDefault="001A3A6F" w:rsidP="001A3A6F">
      <w:pPr>
        <w:jc w:val="right"/>
        <w:rPr>
          <w:b/>
        </w:rPr>
      </w:pPr>
    </w:p>
    <w:p w:rsidR="001A3A6F" w:rsidRDefault="001A3A6F" w:rsidP="001A3A6F">
      <w:pPr>
        <w:widowControl w:val="0"/>
        <w:tabs>
          <w:tab w:val="left" w:pos="142"/>
          <w:tab w:val="left" w:pos="284"/>
        </w:tabs>
        <w:autoSpaceDE w:val="0"/>
        <w:autoSpaceDN w:val="0"/>
        <w:adjustRightInd w:val="0"/>
        <w:ind w:firstLine="5245"/>
        <w:rPr>
          <w:sz w:val="28"/>
          <w:szCs w:val="28"/>
        </w:rPr>
      </w:pPr>
    </w:p>
    <w:p w:rsidR="001A3A6F" w:rsidRDefault="001A3A6F" w:rsidP="001A3A6F">
      <w:pPr>
        <w:widowControl w:val="0"/>
        <w:tabs>
          <w:tab w:val="left" w:pos="142"/>
          <w:tab w:val="left" w:pos="284"/>
        </w:tabs>
        <w:autoSpaceDE w:val="0"/>
        <w:autoSpaceDN w:val="0"/>
        <w:adjustRightInd w:val="0"/>
        <w:ind w:firstLine="5245"/>
        <w:rPr>
          <w:bCs/>
        </w:rPr>
      </w:pPr>
      <w:r>
        <w:rPr>
          <w:sz w:val="28"/>
          <w:szCs w:val="28"/>
        </w:rPr>
        <w:t>В</w:t>
      </w:r>
      <w:r>
        <w:rPr>
          <w:bCs/>
        </w:rPr>
        <w:t xml:space="preserve"> администрацию</w:t>
      </w:r>
    </w:p>
    <w:p w:rsidR="001A3A6F" w:rsidRDefault="001A3A6F" w:rsidP="001A3A6F">
      <w:pPr>
        <w:widowControl w:val="0"/>
        <w:tabs>
          <w:tab w:val="left" w:pos="142"/>
          <w:tab w:val="left" w:pos="284"/>
        </w:tabs>
        <w:autoSpaceDE w:val="0"/>
        <w:autoSpaceDN w:val="0"/>
        <w:adjustRightInd w:val="0"/>
        <w:ind w:firstLine="5245"/>
        <w:rPr>
          <w:sz w:val="28"/>
          <w:szCs w:val="28"/>
        </w:rPr>
      </w:pPr>
      <w:r>
        <w:rPr>
          <w:bCs/>
        </w:rPr>
        <w:t>муниципального образования</w:t>
      </w:r>
    </w:p>
    <w:p w:rsidR="001A3A6F" w:rsidRDefault="001A3A6F" w:rsidP="001A3A6F">
      <w:pPr>
        <w:widowControl w:val="0"/>
        <w:tabs>
          <w:tab w:val="left" w:pos="142"/>
          <w:tab w:val="left" w:pos="284"/>
        </w:tabs>
        <w:autoSpaceDE w:val="0"/>
        <w:autoSpaceDN w:val="0"/>
        <w:adjustRightInd w:val="0"/>
        <w:ind w:firstLine="5245"/>
        <w:rPr>
          <w:b/>
          <w:bCs/>
        </w:rPr>
      </w:pPr>
      <w:r>
        <w:rPr>
          <w:sz w:val="28"/>
          <w:szCs w:val="28"/>
        </w:rPr>
        <w:t>_____________________</w:t>
      </w:r>
    </w:p>
    <w:p w:rsidR="001A3A6F" w:rsidRDefault="001A3A6F" w:rsidP="001A3A6F">
      <w:pPr>
        <w:widowControl w:val="0"/>
        <w:tabs>
          <w:tab w:val="left" w:pos="142"/>
          <w:tab w:val="left" w:pos="284"/>
        </w:tabs>
        <w:autoSpaceDE w:val="0"/>
        <w:autoSpaceDN w:val="0"/>
        <w:adjustRightInd w:val="0"/>
        <w:ind w:left="-567" w:firstLine="340"/>
        <w:jc w:val="right"/>
        <w:rPr>
          <w:b/>
          <w:bCs/>
        </w:rPr>
      </w:pPr>
    </w:p>
    <w:p w:rsidR="001A3A6F" w:rsidRDefault="001A3A6F" w:rsidP="001A3A6F">
      <w:pPr>
        <w:pStyle w:val="ConsPlusNonformat"/>
        <w:spacing w:line="276" w:lineRule="auto"/>
        <w:ind w:left="4820"/>
        <w:jc w:val="both"/>
        <w:rPr>
          <w:rFonts w:ascii="Times New Roman" w:hAnsi="Times New Roman" w:cs="Times New Roman"/>
          <w:sz w:val="24"/>
          <w:szCs w:val="24"/>
        </w:rPr>
      </w:pPr>
      <w:r>
        <w:rPr>
          <w:rFonts w:ascii="Times New Roman" w:hAnsi="Times New Roman" w:cs="Times New Roman"/>
          <w:sz w:val="24"/>
          <w:szCs w:val="24"/>
        </w:rPr>
        <w:t>от __________________________________,</w:t>
      </w:r>
    </w:p>
    <w:p w:rsidR="001A3A6F" w:rsidRDefault="001A3A6F" w:rsidP="001A3A6F">
      <w:pPr>
        <w:pStyle w:val="ConsPlusNonformat"/>
        <w:spacing w:line="276" w:lineRule="auto"/>
        <w:ind w:left="4820"/>
        <w:jc w:val="center"/>
        <w:rPr>
          <w:rFonts w:ascii="Times New Roman" w:hAnsi="Times New Roman" w:cs="Times New Roman"/>
          <w:szCs w:val="24"/>
        </w:rPr>
      </w:pPr>
      <w:r>
        <w:rPr>
          <w:rFonts w:ascii="Times New Roman" w:hAnsi="Times New Roman" w:cs="Times New Roman"/>
          <w:szCs w:val="24"/>
        </w:rPr>
        <w:t>(Ф.И.О. члена семьи нанимателя)</w:t>
      </w:r>
    </w:p>
    <w:p w:rsidR="001A3A6F" w:rsidRDefault="001A3A6F" w:rsidP="001A3A6F">
      <w:pPr>
        <w:pStyle w:val="ConsPlusNonformat"/>
        <w:spacing w:line="276" w:lineRule="auto"/>
        <w:ind w:left="4820"/>
        <w:jc w:val="both"/>
        <w:rPr>
          <w:rFonts w:ascii="Times New Roman" w:hAnsi="Times New Roman" w:cs="Times New Roman"/>
          <w:sz w:val="24"/>
          <w:szCs w:val="24"/>
        </w:rPr>
      </w:pPr>
      <w:r>
        <w:rPr>
          <w:rFonts w:ascii="Times New Roman" w:hAnsi="Times New Roman" w:cs="Times New Roman"/>
          <w:sz w:val="24"/>
          <w:szCs w:val="24"/>
        </w:rPr>
        <w:t>адрес: _______________________________,</w:t>
      </w:r>
    </w:p>
    <w:p w:rsidR="001A3A6F" w:rsidRDefault="001A3A6F" w:rsidP="001A3A6F">
      <w:pPr>
        <w:pStyle w:val="ConsPlusNonformat"/>
        <w:spacing w:line="276" w:lineRule="auto"/>
        <w:ind w:left="4820"/>
        <w:jc w:val="both"/>
        <w:rPr>
          <w:rFonts w:ascii="Times New Roman" w:hAnsi="Times New Roman" w:cs="Times New Roman"/>
          <w:sz w:val="24"/>
          <w:szCs w:val="24"/>
        </w:rPr>
      </w:pPr>
      <w:r>
        <w:rPr>
          <w:rFonts w:ascii="Times New Roman" w:hAnsi="Times New Roman" w:cs="Times New Roman"/>
          <w:sz w:val="24"/>
          <w:szCs w:val="24"/>
        </w:rPr>
        <w:t>телефон: _____________, факс: __________,</w:t>
      </w:r>
    </w:p>
    <w:p w:rsidR="001A3A6F" w:rsidRDefault="001A3A6F" w:rsidP="001A3A6F">
      <w:pPr>
        <w:pStyle w:val="ConsPlusNonformat"/>
        <w:spacing w:line="276" w:lineRule="auto"/>
        <w:ind w:left="4820"/>
        <w:jc w:val="both"/>
        <w:rPr>
          <w:rFonts w:ascii="Times New Roman" w:hAnsi="Times New Roman" w:cs="Times New Roman"/>
          <w:sz w:val="24"/>
          <w:szCs w:val="24"/>
        </w:rPr>
      </w:pPr>
      <w:r>
        <w:rPr>
          <w:rFonts w:ascii="Times New Roman" w:hAnsi="Times New Roman" w:cs="Times New Roman"/>
          <w:sz w:val="24"/>
          <w:szCs w:val="24"/>
        </w:rPr>
        <w:t>эл. почта: _____________________________</w:t>
      </w:r>
    </w:p>
    <w:p w:rsidR="001A3A6F" w:rsidRDefault="001A3A6F" w:rsidP="001A3A6F">
      <w:pPr>
        <w:pStyle w:val="ConsPlusNonformat"/>
        <w:ind w:left="4820"/>
        <w:jc w:val="both"/>
        <w:rPr>
          <w:rFonts w:ascii="Times New Roman" w:hAnsi="Times New Roman" w:cs="Times New Roman"/>
          <w:sz w:val="24"/>
          <w:szCs w:val="24"/>
        </w:rPr>
      </w:pPr>
    </w:p>
    <w:p w:rsidR="001A3A6F" w:rsidRDefault="001A3A6F" w:rsidP="001A3A6F">
      <w:pPr>
        <w:pStyle w:val="ConsPlusNonformat"/>
        <w:ind w:left="4820"/>
        <w:jc w:val="both"/>
        <w:rPr>
          <w:rFonts w:ascii="Times New Roman" w:hAnsi="Times New Roman" w:cs="Times New Roman"/>
          <w:sz w:val="24"/>
          <w:szCs w:val="24"/>
        </w:rPr>
      </w:pPr>
    </w:p>
    <w:p w:rsidR="001A3A6F" w:rsidRDefault="001A3A6F" w:rsidP="001A3A6F">
      <w:pPr>
        <w:pStyle w:val="ConsPlusNonformat"/>
        <w:jc w:val="center"/>
        <w:rPr>
          <w:rFonts w:ascii="Times New Roman" w:hAnsi="Times New Roman" w:cs="Times New Roman"/>
          <w:sz w:val="24"/>
          <w:szCs w:val="24"/>
        </w:rPr>
      </w:pPr>
      <w:r>
        <w:rPr>
          <w:rFonts w:ascii="Times New Roman" w:hAnsi="Times New Roman" w:cs="Times New Roman"/>
          <w:sz w:val="24"/>
          <w:szCs w:val="24"/>
        </w:rPr>
        <w:t>ТИПОВАЯ ФОРМА</w:t>
      </w:r>
    </w:p>
    <w:p w:rsidR="001A3A6F" w:rsidRDefault="001A3A6F" w:rsidP="001A3A6F">
      <w:pPr>
        <w:pStyle w:val="ConsPlusNonformat"/>
        <w:jc w:val="center"/>
        <w:rPr>
          <w:rFonts w:ascii="Times New Roman" w:hAnsi="Times New Roman" w:cs="Times New Roman"/>
          <w:sz w:val="24"/>
          <w:szCs w:val="24"/>
        </w:rPr>
      </w:pPr>
      <w:r>
        <w:rPr>
          <w:rFonts w:ascii="Times New Roman" w:hAnsi="Times New Roman" w:cs="Times New Roman"/>
          <w:sz w:val="24"/>
          <w:szCs w:val="24"/>
        </w:rPr>
        <w:t>СОГЛАСИЕ</w:t>
      </w:r>
    </w:p>
    <w:p w:rsidR="001A3A6F" w:rsidRDefault="001A3A6F" w:rsidP="001A3A6F">
      <w:pPr>
        <w:pStyle w:val="ConsPlusNonformat"/>
        <w:jc w:val="center"/>
        <w:rPr>
          <w:rFonts w:ascii="Times New Roman" w:hAnsi="Times New Roman" w:cs="Times New Roman"/>
          <w:sz w:val="24"/>
          <w:szCs w:val="24"/>
        </w:rPr>
      </w:pPr>
      <w:r>
        <w:rPr>
          <w:rFonts w:ascii="Times New Roman" w:hAnsi="Times New Roman" w:cs="Times New Roman"/>
          <w:sz w:val="24"/>
          <w:szCs w:val="24"/>
        </w:rPr>
        <w:t>на переустройство и (или) перепланировку</w:t>
      </w:r>
    </w:p>
    <w:p w:rsidR="001A3A6F" w:rsidRDefault="001A3A6F" w:rsidP="001A3A6F">
      <w:pPr>
        <w:pStyle w:val="ConsPlusNonformat"/>
        <w:jc w:val="center"/>
        <w:rPr>
          <w:rFonts w:ascii="Times New Roman" w:hAnsi="Times New Roman" w:cs="Times New Roman"/>
          <w:sz w:val="24"/>
          <w:szCs w:val="24"/>
        </w:rPr>
      </w:pPr>
      <w:r>
        <w:rPr>
          <w:rFonts w:ascii="Times New Roman" w:hAnsi="Times New Roman" w:cs="Times New Roman"/>
          <w:sz w:val="24"/>
          <w:szCs w:val="24"/>
        </w:rPr>
        <w:t>жилого помещения в многоквартирном доме &lt;1&gt;</w:t>
      </w:r>
    </w:p>
    <w:p w:rsidR="001A3A6F" w:rsidRDefault="001A3A6F" w:rsidP="001A3A6F">
      <w:pPr>
        <w:pStyle w:val="ConsPlusNonformat"/>
        <w:jc w:val="center"/>
        <w:rPr>
          <w:rFonts w:ascii="Times New Roman" w:hAnsi="Times New Roman" w:cs="Times New Roman"/>
          <w:sz w:val="24"/>
          <w:szCs w:val="24"/>
        </w:rPr>
      </w:pPr>
    </w:p>
    <w:p w:rsidR="001A3A6F" w:rsidRDefault="001A3A6F" w:rsidP="001A3A6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Я, ____________________________ (Ф.И.О.), паспорт: серия ______ № ______________,</w:t>
      </w:r>
    </w:p>
    <w:p w:rsidR="001A3A6F" w:rsidRDefault="001A3A6F" w:rsidP="001A3A6F">
      <w:pPr>
        <w:pStyle w:val="ConsPlusNonformat"/>
        <w:jc w:val="both"/>
        <w:rPr>
          <w:rFonts w:ascii="Times New Roman" w:hAnsi="Times New Roman" w:cs="Times New Roman"/>
          <w:sz w:val="24"/>
          <w:szCs w:val="24"/>
        </w:rPr>
      </w:pPr>
      <w:r>
        <w:rPr>
          <w:rFonts w:ascii="Times New Roman" w:hAnsi="Times New Roman" w:cs="Times New Roman"/>
          <w:sz w:val="24"/>
          <w:szCs w:val="24"/>
        </w:rPr>
        <w:t>выдан «____» ___________ _____ г. ______________________________________________,</w:t>
      </w:r>
    </w:p>
    <w:p w:rsidR="001A3A6F" w:rsidRDefault="001A3A6F" w:rsidP="001A3A6F">
      <w:pPr>
        <w:pStyle w:val="ConsPlusNonformat"/>
        <w:jc w:val="both"/>
        <w:rPr>
          <w:rFonts w:ascii="Times New Roman" w:hAnsi="Times New Roman" w:cs="Times New Roman"/>
          <w:sz w:val="24"/>
          <w:szCs w:val="24"/>
        </w:rPr>
      </w:pPr>
      <w:r>
        <w:rPr>
          <w:rFonts w:ascii="Times New Roman" w:hAnsi="Times New Roman" w:cs="Times New Roman"/>
          <w:sz w:val="24"/>
          <w:szCs w:val="24"/>
        </w:rPr>
        <w:t>являюсь членом семьи нанимателя жилого помещения ______________________________</w:t>
      </w:r>
    </w:p>
    <w:p w:rsidR="001A3A6F" w:rsidRDefault="001A3A6F" w:rsidP="001A3A6F">
      <w:pPr>
        <w:pStyle w:val="ConsPlusNonformat"/>
        <w:jc w:val="both"/>
        <w:rPr>
          <w:rFonts w:ascii="Times New Roman" w:hAnsi="Times New Roman" w:cs="Times New Roman"/>
          <w:sz w:val="24"/>
          <w:szCs w:val="24"/>
        </w:rPr>
      </w:pPr>
      <w:r>
        <w:rPr>
          <w:rFonts w:ascii="Times New Roman" w:hAnsi="Times New Roman" w:cs="Times New Roman"/>
          <w:sz w:val="24"/>
          <w:szCs w:val="24"/>
        </w:rPr>
        <w:t>(Ф.И.О.) на основании _________________________________________________________.</w:t>
      </w:r>
    </w:p>
    <w:p w:rsidR="001A3A6F" w:rsidRDefault="001A3A6F" w:rsidP="001A3A6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Я согласен(а) на переустройство и (или) перепланировку   жилого помещения, расположенного по адресу: _____________________________________________________,</w:t>
      </w:r>
    </w:p>
    <w:p w:rsidR="001A3A6F" w:rsidRDefault="001A3A6F" w:rsidP="001A3A6F">
      <w:pPr>
        <w:pStyle w:val="ConsPlusNonformat"/>
        <w:spacing w:after="240"/>
        <w:jc w:val="both"/>
        <w:rPr>
          <w:rFonts w:ascii="Times New Roman" w:hAnsi="Times New Roman" w:cs="Times New Roman"/>
          <w:sz w:val="24"/>
          <w:szCs w:val="24"/>
        </w:rPr>
      </w:pPr>
      <w:r>
        <w:rPr>
          <w:rFonts w:ascii="Times New Roman" w:hAnsi="Times New Roman" w:cs="Times New Roman"/>
          <w:sz w:val="24"/>
          <w:szCs w:val="24"/>
        </w:rPr>
        <w:t>переданного _____________________________ на основании договора социального найма № _____ от «____» ___________ _____ г. _________________________________________.</w:t>
      </w:r>
    </w:p>
    <w:p w:rsidR="001A3A6F" w:rsidRDefault="001A3A6F" w:rsidP="001A3A6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«____» ___________ _____ г.     </w:t>
      </w:r>
      <w:r>
        <w:rPr>
          <w:rFonts w:ascii="Times New Roman" w:hAnsi="Times New Roman" w:cs="Times New Roman"/>
          <w:sz w:val="24"/>
          <w:szCs w:val="24"/>
        </w:rPr>
        <w:tab/>
      </w:r>
      <w:r>
        <w:rPr>
          <w:rFonts w:ascii="Times New Roman" w:hAnsi="Times New Roman" w:cs="Times New Roman"/>
          <w:sz w:val="24"/>
          <w:szCs w:val="24"/>
        </w:rPr>
        <w:tab/>
        <w:t>_____________/____________________________/</w:t>
      </w:r>
    </w:p>
    <w:p w:rsidR="001A3A6F" w:rsidRDefault="001A3A6F" w:rsidP="001A3A6F">
      <w:pPr>
        <w:pStyle w:val="ConsPlusNonformat"/>
        <w:jc w:val="both"/>
        <w:rPr>
          <w:rFonts w:ascii="Times New Roman" w:hAnsi="Times New Roman" w:cs="Times New Roman"/>
          <w:szCs w:val="24"/>
        </w:rPr>
      </w:pPr>
      <w:r>
        <w:rPr>
          <w:rFonts w:ascii="Times New Roman" w:hAnsi="Times New Roman" w:cs="Times New Roman"/>
          <w:sz w:val="24"/>
          <w:szCs w:val="24"/>
        </w:rPr>
        <w:tab/>
      </w:r>
      <w:r>
        <w:rPr>
          <w:rFonts w:ascii="Times New Roman" w:hAnsi="Times New Roman" w:cs="Times New Roman"/>
          <w:szCs w:val="24"/>
        </w:rPr>
        <w:t xml:space="preserve">(подпись)            </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(Ф.И.О.)</w:t>
      </w:r>
    </w:p>
    <w:p w:rsidR="001A3A6F" w:rsidRDefault="001A3A6F" w:rsidP="001A3A6F">
      <w:pPr>
        <w:pStyle w:val="ConsPlusNormal"/>
        <w:ind w:firstLine="540"/>
        <w:jc w:val="both"/>
        <w:rPr>
          <w:rFonts w:ascii="Times New Roman" w:hAnsi="Times New Roman" w:cs="Times New Roman"/>
          <w:szCs w:val="24"/>
        </w:rPr>
      </w:pPr>
    </w:p>
    <w:p w:rsidR="001A3A6F" w:rsidRDefault="001A3A6F" w:rsidP="001A3A6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p>
    <w:p w:rsidR="001A3A6F" w:rsidRDefault="001A3A6F" w:rsidP="001A3A6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Информация для сведения:</w:t>
      </w:r>
    </w:p>
    <w:p w:rsidR="001A3A6F" w:rsidRDefault="001A3A6F" w:rsidP="001A3A6F">
      <w:pPr>
        <w:pStyle w:val="ConsPlusNormal"/>
        <w:spacing w:before="220"/>
        <w:ind w:firstLine="540"/>
        <w:jc w:val="both"/>
        <w:rPr>
          <w:rFonts w:ascii="Times New Roman" w:hAnsi="Times New Roman" w:cs="Times New Roman"/>
          <w:sz w:val="24"/>
          <w:szCs w:val="24"/>
        </w:rPr>
      </w:pPr>
      <w:bookmarkStart w:id="13" w:name="P34"/>
      <w:bookmarkEnd w:id="13"/>
      <w:r>
        <w:rPr>
          <w:rFonts w:ascii="Times New Roman" w:hAnsi="Times New Roman" w:cs="Times New Roman"/>
          <w:sz w:val="24"/>
          <w:szCs w:val="24"/>
        </w:rPr>
        <w:t xml:space="preserve">&lt;1&gt; В соответствии с п. 5 ч. 2 ст. 26 Жилищного кодекса Российской Федерации для проведения переустройства и (или) перепланировки помещения в многоквартирном доме собственник данного помещения или уполномоченное им лицо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 </w:t>
      </w:r>
    </w:p>
    <w:p w:rsidR="001A3A6F" w:rsidRDefault="001A3A6F" w:rsidP="001A3A6F">
      <w:pPr>
        <w:rPr>
          <w:sz w:val="28"/>
          <w:szCs w:val="28"/>
        </w:rPr>
      </w:pPr>
      <w:r>
        <w:rPr>
          <w:sz w:val="28"/>
          <w:szCs w:val="28"/>
        </w:rPr>
        <w:br w:type="page"/>
      </w:r>
    </w:p>
    <w:p w:rsidR="001A3A6F" w:rsidRDefault="001A3A6F" w:rsidP="001A3A6F">
      <w:pPr>
        <w:pStyle w:val="1"/>
        <w:keepNext w:val="0"/>
        <w:widowControl w:val="0"/>
        <w:spacing w:line="240" w:lineRule="auto"/>
        <w:jc w:val="right"/>
        <w:rPr>
          <w:rFonts w:ascii="Times New Roman" w:hAnsi="Times New Roman"/>
          <w:sz w:val="24"/>
          <w:szCs w:val="24"/>
        </w:rPr>
      </w:pPr>
      <w:r w:rsidRPr="001A3A6F">
        <w:rPr>
          <w:rFonts w:ascii="Times New Roman" w:hAnsi="Times New Roman"/>
          <w:sz w:val="24"/>
          <w:szCs w:val="24"/>
        </w:rPr>
        <w:lastRenderedPageBreak/>
        <w:t>Приложение  4</w:t>
      </w:r>
    </w:p>
    <w:p w:rsidR="001A3A6F" w:rsidRDefault="001A3A6F" w:rsidP="001A3A6F">
      <w:pPr>
        <w:widowControl w:val="0"/>
        <w:tabs>
          <w:tab w:val="left" w:pos="142"/>
          <w:tab w:val="left" w:pos="284"/>
        </w:tabs>
        <w:autoSpaceDE w:val="0"/>
        <w:autoSpaceDN w:val="0"/>
        <w:adjustRightInd w:val="0"/>
        <w:ind w:firstLine="340"/>
        <w:jc w:val="right"/>
      </w:pPr>
      <w:r>
        <w:rPr>
          <w:bCs/>
        </w:rPr>
        <w:t xml:space="preserve">к </w:t>
      </w:r>
      <w:hyperlink r:id="rId24" w:anchor="sub_1000" w:history="1">
        <w:r>
          <w:rPr>
            <w:rStyle w:val="afc"/>
            <w:bCs/>
          </w:rPr>
          <w:t>Административному регламенту</w:t>
        </w:r>
      </w:hyperlink>
    </w:p>
    <w:p w:rsidR="001A3A6F" w:rsidRDefault="001A3A6F" w:rsidP="001A3A6F">
      <w:pPr>
        <w:ind w:left="57"/>
        <w:jc w:val="right"/>
        <w:rPr>
          <w:sz w:val="20"/>
          <w:szCs w:val="20"/>
        </w:rPr>
      </w:pPr>
    </w:p>
    <w:p w:rsidR="001A3A6F" w:rsidRDefault="001A3A6F" w:rsidP="001A3A6F"/>
    <w:p w:rsidR="001A3A6F" w:rsidRDefault="001A3A6F" w:rsidP="001A3A6F">
      <w:pPr>
        <w:ind w:left="6237"/>
      </w:pPr>
      <w:r>
        <w:t>______________________________</w:t>
      </w:r>
    </w:p>
    <w:p w:rsidR="001A3A6F" w:rsidRDefault="001A3A6F" w:rsidP="001A3A6F">
      <w:pPr>
        <w:ind w:left="6237"/>
        <w:rPr>
          <w:vertAlign w:val="superscript"/>
        </w:rPr>
      </w:pPr>
      <w:r>
        <w:rPr>
          <w:vertAlign w:val="superscript"/>
        </w:rPr>
        <w:t xml:space="preserve">              (заявитель)</w:t>
      </w:r>
    </w:p>
    <w:p w:rsidR="001A3A6F" w:rsidRDefault="001A3A6F" w:rsidP="001A3A6F">
      <w:pPr>
        <w:ind w:left="6237"/>
      </w:pPr>
      <w:r>
        <w:t xml:space="preserve">_________________________ </w:t>
      </w:r>
    </w:p>
    <w:p w:rsidR="001A3A6F" w:rsidRDefault="001A3A6F" w:rsidP="001A3A6F">
      <w:pPr>
        <w:ind w:left="6237"/>
        <w:rPr>
          <w:vertAlign w:val="superscript"/>
        </w:rPr>
      </w:pPr>
      <w:r>
        <w:rPr>
          <w:vertAlign w:val="superscript"/>
        </w:rPr>
        <w:t xml:space="preserve">           (адрес заявителя) </w:t>
      </w:r>
    </w:p>
    <w:p w:rsidR="001A3A6F" w:rsidRDefault="001A3A6F" w:rsidP="001A3A6F"/>
    <w:p w:rsidR="001A3A6F" w:rsidRDefault="001A3A6F" w:rsidP="001A3A6F"/>
    <w:p w:rsidR="001A3A6F" w:rsidRDefault="001A3A6F" w:rsidP="001A3A6F">
      <w:pPr>
        <w:tabs>
          <w:tab w:val="left" w:pos="1395"/>
        </w:tabs>
        <w:jc w:val="center"/>
      </w:pPr>
      <w:r>
        <w:t>УВЕДОМЛЕНИЕ</w:t>
      </w:r>
    </w:p>
    <w:p w:rsidR="001A3A6F" w:rsidRDefault="001A3A6F" w:rsidP="001A3A6F">
      <w:pPr>
        <w:pStyle w:val="af"/>
        <w:tabs>
          <w:tab w:val="left" w:pos="2685"/>
        </w:tabs>
        <w:jc w:val="center"/>
        <w:rPr>
          <w:sz w:val="24"/>
        </w:rPr>
      </w:pPr>
      <w:r>
        <w:rPr>
          <w:sz w:val="24"/>
        </w:rPr>
        <w:t>о приостановлении предоставления муниципальной услуги</w:t>
      </w:r>
    </w:p>
    <w:p w:rsidR="001A3A6F" w:rsidRDefault="001A3A6F" w:rsidP="001A3A6F"/>
    <w:p w:rsidR="001A3A6F" w:rsidRDefault="001A3A6F" w:rsidP="001A3A6F"/>
    <w:p w:rsidR="001A3A6F" w:rsidRDefault="001A3A6F" w:rsidP="001A3A6F">
      <w:pPr>
        <w:pStyle w:val="af"/>
        <w:ind w:firstLine="709"/>
        <w:rPr>
          <w:sz w:val="24"/>
        </w:rPr>
      </w:pPr>
      <w:r>
        <w:rPr>
          <w:sz w:val="24"/>
        </w:rPr>
        <w:t>В связи с непоступлением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w:t>
      </w:r>
      <w:r>
        <w:rPr>
          <w:sz w:val="24"/>
          <w:u w:val="single"/>
        </w:rPr>
        <w:t>______________________________________________________________</w:t>
      </w:r>
    </w:p>
    <w:p w:rsidR="001A3A6F" w:rsidRDefault="001A3A6F" w:rsidP="001A3A6F">
      <w:pPr>
        <w:pStyle w:val="af"/>
        <w:rPr>
          <w:sz w:val="24"/>
        </w:rPr>
      </w:pPr>
      <w:r>
        <w:rPr>
          <w:sz w:val="24"/>
          <w:vertAlign w:val="superscript"/>
        </w:rPr>
        <w:t xml:space="preserve">(наименование организации) </w:t>
      </w:r>
    </w:p>
    <w:p w:rsidR="001A3A6F" w:rsidRDefault="001A3A6F" w:rsidP="001A3A6F">
      <w:pPr>
        <w:pStyle w:val="af"/>
        <w:rPr>
          <w:sz w:val="24"/>
        </w:rPr>
      </w:pPr>
      <w:r>
        <w:rPr>
          <w:sz w:val="24"/>
        </w:rPr>
        <w:t xml:space="preserve">по вопросу получения документа (сведений)______________________________________, предоставление муниципальной услуги </w:t>
      </w:r>
      <w:r>
        <w:rPr>
          <w:sz w:val="24"/>
          <w:u w:val="single"/>
        </w:rPr>
        <w:t>приему заявлений и выдаче документов о согласовании переустройства</w:t>
      </w:r>
      <w:r>
        <w:rPr>
          <w:sz w:val="24"/>
        </w:rPr>
        <w:t xml:space="preserve"> приостановлено.</w:t>
      </w:r>
    </w:p>
    <w:p w:rsidR="001A3A6F" w:rsidRDefault="001A3A6F" w:rsidP="001A3A6F">
      <w:pPr>
        <w:jc w:val="both"/>
      </w:pPr>
    </w:p>
    <w:p w:rsidR="001A3A6F" w:rsidRDefault="001A3A6F" w:rsidP="001A3A6F">
      <w:pPr>
        <w:widowControl w:val="0"/>
        <w:autoSpaceDE w:val="0"/>
        <w:autoSpaceDN w:val="0"/>
        <w:ind w:firstLine="540"/>
        <w:jc w:val="both"/>
      </w:pPr>
      <w:r>
        <w:t>Информируем, что Вы вправе представить документы, содержащие выше перечисленные сведения, по собственной инициативе:</w:t>
      </w:r>
    </w:p>
    <w:p w:rsidR="001A3A6F" w:rsidRDefault="001A3A6F" w:rsidP="001A3A6F">
      <w:pPr>
        <w:widowControl w:val="0"/>
        <w:tabs>
          <w:tab w:val="left" w:pos="142"/>
          <w:tab w:val="left" w:pos="284"/>
        </w:tabs>
        <w:autoSpaceDE w:val="0"/>
        <w:autoSpaceDN w:val="0"/>
        <w:adjustRightInd w:val="0"/>
        <w:ind w:firstLine="709"/>
        <w:jc w:val="both"/>
      </w:pPr>
      <w:r>
        <w:t>при личной явке:</w:t>
      </w:r>
    </w:p>
    <w:p w:rsidR="001A3A6F" w:rsidRDefault="001A3A6F" w:rsidP="001A3A6F">
      <w:pPr>
        <w:widowControl w:val="0"/>
        <w:tabs>
          <w:tab w:val="left" w:pos="142"/>
          <w:tab w:val="left" w:pos="284"/>
        </w:tabs>
        <w:autoSpaceDE w:val="0"/>
        <w:autoSpaceDN w:val="0"/>
        <w:adjustRightInd w:val="0"/>
        <w:ind w:firstLine="709"/>
        <w:jc w:val="both"/>
      </w:pPr>
      <w:r>
        <w:t>-в администрацию;</w:t>
      </w:r>
    </w:p>
    <w:p w:rsidR="001A3A6F" w:rsidRDefault="001A3A6F" w:rsidP="001A3A6F">
      <w:pPr>
        <w:widowControl w:val="0"/>
        <w:tabs>
          <w:tab w:val="left" w:pos="142"/>
          <w:tab w:val="left" w:pos="284"/>
        </w:tabs>
        <w:autoSpaceDE w:val="0"/>
        <w:autoSpaceDN w:val="0"/>
        <w:adjustRightInd w:val="0"/>
        <w:ind w:firstLine="709"/>
        <w:jc w:val="both"/>
      </w:pPr>
      <w:r>
        <w:t>-в филиалах, отделах, удаленных рабочих местах ГБУ ЛО «МФЦ»;</w:t>
      </w:r>
    </w:p>
    <w:p w:rsidR="001A3A6F" w:rsidRDefault="001A3A6F" w:rsidP="001A3A6F">
      <w:pPr>
        <w:widowControl w:val="0"/>
        <w:tabs>
          <w:tab w:val="left" w:pos="142"/>
          <w:tab w:val="left" w:pos="284"/>
        </w:tabs>
        <w:autoSpaceDE w:val="0"/>
        <w:autoSpaceDN w:val="0"/>
        <w:adjustRightInd w:val="0"/>
        <w:ind w:firstLine="709"/>
        <w:jc w:val="both"/>
      </w:pPr>
      <w:r>
        <w:t>без личной явки:</w:t>
      </w:r>
    </w:p>
    <w:p w:rsidR="001A3A6F" w:rsidRDefault="001A3A6F" w:rsidP="001A3A6F">
      <w:pPr>
        <w:widowControl w:val="0"/>
        <w:tabs>
          <w:tab w:val="left" w:pos="142"/>
          <w:tab w:val="left" w:pos="284"/>
        </w:tabs>
        <w:autoSpaceDE w:val="0"/>
        <w:autoSpaceDN w:val="0"/>
        <w:adjustRightInd w:val="0"/>
        <w:ind w:firstLine="709"/>
        <w:jc w:val="both"/>
      </w:pPr>
      <w:r>
        <w:t>- на электронную почту ___ (указать почту).</w:t>
      </w:r>
    </w:p>
    <w:p w:rsidR="001A3A6F" w:rsidRDefault="001A3A6F" w:rsidP="001A3A6F">
      <w:pPr>
        <w:pStyle w:val="af"/>
        <w:ind w:firstLine="709"/>
        <w:rPr>
          <w:sz w:val="24"/>
        </w:rPr>
      </w:pPr>
    </w:p>
    <w:p w:rsidR="001A3A6F" w:rsidRDefault="001A3A6F" w:rsidP="001A3A6F">
      <w:pPr>
        <w:pStyle w:val="af"/>
        <w:ind w:firstLine="709"/>
        <w:rPr>
          <w:sz w:val="24"/>
        </w:rPr>
      </w:pPr>
      <w:r>
        <w:rPr>
          <w:sz w:val="24"/>
        </w:rPr>
        <w:t>При  поступлении ответа на названный(е) межведомственный(е) запрос(ы) уведомление о предоставлении (об отказе в предоставлении) муниципальной услуги будет направлено в Ваш адрес в течение  _____ рабочих дней со дня поступления соответствующего ответа.</w:t>
      </w:r>
    </w:p>
    <w:p w:rsidR="001A3A6F" w:rsidRDefault="001A3A6F" w:rsidP="001A3A6F">
      <w:pPr>
        <w:jc w:val="both"/>
      </w:pPr>
    </w:p>
    <w:p w:rsidR="001A3A6F" w:rsidRDefault="001A3A6F" w:rsidP="001A3A6F">
      <w:pPr>
        <w:widowControl w:val="0"/>
        <w:pBdr>
          <w:top w:val="single" w:sz="4" w:space="1" w:color="auto"/>
        </w:pBdr>
        <w:spacing w:after="480"/>
        <w:rPr>
          <w:sz w:val="2"/>
          <w:szCs w:val="2"/>
        </w:rPr>
      </w:pPr>
    </w:p>
    <w:tbl>
      <w:tblPr>
        <w:tblW w:w="0" w:type="auto"/>
        <w:tblLayout w:type="fixed"/>
        <w:tblCellMar>
          <w:left w:w="28" w:type="dxa"/>
          <w:right w:w="28" w:type="dxa"/>
        </w:tblCellMar>
        <w:tblLook w:val="04A0"/>
      </w:tblPr>
      <w:tblGrid>
        <w:gridCol w:w="4139"/>
        <w:gridCol w:w="284"/>
        <w:gridCol w:w="1984"/>
        <w:gridCol w:w="284"/>
        <w:gridCol w:w="3543"/>
      </w:tblGrid>
      <w:tr w:rsidR="001A3A6F" w:rsidTr="001A3A6F">
        <w:tc>
          <w:tcPr>
            <w:tcW w:w="4139" w:type="dxa"/>
            <w:tcBorders>
              <w:top w:val="nil"/>
              <w:left w:val="nil"/>
              <w:bottom w:val="single" w:sz="4" w:space="0" w:color="auto"/>
              <w:right w:val="nil"/>
            </w:tcBorders>
            <w:vAlign w:val="bottom"/>
          </w:tcPr>
          <w:p w:rsidR="001A3A6F" w:rsidRDefault="001A3A6F">
            <w:pPr>
              <w:widowControl w:val="0"/>
              <w:autoSpaceDE w:val="0"/>
              <w:autoSpaceDN w:val="0"/>
              <w:spacing w:line="276" w:lineRule="auto"/>
              <w:jc w:val="center"/>
            </w:pPr>
          </w:p>
        </w:tc>
        <w:tc>
          <w:tcPr>
            <w:tcW w:w="284" w:type="dxa"/>
            <w:vAlign w:val="bottom"/>
          </w:tcPr>
          <w:p w:rsidR="001A3A6F" w:rsidRDefault="001A3A6F">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1A3A6F" w:rsidRDefault="001A3A6F">
            <w:pPr>
              <w:widowControl w:val="0"/>
              <w:autoSpaceDE w:val="0"/>
              <w:autoSpaceDN w:val="0"/>
              <w:spacing w:line="276" w:lineRule="auto"/>
              <w:jc w:val="center"/>
            </w:pPr>
          </w:p>
        </w:tc>
        <w:tc>
          <w:tcPr>
            <w:tcW w:w="284" w:type="dxa"/>
            <w:vAlign w:val="bottom"/>
          </w:tcPr>
          <w:p w:rsidR="001A3A6F" w:rsidRDefault="001A3A6F">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1A3A6F" w:rsidRDefault="001A3A6F">
            <w:pPr>
              <w:widowControl w:val="0"/>
              <w:autoSpaceDE w:val="0"/>
              <w:autoSpaceDN w:val="0"/>
              <w:spacing w:line="276" w:lineRule="auto"/>
              <w:jc w:val="center"/>
            </w:pPr>
          </w:p>
        </w:tc>
      </w:tr>
      <w:tr w:rsidR="001A3A6F" w:rsidTr="001A3A6F">
        <w:tc>
          <w:tcPr>
            <w:tcW w:w="4139" w:type="dxa"/>
            <w:hideMark/>
          </w:tcPr>
          <w:p w:rsidR="001A3A6F" w:rsidRDefault="001A3A6F">
            <w:pPr>
              <w:widowControl w:val="0"/>
              <w:autoSpaceDE w:val="0"/>
              <w:autoSpaceDN w:val="0"/>
              <w:spacing w:line="276" w:lineRule="auto"/>
              <w:jc w:val="center"/>
            </w:pPr>
            <w:r>
              <w:t>(должность лица,подписавшего уведомление)</w:t>
            </w:r>
          </w:p>
        </w:tc>
        <w:tc>
          <w:tcPr>
            <w:tcW w:w="284" w:type="dxa"/>
          </w:tcPr>
          <w:p w:rsidR="001A3A6F" w:rsidRDefault="001A3A6F">
            <w:pPr>
              <w:widowControl w:val="0"/>
              <w:autoSpaceDE w:val="0"/>
              <w:autoSpaceDN w:val="0"/>
              <w:spacing w:line="276" w:lineRule="auto"/>
              <w:jc w:val="center"/>
            </w:pPr>
          </w:p>
        </w:tc>
        <w:tc>
          <w:tcPr>
            <w:tcW w:w="1984" w:type="dxa"/>
            <w:hideMark/>
          </w:tcPr>
          <w:p w:rsidR="001A3A6F" w:rsidRDefault="001A3A6F">
            <w:pPr>
              <w:widowControl w:val="0"/>
              <w:autoSpaceDE w:val="0"/>
              <w:autoSpaceDN w:val="0"/>
              <w:spacing w:line="276" w:lineRule="auto"/>
              <w:jc w:val="center"/>
            </w:pPr>
            <w:r>
              <w:t>(подпись)</w:t>
            </w:r>
          </w:p>
        </w:tc>
        <w:tc>
          <w:tcPr>
            <w:tcW w:w="284" w:type="dxa"/>
          </w:tcPr>
          <w:p w:rsidR="001A3A6F" w:rsidRDefault="001A3A6F">
            <w:pPr>
              <w:widowControl w:val="0"/>
              <w:autoSpaceDE w:val="0"/>
              <w:autoSpaceDN w:val="0"/>
              <w:spacing w:line="276" w:lineRule="auto"/>
              <w:jc w:val="center"/>
            </w:pPr>
          </w:p>
        </w:tc>
        <w:tc>
          <w:tcPr>
            <w:tcW w:w="3543" w:type="dxa"/>
            <w:hideMark/>
          </w:tcPr>
          <w:p w:rsidR="001A3A6F" w:rsidRDefault="001A3A6F">
            <w:pPr>
              <w:widowControl w:val="0"/>
              <w:autoSpaceDE w:val="0"/>
              <w:autoSpaceDN w:val="0"/>
              <w:spacing w:line="276" w:lineRule="auto"/>
              <w:jc w:val="center"/>
            </w:pPr>
            <w:r>
              <w:t>(расшифровка подписи)</w:t>
            </w:r>
          </w:p>
        </w:tc>
      </w:tr>
    </w:tbl>
    <w:p w:rsidR="001A3A6F" w:rsidRDefault="001A3A6F" w:rsidP="001A3A6F">
      <w:pPr>
        <w:widowControl w:val="0"/>
      </w:pPr>
    </w:p>
    <w:tbl>
      <w:tblPr>
        <w:tblW w:w="0" w:type="auto"/>
        <w:tblLayout w:type="fixed"/>
        <w:tblCellMar>
          <w:left w:w="28" w:type="dxa"/>
          <w:right w:w="28" w:type="dxa"/>
        </w:tblCellMar>
        <w:tblLook w:val="04A0"/>
      </w:tblPr>
      <w:tblGrid>
        <w:gridCol w:w="170"/>
        <w:gridCol w:w="425"/>
        <w:gridCol w:w="284"/>
        <w:gridCol w:w="1984"/>
        <w:gridCol w:w="510"/>
        <w:gridCol w:w="227"/>
        <w:gridCol w:w="6634"/>
      </w:tblGrid>
      <w:tr w:rsidR="001A3A6F" w:rsidTr="001A3A6F">
        <w:tc>
          <w:tcPr>
            <w:tcW w:w="170" w:type="dxa"/>
            <w:vAlign w:val="bottom"/>
            <w:hideMark/>
          </w:tcPr>
          <w:p w:rsidR="001A3A6F" w:rsidRDefault="001A3A6F">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1A3A6F" w:rsidRDefault="001A3A6F">
            <w:pPr>
              <w:widowControl w:val="0"/>
              <w:autoSpaceDE w:val="0"/>
              <w:autoSpaceDN w:val="0"/>
              <w:spacing w:line="276" w:lineRule="auto"/>
              <w:jc w:val="center"/>
            </w:pPr>
          </w:p>
        </w:tc>
        <w:tc>
          <w:tcPr>
            <w:tcW w:w="284" w:type="dxa"/>
            <w:vAlign w:val="bottom"/>
            <w:hideMark/>
          </w:tcPr>
          <w:p w:rsidR="001A3A6F" w:rsidRDefault="001A3A6F">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1A3A6F" w:rsidRDefault="001A3A6F">
            <w:pPr>
              <w:widowControl w:val="0"/>
              <w:autoSpaceDE w:val="0"/>
              <w:autoSpaceDN w:val="0"/>
              <w:spacing w:line="276" w:lineRule="auto"/>
              <w:jc w:val="center"/>
            </w:pPr>
          </w:p>
        </w:tc>
        <w:tc>
          <w:tcPr>
            <w:tcW w:w="510" w:type="dxa"/>
            <w:vAlign w:val="bottom"/>
            <w:hideMark/>
          </w:tcPr>
          <w:p w:rsidR="001A3A6F" w:rsidRDefault="001A3A6F">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1A3A6F" w:rsidRDefault="001A3A6F">
            <w:pPr>
              <w:widowControl w:val="0"/>
              <w:autoSpaceDE w:val="0"/>
              <w:autoSpaceDN w:val="0"/>
              <w:spacing w:line="276" w:lineRule="auto"/>
            </w:pPr>
          </w:p>
        </w:tc>
        <w:tc>
          <w:tcPr>
            <w:tcW w:w="6634" w:type="dxa"/>
            <w:vAlign w:val="bottom"/>
            <w:hideMark/>
          </w:tcPr>
          <w:p w:rsidR="001A3A6F" w:rsidRDefault="001A3A6F">
            <w:pPr>
              <w:widowControl w:val="0"/>
              <w:autoSpaceDE w:val="0"/>
              <w:autoSpaceDN w:val="0"/>
              <w:spacing w:line="276" w:lineRule="auto"/>
            </w:pPr>
            <w:r>
              <w:t>г.</w:t>
            </w:r>
          </w:p>
        </w:tc>
      </w:tr>
    </w:tbl>
    <w:p w:rsidR="001A3A6F" w:rsidRDefault="001A3A6F" w:rsidP="001A3A6F">
      <w:pPr>
        <w:widowControl w:val="0"/>
        <w:spacing w:before="240"/>
      </w:pPr>
      <w:r>
        <w:t>М.П.</w:t>
      </w:r>
    </w:p>
    <w:p w:rsidR="001A3A6F" w:rsidRDefault="001A3A6F" w:rsidP="001A3A6F">
      <w:pPr>
        <w:rPr>
          <w:sz w:val="28"/>
          <w:szCs w:val="28"/>
        </w:rPr>
      </w:pPr>
      <w:r>
        <w:rPr>
          <w:sz w:val="28"/>
          <w:szCs w:val="28"/>
        </w:rPr>
        <w:br w:type="page"/>
      </w:r>
    </w:p>
    <w:p w:rsidR="001A3A6F" w:rsidRDefault="001A3A6F" w:rsidP="001A3A6F">
      <w:pPr>
        <w:pStyle w:val="1"/>
        <w:keepNext w:val="0"/>
        <w:widowControl w:val="0"/>
        <w:spacing w:line="240" w:lineRule="auto"/>
        <w:jc w:val="right"/>
        <w:rPr>
          <w:rFonts w:ascii="Times New Roman" w:hAnsi="Times New Roman"/>
          <w:sz w:val="24"/>
          <w:szCs w:val="24"/>
        </w:rPr>
      </w:pPr>
      <w:r>
        <w:rPr>
          <w:rFonts w:ascii="Times New Roman" w:hAnsi="Times New Roman"/>
          <w:sz w:val="24"/>
          <w:szCs w:val="24"/>
        </w:rPr>
        <w:lastRenderedPageBreak/>
        <w:t>Приложение</w:t>
      </w:r>
      <w:r w:rsidRPr="001A3A6F">
        <w:rPr>
          <w:rFonts w:ascii="Times New Roman" w:hAnsi="Times New Roman"/>
          <w:sz w:val="24"/>
          <w:szCs w:val="24"/>
        </w:rPr>
        <w:t xml:space="preserve"> 5</w:t>
      </w:r>
    </w:p>
    <w:p w:rsidR="001A3A6F" w:rsidRDefault="001A3A6F" w:rsidP="001A3A6F">
      <w:pPr>
        <w:widowControl w:val="0"/>
        <w:tabs>
          <w:tab w:val="left" w:pos="142"/>
          <w:tab w:val="left" w:pos="284"/>
        </w:tabs>
        <w:autoSpaceDE w:val="0"/>
        <w:autoSpaceDN w:val="0"/>
        <w:adjustRightInd w:val="0"/>
        <w:ind w:left="-567" w:firstLine="340"/>
        <w:jc w:val="right"/>
      </w:pPr>
      <w:r>
        <w:rPr>
          <w:bCs/>
        </w:rPr>
        <w:t xml:space="preserve">к </w:t>
      </w:r>
      <w:hyperlink r:id="rId25" w:anchor="sub_1000" w:history="1">
        <w:r>
          <w:rPr>
            <w:rStyle w:val="afc"/>
            <w:bCs/>
          </w:rPr>
          <w:t>Административному регламенту</w:t>
        </w:r>
      </w:hyperlink>
    </w:p>
    <w:p w:rsidR="001A3A6F" w:rsidRDefault="001A3A6F" w:rsidP="001A3A6F">
      <w:pPr>
        <w:ind w:left="57"/>
        <w:jc w:val="right"/>
        <w:rPr>
          <w:sz w:val="20"/>
          <w:szCs w:val="20"/>
        </w:rPr>
      </w:pPr>
    </w:p>
    <w:p w:rsidR="001A3A6F" w:rsidRDefault="001A3A6F" w:rsidP="001A3A6F"/>
    <w:p w:rsidR="001A3A6F" w:rsidRDefault="001A3A6F" w:rsidP="001A3A6F">
      <w:pPr>
        <w:ind w:left="6372"/>
      </w:pPr>
      <w:r>
        <w:t>______________________________</w:t>
      </w:r>
    </w:p>
    <w:p w:rsidR="001A3A6F" w:rsidRDefault="001A3A6F" w:rsidP="001A3A6F">
      <w:pPr>
        <w:ind w:left="6372"/>
        <w:rPr>
          <w:vertAlign w:val="superscript"/>
        </w:rPr>
      </w:pPr>
      <w:r>
        <w:rPr>
          <w:vertAlign w:val="superscript"/>
        </w:rPr>
        <w:t xml:space="preserve">              (заявитель)</w:t>
      </w:r>
    </w:p>
    <w:p w:rsidR="001A3A6F" w:rsidRDefault="001A3A6F" w:rsidP="001A3A6F">
      <w:pPr>
        <w:ind w:left="6372"/>
      </w:pPr>
      <w:r>
        <w:t xml:space="preserve">_________________________ </w:t>
      </w:r>
    </w:p>
    <w:p w:rsidR="001A3A6F" w:rsidRDefault="001A3A6F" w:rsidP="001A3A6F">
      <w:pPr>
        <w:ind w:left="6372"/>
        <w:rPr>
          <w:vertAlign w:val="superscript"/>
        </w:rPr>
      </w:pPr>
      <w:r>
        <w:rPr>
          <w:vertAlign w:val="superscript"/>
        </w:rPr>
        <w:t xml:space="preserve">           (адрес заявителя) </w:t>
      </w:r>
    </w:p>
    <w:p w:rsidR="001A3A6F" w:rsidRDefault="001A3A6F" w:rsidP="001A3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РЕШЕНИЕ</w:t>
      </w:r>
    </w:p>
    <w:p w:rsidR="001A3A6F" w:rsidRDefault="001A3A6F" w:rsidP="001A3A6F">
      <w:pPr>
        <w:spacing w:line="216" w:lineRule="auto"/>
        <w:jc w:val="center"/>
        <w:rPr>
          <w:bCs/>
        </w:rPr>
      </w:pPr>
      <w:r>
        <w:rPr>
          <w:bCs/>
        </w:rPr>
        <w:t xml:space="preserve">об отказе в приеме документов, необходимых для предоставления муниципальной услуги </w:t>
      </w:r>
    </w:p>
    <w:p w:rsidR="001A3A6F" w:rsidRDefault="001A3A6F" w:rsidP="001A3A6F">
      <w:pPr>
        <w:spacing w:line="216" w:lineRule="auto"/>
        <w:jc w:val="center"/>
        <w:rPr>
          <w:bCs/>
        </w:rPr>
      </w:pPr>
      <w:r>
        <w:rPr>
          <w:bCs/>
        </w:rPr>
        <w:t>«Прием заявлений и выдача документов о согласовании переустройства»</w:t>
      </w:r>
    </w:p>
    <w:p w:rsidR="001A3A6F" w:rsidRDefault="001A3A6F" w:rsidP="001A3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1A3A6F" w:rsidRDefault="001A3A6F" w:rsidP="001A3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w:t>
      </w:r>
      <w:r>
        <w:rPr>
          <w:bCs/>
        </w:rPr>
        <w:tab/>
        <w:t xml:space="preserve">По результатам рассмотрения заявления от _________ № _______________ </w:t>
      </w:r>
      <w:r>
        <w:rPr>
          <w:bCs/>
        </w:rPr>
        <w:br/>
        <w:t xml:space="preserve">и приложенных к нему документов, в соответствии </w:t>
      </w:r>
      <w:r>
        <w:t>с Жилищным кодексом</w:t>
      </w:r>
      <w:r>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5" w:type="dxa"/>
        <w:tblLayout w:type="fixed"/>
        <w:tblCellMar>
          <w:top w:w="102" w:type="dxa"/>
          <w:left w:w="62" w:type="dxa"/>
          <w:bottom w:w="102" w:type="dxa"/>
          <w:right w:w="62" w:type="dxa"/>
        </w:tblCellMar>
        <w:tblLook w:val="04A0"/>
      </w:tblPr>
      <w:tblGrid>
        <w:gridCol w:w="1077"/>
        <w:gridCol w:w="5788"/>
        <w:gridCol w:w="3260"/>
      </w:tblGrid>
      <w:tr w:rsidR="001A3A6F" w:rsidTr="001A3A6F">
        <w:trPr>
          <w:trHeight w:val="542"/>
        </w:trPr>
        <w:tc>
          <w:tcPr>
            <w:tcW w:w="1077" w:type="dxa"/>
            <w:tcBorders>
              <w:top w:val="single" w:sz="4" w:space="0" w:color="auto"/>
              <w:left w:val="single" w:sz="4" w:space="0" w:color="auto"/>
              <w:bottom w:val="single" w:sz="4" w:space="0" w:color="auto"/>
              <w:right w:val="single" w:sz="4" w:space="0" w:color="auto"/>
            </w:tcBorders>
            <w:hideMark/>
          </w:tcPr>
          <w:p w:rsidR="001A3A6F" w:rsidRDefault="001A3A6F">
            <w:pPr>
              <w:autoSpaceDE w:val="0"/>
              <w:autoSpaceDN w:val="0"/>
              <w:adjustRightInd w:val="0"/>
              <w:jc w:val="center"/>
              <w:rPr>
                <w:sz w:val="16"/>
                <w:szCs w:val="20"/>
              </w:rPr>
            </w:pPr>
            <w:r>
              <w:rPr>
                <w:sz w:val="16"/>
                <w:szCs w:val="20"/>
              </w:rPr>
              <w:t>№</w:t>
            </w:r>
          </w:p>
          <w:p w:rsidR="001A3A6F" w:rsidRDefault="001A3A6F">
            <w:pPr>
              <w:autoSpaceDE w:val="0"/>
              <w:autoSpaceDN w:val="0"/>
              <w:adjustRightInd w:val="0"/>
              <w:jc w:val="center"/>
              <w:rPr>
                <w:sz w:val="20"/>
                <w:szCs w:val="20"/>
              </w:rPr>
            </w:pPr>
            <w:r>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hideMark/>
          </w:tcPr>
          <w:p w:rsidR="001A3A6F" w:rsidRDefault="001A3A6F">
            <w:pPr>
              <w:autoSpaceDE w:val="0"/>
              <w:autoSpaceDN w:val="0"/>
              <w:adjustRightInd w:val="0"/>
              <w:jc w:val="center"/>
              <w:rPr>
                <w:sz w:val="20"/>
                <w:szCs w:val="20"/>
              </w:rPr>
            </w:pPr>
            <w:r>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hideMark/>
          </w:tcPr>
          <w:p w:rsidR="001A3A6F" w:rsidRDefault="001A3A6F">
            <w:pPr>
              <w:autoSpaceDE w:val="0"/>
              <w:autoSpaceDN w:val="0"/>
              <w:adjustRightInd w:val="0"/>
              <w:jc w:val="center"/>
              <w:rPr>
                <w:sz w:val="20"/>
                <w:szCs w:val="20"/>
              </w:rPr>
            </w:pPr>
            <w:r>
              <w:rPr>
                <w:sz w:val="20"/>
                <w:szCs w:val="20"/>
              </w:rPr>
              <w:t>Разъяснение причин отказа в предоставлении услуги</w:t>
            </w:r>
          </w:p>
        </w:tc>
      </w:tr>
      <w:tr w:rsidR="001A3A6F" w:rsidTr="001A3A6F">
        <w:trPr>
          <w:trHeight w:val="842"/>
        </w:trPr>
        <w:tc>
          <w:tcPr>
            <w:tcW w:w="1077" w:type="dxa"/>
            <w:tcBorders>
              <w:top w:val="single" w:sz="4" w:space="0" w:color="auto"/>
              <w:left w:val="single" w:sz="4" w:space="0" w:color="auto"/>
              <w:bottom w:val="single" w:sz="4" w:space="0" w:color="auto"/>
              <w:right w:val="single" w:sz="4" w:space="0" w:color="auto"/>
            </w:tcBorders>
          </w:tcPr>
          <w:p w:rsidR="001A3A6F" w:rsidRDefault="001A3A6F">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hideMark/>
          </w:tcPr>
          <w:p w:rsidR="001A3A6F" w:rsidRDefault="001A3A6F">
            <w:pPr>
              <w:autoSpaceDE w:val="0"/>
              <w:autoSpaceDN w:val="0"/>
              <w:adjustRightInd w:val="0"/>
              <w:ind w:left="199"/>
              <w:jc w:val="both"/>
            </w:pPr>
            <w:r>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hideMark/>
          </w:tcPr>
          <w:p w:rsidR="001A3A6F" w:rsidRDefault="001A3A6F">
            <w:pPr>
              <w:autoSpaceDE w:val="0"/>
              <w:autoSpaceDN w:val="0"/>
              <w:adjustRightInd w:val="0"/>
              <w:jc w:val="both"/>
            </w:pPr>
            <w:r>
              <w:rPr>
                <w:bCs/>
                <w:kern w:val="28"/>
              </w:rPr>
              <w:t>Указываются основания такого вывода</w:t>
            </w:r>
          </w:p>
        </w:tc>
      </w:tr>
      <w:tr w:rsidR="001A3A6F" w:rsidTr="001A3A6F">
        <w:trPr>
          <w:trHeight w:val="1764"/>
        </w:trPr>
        <w:tc>
          <w:tcPr>
            <w:tcW w:w="1077" w:type="dxa"/>
            <w:tcBorders>
              <w:top w:val="single" w:sz="4" w:space="0" w:color="auto"/>
              <w:left w:val="single" w:sz="4" w:space="0" w:color="auto"/>
              <w:bottom w:val="single" w:sz="4" w:space="0" w:color="auto"/>
              <w:right w:val="single" w:sz="4" w:space="0" w:color="auto"/>
            </w:tcBorders>
          </w:tcPr>
          <w:p w:rsidR="001A3A6F" w:rsidRDefault="001A3A6F">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hideMark/>
          </w:tcPr>
          <w:p w:rsidR="001A3A6F" w:rsidRDefault="001A3A6F">
            <w:pPr>
              <w:autoSpaceDE w:val="0"/>
              <w:autoSpaceDN w:val="0"/>
              <w:adjustRightInd w:val="0"/>
              <w:ind w:left="199"/>
              <w:jc w:val="both"/>
            </w:pPr>
            <w: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hideMark/>
          </w:tcPr>
          <w:p w:rsidR="001A3A6F" w:rsidRDefault="001A3A6F">
            <w:pPr>
              <w:autoSpaceDE w:val="0"/>
              <w:autoSpaceDN w:val="0"/>
              <w:adjustRightInd w:val="0"/>
              <w:jc w:val="both"/>
            </w:pPr>
            <w:r>
              <w:rPr>
                <w:bCs/>
                <w:kern w:val="28"/>
              </w:rPr>
              <w:t>Указывается исчерпывающий перечень документов, непредставленных заявителем</w:t>
            </w:r>
          </w:p>
        </w:tc>
      </w:tr>
      <w:tr w:rsidR="001A3A6F" w:rsidTr="001A3A6F">
        <w:tc>
          <w:tcPr>
            <w:tcW w:w="1077" w:type="dxa"/>
            <w:tcBorders>
              <w:top w:val="single" w:sz="4" w:space="0" w:color="auto"/>
              <w:left w:val="single" w:sz="4" w:space="0" w:color="auto"/>
              <w:bottom w:val="single" w:sz="4" w:space="0" w:color="auto"/>
              <w:right w:val="single" w:sz="4" w:space="0" w:color="auto"/>
            </w:tcBorders>
          </w:tcPr>
          <w:p w:rsidR="001A3A6F" w:rsidRDefault="001A3A6F">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hideMark/>
          </w:tcPr>
          <w:p w:rsidR="001A3A6F" w:rsidRDefault="001A3A6F">
            <w:pPr>
              <w:tabs>
                <w:tab w:val="left" w:pos="1440"/>
              </w:tabs>
              <w:autoSpaceDE w:val="0"/>
              <w:autoSpaceDN w:val="0"/>
              <w:adjustRightInd w:val="0"/>
              <w:ind w:left="199"/>
            </w:pPr>
            <w:r>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hideMark/>
          </w:tcPr>
          <w:p w:rsidR="001A3A6F" w:rsidRDefault="001A3A6F">
            <w:pPr>
              <w:autoSpaceDE w:val="0"/>
              <w:autoSpaceDN w:val="0"/>
              <w:adjustRightInd w:val="0"/>
              <w:jc w:val="both"/>
            </w:pPr>
            <w:r>
              <w:rPr>
                <w:bCs/>
                <w:kern w:val="28"/>
              </w:rPr>
              <w:t>Указывается исчерпывающий перечень документов, содержащих подчистки и исправления</w:t>
            </w:r>
          </w:p>
        </w:tc>
      </w:tr>
      <w:tr w:rsidR="001A3A6F" w:rsidTr="001A3A6F">
        <w:tc>
          <w:tcPr>
            <w:tcW w:w="1077" w:type="dxa"/>
            <w:tcBorders>
              <w:top w:val="single" w:sz="4" w:space="0" w:color="auto"/>
              <w:left w:val="single" w:sz="4" w:space="0" w:color="auto"/>
              <w:bottom w:val="single" w:sz="4" w:space="0" w:color="auto"/>
              <w:right w:val="single" w:sz="4" w:space="0" w:color="auto"/>
            </w:tcBorders>
          </w:tcPr>
          <w:p w:rsidR="001A3A6F" w:rsidRDefault="001A3A6F">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hideMark/>
          </w:tcPr>
          <w:p w:rsidR="001A3A6F" w:rsidRDefault="001A3A6F">
            <w:pPr>
              <w:tabs>
                <w:tab w:val="left" w:pos="1440"/>
              </w:tabs>
              <w:autoSpaceDE w:val="0"/>
              <w:autoSpaceDN w:val="0"/>
              <w:adjustRightInd w:val="0"/>
              <w:ind w:left="199"/>
              <w:jc w:val="both"/>
            </w:pPr>
            <w:r>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hideMark/>
          </w:tcPr>
          <w:p w:rsidR="001A3A6F" w:rsidRDefault="001A3A6F">
            <w:pPr>
              <w:autoSpaceDE w:val="0"/>
              <w:autoSpaceDN w:val="0"/>
              <w:adjustRightInd w:val="0"/>
              <w:jc w:val="both"/>
            </w:pPr>
            <w:r>
              <w:rPr>
                <w:bCs/>
                <w:kern w:val="28"/>
              </w:rPr>
              <w:t>Указываются основания такого вывода</w:t>
            </w:r>
          </w:p>
        </w:tc>
      </w:tr>
    </w:tbl>
    <w:p w:rsidR="001A3A6F" w:rsidRDefault="001A3A6F" w:rsidP="001A3A6F">
      <w:pPr>
        <w:widowControl w:val="0"/>
        <w:autoSpaceDE w:val="0"/>
        <w:autoSpaceDN w:val="0"/>
        <w:ind w:firstLine="567"/>
        <w:jc w:val="both"/>
        <w:rPr>
          <w:rFonts w:ascii="Courier New" w:hAnsi="Courier New" w:cs="Courier New"/>
          <w:sz w:val="8"/>
        </w:rPr>
      </w:pPr>
    </w:p>
    <w:p w:rsidR="001A3A6F" w:rsidRDefault="001A3A6F" w:rsidP="001A3A6F">
      <w:pPr>
        <w:ind w:firstLine="709"/>
        <w:jc w:val="both"/>
        <w:rPr>
          <w:bCs/>
        </w:rPr>
      </w:pPr>
      <w:r>
        <w:rPr>
          <w:bCs/>
        </w:rPr>
        <w:t>Вы вправе повторно обратиться в администрацию с заявлением о предоставлении услуги после устранения указанных нарушений.</w:t>
      </w:r>
    </w:p>
    <w:p w:rsidR="001A3A6F" w:rsidRDefault="001A3A6F" w:rsidP="001A3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bCs/>
        </w:rPr>
        <w:t>Данный отказ может быть обжалован в досудебном порядке путем направления жалобы в администрацию, а также в судебном порядке.</w:t>
      </w:r>
    </w:p>
    <w:tbl>
      <w:tblPr>
        <w:tblW w:w="10230" w:type="dxa"/>
        <w:tblLayout w:type="fixed"/>
        <w:tblCellMar>
          <w:left w:w="28" w:type="dxa"/>
          <w:right w:w="28" w:type="dxa"/>
        </w:tblCellMar>
        <w:tblLook w:val="04A0"/>
      </w:tblPr>
      <w:tblGrid>
        <w:gridCol w:w="169"/>
        <w:gridCol w:w="425"/>
        <w:gridCol w:w="284"/>
        <w:gridCol w:w="1983"/>
        <w:gridCol w:w="510"/>
        <w:gridCol w:w="227"/>
        <w:gridCol w:w="539"/>
        <w:gridCol w:w="284"/>
        <w:gridCol w:w="1983"/>
        <w:gridCol w:w="284"/>
        <w:gridCol w:w="3542"/>
      </w:tblGrid>
      <w:tr w:rsidR="001A3A6F" w:rsidTr="001A3A6F">
        <w:tc>
          <w:tcPr>
            <w:tcW w:w="4139" w:type="dxa"/>
            <w:gridSpan w:val="7"/>
            <w:tcBorders>
              <w:top w:val="nil"/>
              <w:left w:val="nil"/>
              <w:bottom w:val="single" w:sz="4" w:space="0" w:color="auto"/>
              <w:right w:val="nil"/>
            </w:tcBorders>
            <w:vAlign w:val="bottom"/>
          </w:tcPr>
          <w:p w:rsidR="001A3A6F" w:rsidRDefault="001A3A6F">
            <w:pPr>
              <w:widowControl w:val="0"/>
              <w:autoSpaceDE w:val="0"/>
              <w:autoSpaceDN w:val="0"/>
              <w:spacing w:line="276" w:lineRule="auto"/>
              <w:jc w:val="center"/>
            </w:pPr>
          </w:p>
        </w:tc>
        <w:tc>
          <w:tcPr>
            <w:tcW w:w="284" w:type="dxa"/>
            <w:vAlign w:val="bottom"/>
          </w:tcPr>
          <w:p w:rsidR="001A3A6F" w:rsidRDefault="001A3A6F">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1A3A6F" w:rsidRDefault="001A3A6F">
            <w:pPr>
              <w:widowControl w:val="0"/>
              <w:autoSpaceDE w:val="0"/>
              <w:autoSpaceDN w:val="0"/>
              <w:spacing w:line="276" w:lineRule="auto"/>
              <w:jc w:val="center"/>
            </w:pPr>
          </w:p>
        </w:tc>
        <w:tc>
          <w:tcPr>
            <w:tcW w:w="284" w:type="dxa"/>
            <w:vAlign w:val="bottom"/>
          </w:tcPr>
          <w:p w:rsidR="001A3A6F" w:rsidRDefault="001A3A6F">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1A3A6F" w:rsidRDefault="001A3A6F">
            <w:pPr>
              <w:widowControl w:val="0"/>
              <w:autoSpaceDE w:val="0"/>
              <w:autoSpaceDN w:val="0"/>
              <w:spacing w:line="276" w:lineRule="auto"/>
              <w:jc w:val="center"/>
            </w:pPr>
          </w:p>
        </w:tc>
      </w:tr>
      <w:tr w:rsidR="001A3A6F" w:rsidTr="001A3A6F">
        <w:tc>
          <w:tcPr>
            <w:tcW w:w="4139" w:type="dxa"/>
            <w:gridSpan w:val="7"/>
            <w:hideMark/>
          </w:tcPr>
          <w:p w:rsidR="001A3A6F" w:rsidRDefault="001A3A6F">
            <w:pPr>
              <w:widowControl w:val="0"/>
              <w:autoSpaceDE w:val="0"/>
              <w:autoSpaceDN w:val="0"/>
              <w:spacing w:line="276" w:lineRule="auto"/>
              <w:jc w:val="center"/>
            </w:pPr>
            <w:r>
              <w:t>(должность лица,подписавшего уведомление)</w:t>
            </w:r>
          </w:p>
        </w:tc>
        <w:tc>
          <w:tcPr>
            <w:tcW w:w="284" w:type="dxa"/>
          </w:tcPr>
          <w:p w:rsidR="001A3A6F" w:rsidRDefault="001A3A6F">
            <w:pPr>
              <w:widowControl w:val="0"/>
              <w:autoSpaceDE w:val="0"/>
              <w:autoSpaceDN w:val="0"/>
              <w:spacing w:line="276" w:lineRule="auto"/>
              <w:jc w:val="center"/>
            </w:pPr>
          </w:p>
        </w:tc>
        <w:tc>
          <w:tcPr>
            <w:tcW w:w="1984" w:type="dxa"/>
            <w:hideMark/>
          </w:tcPr>
          <w:p w:rsidR="001A3A6F" w:rsidRDefault="001A3A6F">
            <w:pPr>
              <w:widowControl w:val="0"/>
              <w:autoSpaceDE w:val="0"/>
              <w:autoSpaceDN w:val="0"/>
              <w:spacing w:line="276" w:lineRule="auto"/>
              <w:jc w:val="center"/>
            </w:pPr>
            <w:r>
              <w:t>(подпись)</w:t>
            </w:r>
          </w:p>
        </w:tc>
        <w:tc>
          <w:tcPr>
            <w:tcW w:w="284" w:type="dxa"/>
          </w:tcPr>
          <w:p w:rsidR="001A3A6F" w:rsidRDefault="001A3A6F">
            <w:pPr>
              <w:widowControl w:val="0"/>
              <w:autoSpaceDE w:val="0"/>
              <w:autoSpaceDN w:val="0"/>
              <w:spacing w:line="276" w:lineRule="auto"/>
              <w:jc w:val="center"/>
            </w:pPr>
          </w:p>
        </w:tc>
        <w:tc>
          <w:tcPr>
            <w:tcW w:w="3543" w:type="dxa"/>
            <w:hideMark/>
          </w:tcPr>
          <w:p w:rsidR="001A3A6F" w:rsidRDefault="001A3A6F">
            <w:pPr>
              <w:widowControl w:val="0"/>
              <w:autoSpaceDE w:val="0"/>
              <w:autoSpaceDN w:val="0"/>
              <w:spacing w:line="276" w:lineRule="auto"/>
              <w:jc w:val="center"/>
            </w:pPr>
            <w:r>
              <w:t>(расшифровка подписи)</w:t>
            </w:r>
          </w:p>
        </w:tc>
      </w:tr>
      <w:tr w:rsidR="001A3A6F" w:rsidTr="001A3A6F">
        <w:tc>
          <w:tcPr>
            <w:tcW w:w="170" w:type="dxa"/>
            <w:vAlign w:val="bottom"/>
            <w:hideMark/>
          </w:tcPr>
          <w:p w:rsidR="001A3A6F" w:rsidRDefault="001A3A6F">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1A3A6F" w:rsidRDefault="001A3A6F">
            <w:pPr>
              <w:widowControl w:val="0"/>
              <w:autoSpaceDE w:val="0"/>
              <w:autoSpaceDN w:val="0"/>
              <w:spacing w:line="276" w:lineRule="auto"/>
              <w:jc w:val="center"/>
            </w:pPr>
          </w:p>
        </w:tc>
        <w:tc>
          <w:tcPr>
            <w:tcW w:w="284" w:type="dxa"/>
            <w:vAlign w:val="bottom"/>
            <w:hideMark/>
          </w:tcPr>
          <w:p w:rsidR="001A3A6F" w:rsidRDefault="001A3A6F">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1A3A6F" w:rsidRDefault="001A3A6F">
            <w:pPr>
              <w:widowControl w:val="0"/>
              <w:autoSpaceDE w:val="0"/>
              <w:autoSpaceDN w:val="0"/>
              <w:spacing w:line="276" w:lineRule="auto"/>
              <w:jc w:val="center"/>
            </w:pPr>
          </w:p>
        </w:tc>
        <w:tc>
          <w:tcPr>
            <w:tcW w:w="510" w:type="dxa"/>
            <w:vAlign w:val="bottom"/>
            <w:hideMark/>
          </w:tcPr>
          <w:p w:rsidR="001A3A6F" w:rsidRDefault="001A3A6F">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1A3A6F" w:rsidRDefault="001A3A6F">
            <w:pPr>
              <w:widowControl w:val="0"/>
              <w:autoSpaceDE w:val="0"/>
              <w:autoSpaceDN w:val="0"/>
              <w:spacing w:line="276" w:lineRule="auto"/>
            </w:pPr>
          </w:p>
        </w:tc>
        <w:tc>
          <w:tcPr>
            <w:tcW w:w="6634" w:type="dxa"/>
            <w:gridSpan w:val="5"/>
            <w:vAlign w:val="bottom"/>
            <w:hideMark/>
          </w:tcPr>
          <w:p w:rsidR="001A3A6F" w:rsidRDefault="001A3A6F">
            <w:pPr>
              <w:widowControl w:val="0"/>
              <w:autoSpaceDE w:val="0"/>
              <w:autoSpaceDN w:val="0"/>
              <w:spacing w:line="276" w:lineRule="auto"/>
            </w:pPr>
            <w:r>
              <w:t>г.</w:t>
            </w:r>
          </w:p>
        </w:tc>
      </w:tr>
    </w:tbl>
    <w:p w:rsidR="001A3A6F" w:rsidRDefault="001A3A6F" w:rsidP="001A3A6F">
      <w:pPr>
        <w:widowControl w:val="0"/>
        <w:spacing w:before="240"/>
        <w:rPr>
          <w:sz w:val="28"/>
          <w:szCs w:val="28"/>
        </w:rPr>
      </w:pPr>
      <w:r>
        <w:t>М.П.</w:t>
      </w:r>
    </w:p>
    <w:p w:rsidR="00591170" w:rsidRPr="00D26A47" w:rsidRDefault="00591170" w:rsidP="001A3A6F">
      <w:pPr>
        <w:jc w:val="center"/>
      </w:pPr>
    </w:p>
    <w:sectPr w:rsidR="00591170" w:rsidRPr="00D26A47" w:rsidSect="00D26A47">
      <w:headerReference w:type="even" r:id="rId26"/>
      <w:headerReference w:type="default" r:id="rId27"/>
      <w:footerReference w:type="even" r:id="rId28"/>
      <w:footerReference w:type="default" r:id="rId29"/>
      <w:headerReference w:type="first" r:id="rId30"/>
      <w:footerReference w:type="first" r:id="rId31"/>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43AD" w:rsidRDefault="003B43AD">
      <w:r>
        <w:separator/>
      </w:r>
    </w:p>
  </w:endnote>
  <w:endnote w:type="continuationSeparator" w:id="1">
    <w:p w:rsidR="003B43AD" w:rsidRDefault="003B43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22F" w:rsidRDefault="00C25081">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1A3A6F" w:rsidRDefault="001A3A6F">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1A3A6F" w:rsidRDefault="001A3A6F">
                <w:pPr>
                  <w:pStyle w:val="aff6"/>
                  <w:spacing w:line="240" w:lineRule="auto"/>
                </w:pPr>
                <w:r>
                  <w:t>Документ создан в электронной форме. № 004-6406/2022-9 от 15.07.2022.</w:t>
                </w:r>
              </w:p>
              <w:p w:rsidR="001A3A6F" w:rsidRDefault="001A3A6F">
                <w:pPr>
                  <w:pStyle w:val="aff6"/>
                  <w:spacing w:line="240" w:lineRule="auto"/>
                </w:pPr>
                <w:r>
                  <w:t xml:space="preserve">Страница </w:t>
                </w:r>
                <w:r w:rsidR="00C25081">
                  <w:fldChar w:fldCharType="begin"/>
                </w:r>
                <w:r>
                  <w:instrText xml:space="preserve"> PAGE \* MERGEFORMAT </w:instrText>
                </w:r>
                <w:r w:rsidR="00C25081">
                  <w:fldChar w:fldCharType="separate"/>
                </w:r>
                <w:r>
                  <w:rPr>
                    <w:noProof/>
                  </w:rPr>
                  <w:t>100</w:t>
                </w:r>
                <w:r w:rsidR="00C25081">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22F" w:rsidRDefault="00D1722F">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E52" w:rsidRDefault="006F0E5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43AD" w:rsidRDefault="003B43AD">
      <w:r>
        <w:separator/>
      </w:r>
    </w:p>
  </w:footnote>
  <w:footnote w:type="continuationSeparator" w:id="1">
    <w:p w:rsidR="003B43AD" w:rsidRDefault="003B43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22F" w:rsidRDefault="00C25081">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1A3A6F" w:rsidRDefault="001A3A6F">
                <w:pPr>
                  <w:pStyle w:val="aff6"/>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D1722F" w:rsidRDefault="00C25081">
        <w:pPr>
          <w:pStyle w:val="a7"/>
          <w:jc w:val="center"/>
        </w:pPr>
        <w:r>
          <w:fldChar w:fldCharType="begin"/>
        </w:r>
        <w:r w:rsidR="00D1722F">
          <w:instrText>PAGE   \* MERGEFORMAT</w:instrText>
        </w:r>
        <w:r>
          <w:fldChar w:fldCharType="separate"/>
        </w:r>
        <w:r w:rsidR="006F0E52">
          <w:rPr>
            <w:noProof/>
          </w:rPr>
          <w:t>31</w:t>
        </w:r>
        <w:r>
          <w:fldChar w:fldCharType="end"/>
        </w:r>
      </w:p>
    </w:sdtContent>
  </w:sdt>
  <w:p w:rsidR="00D1722F" w:rsidRDefault="00D1722F">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E52" w:rsidRDefault="006F0E52" w:rsidP="006F0E52">
    <w:pPr>
      <w:pStyle w:val="a7"/>
      <w:jc w:val="right"/>
    </w:pPr>
    <w:r>
      <w:t xml:space="preserve">Проект НПА от 18.07.2025 </w:t>
    </w:r>
  </w:p>
  <w:p w:rsidR="006F0E52" w:rsidRDefault="006F0E52" w:rsidP="006F0E52">
    <w:pPr>
      <w:pStyle w:val="a7"/>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81E2EBB"/>
    <w:multiLevelType w:val="hybridMultilevel"/>
    <w:tmpl w:val="02082DC2"/>
    <w:lvl w:ilvl="0" w:tplc="0419000D">
      <w:start w:val="1"/>
      <w:numFmt w:val="bullet"/>
      <w:lvlText w:val=""/>
      <w:lvlJc w:val="left"/>
      <w:pPr>
        <w:ind w:left="828" w:hanging="360"/>
      </w:pPr>
      <w:rPr>
        <w:rFonts w:ascii="Wingdings" w:hAnsi="Wingdings" w:hint="default"/>
      </w:rPr>
    </w:lvl>
    <w:lvl w:ilvl="1" w:tplc="04190003">
      <w:start w:val="1"/>
      <w:numFmt w:val="bullet"/>
      <w:lvlText w:val="o"/>
      <w:lvlJc w:val="left"/>
      <w:pPr>
        <w:ind w:left="1548" w:hanging="360"/>
      </w:pPr>
      <w:rPr>
        <w:rFonts w:ascii="Courier New" w:hAnsi="Courier New" w:cs="Courier New" w:hint="default"/>
      </w:rPr>
    </w:lvl>
    <w:lvl w:ilvl="2" w:tplc="04190005">
      <w:start w:val="1"/>
      <w:numFmt w:val="bullet"/>
      <w:lvlText w:val=""/>
      <w:lvlJc w:val="left"/>
      <w:pPr>
        <w:ind w:left="2268" w:hanging="360"/>
      </w:pPr>
      <w:rPr>
        <w:rFonts w:ascii="Wingdings" w:hAnsi="Wingdings" w:hint="default"/>
      </w:rPr>
    </w:lvl>
    <w:lvl w:ilvl="3" w:tplc="04190001">
      <w:start w:val="1"/>
      <w:numFmt w:val="bullet"/>
      <w:lvlText w:val=""/>
      <w:lvlJc w:val="left"/>
      <w:pPr>
        <w:ind w:left="2988" w:hanging="360"/>
      </w:pPr>
      <w:rPr>
        <w:rFonts w:ascii="Symbol" w:hAnsi="Symbol" w:hint="default"/>
      </w:rPr>
    </w:lvl>
    <w:lvl w:ilvl="4" w:tplc="04190003">
      <w:start w:val="1"/>
      <w:numFmt w:val="bullet"/>
      <w:lvlText w:val="o"/>
      <w:lvlJc w:val="left"/>
      <w:pPr>
        <w:ind w:left="3708" w:hanging="360"/>
      </w:pPr>
      <w:rPr>
        <w:rFonts w:ascii="Courier New" w:hAnsi="Courier New" w:cs="Courier New" w:hint="default"/>
      </w:rPr>
    </w:lvl>
    <w:lvl w:ilvl="5" w:tplc="04190005">
      <w:start w:val="1"/>
      <w:numFmt w:val="bullet"/>
      <w:lvlText w:val=""/>
      <w:lvlJc w:val="left"/>
      <w:pPr>
        <w:ind w:left="4428" w:hanging="360"/>
      </w:pPr>
      <w:rPr>
        <w:rFonts w:ascii="Wingdings" w:hAnsi="Wingdings" w:hint="default"/>
      </w:rPr>
    </w:lvl>
    <w:lvl w:ilvl="6" w:tplc="04190001">
      <w:start w:val="1"/>
      <w:numFmt w:val="bullet"/>
      <w:lvlText w:val=""/>
      <w:lvlJc w:val="left"/>
      <w:pPr>
        <w:ind w:left="5148" w:hanging="360"/>
      </w:pPr>
      <w:rPr>
        <w:rFonts w:ascii="Symbol" w:hAnsi="Symbol" w:hint="default"/>
      </w:rPr>
    </w:lvl>
    <w:lvl w:ilvl="7" w:tplc="04190003">
      <w:start w:val="1"/>
      <w:numFmt w:val="bullet"/>
      <w:lvlText w:val="o"/>
      <w:lvlJc w:val="left"/>
      <w:pPr>
        <w:ind w:left="5868" w:hanging="360"/>
      </w:pPr>
      <w:rPr>
        <w:rFonts w:ascii="Courier New" w:hAnsi="Courier New" w:cs="Courier New" w:hint="default"/>
      </w:rPr>
    </w:lvl>
    <w:lvl w:ilvl="8" w:tplc="04190005">
      <w:start w:val="1"/>
      <w:numFmt w:val="bullet"/>
      <w:lvlText w:val=""/>
      <w:lvlJc w:val="left"/>
      <w:pPr>
        <w:ind w:left="6588" w:hanging="360"/>
      </w:pPr>
      <w:rPr>
        <w:rFonts w:ascii="Wingdings" w:hAnsi="Wingdings" w:hint="default"/>
      </w:rPr>
    </w:lvl>
  </w:abstractNum>
  <w:abstractNum w:abstractNumId="4">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6">
    <w:nsid w:val="30F73F92"/>
    <w:multiLevelType w:val="hybridMultilevel"/>
    <w:tmpl w:val="516AB4BA"/>
    <w:lvl w:ilvl="0" w:tplc="91FC14D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3C59677C"/>
    <w:multiLevelType w:val="multilevel"/>
    <w:tmpl w:val="467C63F8"/>
    <w:lvl w:ilvl="0">
      <w:start w:val="1"/>
      <w:numFmt w:val="decimal"/>
      <w:lvlText w:val="%1."/>
      <w:lvlJc w:val="left"/>
      <w:pPr>
        <w:ind w:left="555" w:hanging="555"/>
      </w:pPr>
    </w:lvl>
    <w:lvl w:ilvl="1">
      <w:start w:val="3"/>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9">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632543BA"/>
    <w:multiLevelType w:val="multilevel"/>
    <w:tmpl w:val="D1066E0E"/>
    <w:lvl w:ilvl="0">
      <w:start w:val="1"/>
      <w:numFmt w:val="decimal"/>
      <w:lvlText w:val="%1."/>
      <w:lvlJc w:val="left"/>
      <w:pPr>
        <w:ind w:left="1470" w:hanging="1470"/>
      </w:pPr>
    </w:lvl>
    <w:lvl w:ilvl="1">
      <w:start w:val="1"/>
      <w:numFmt w:val="decimal"/>
      <w:lvlText w:val="%1.%2."/>
      <w:lvlJc w:val="left"/>
      <w:pPr>
        <w:ind w:left="3030" w:hanging="1470"/>
      </w:pPr>
    </w:lvl>
    <w:lvl w:ilvl="2">
      <w:start w:val="1"/>
      <w:numFmt w:val="decimal"/>
      <w:lvlText w:val="%1.%2.%3."/>
      <w:lvlJc w:val="left"/>
      <w:pPr>
        <w:ind w:left="2910" w:hanging="1470"/>
      </w:pPr>
    </w:lvl>
    <w:lvl w:ilvl="3">
      <w:start w:val="1"/>
      <w:numFmt w:val="decimal"/>
      <w:lvlText w:val="%1.%2.%3.%4."/>
      <w:lvlJc w:val="left"/>
      <w:pPr>
        <w:ind w:left="3630" w:hanging="1470"/>
      </w:pPr>
    </w:lvl>
    <w:lvl w:ilvl="4">
      <w:start w:val="1"/>
      <w:numFmt w:val="decimal"/>
      <w:lvlText w:val="%1.%2.%3.%4.%5."/>
      <w:lvlJc w:val="left"/>
      <w:pPr>
        <w:ind w:left="4350" w:hanging="1470"/>
      </w:pPr>
    </w:lvl>
    <w:lvl w:ilvl="5">
      <w:start w:val="1"/>
      <w:numFmt w:val="decimal"/>
      <w:lvlText w:val="%1.%2.%3.%4.%5.%6."/>
      <w:lvlJc w:val="left"/>
      <w:pPr>
        <w:ind w:left="5070" w:hanging="147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2">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num>
  <w:num w:numId="11">
    <w:abstractNumId w:val="1"/>
  </w:num>
  <w:num w:numId="12">
    <w:abstractNumId w:val="1"/>
  </w:num>
  <w:num w:numId="13">
    <w:abstractNumId w:val="4"/>
  </w:num>
  <w:num w:numId="14">
    <w:abstractNumId w:val="4"/>
  </w:num>
  <w:num w:numId="15">
    <w:abstractNumId w:val="12"/>
  </w:num>
  <w:num w:numId="16">
    <w:abstractNumId w:val="12"/>
  </w:num>
  <w:num w:numId="17">
    <w:abstractNumId w:val="5"/>
  </w:num>
  <w:num w:numId="18">
    <w:abstractNumId w:val="5"/>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3"/>
  </w:num>
  <w:num w:numId="22">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8AF"/>
    <w:rsid w:val="00074EEA"/>
    <w:rsid w:val="00076BED"/>
    <w:rsid w:val="000844EF"/>
    <w:rsid w:val="000A4552"/>
    <w:rsid w:val="000B02E2"/>
    <w:rsid w:val="000B5F8E"/>
    <w:rsid w:val="000B6122"/>
    <w:rsid w:val="000C0A49"/>
    <w:rsid w:val="000C53AF"/>
    <w:rsid w:val="000C6B65"/>
    <w:rsid w:val="000C75B5"/>
    <w:rsid w:val="000D2660"/>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57E59"/>
    <w:rsid w:val="00161096"/>
    <w:rsid w:val="00164996"/>
    <w:rsid w:val="00165DA8"/>
    <w:rsid w:val="001767E4"/>
    <w:rsid w:val="00180B6C"/>
    <w:rsid w:val="00183E5A"/>
    <w:rsid w:val="00183EC6"/>
    <w:rsid w:val="0018624C"/>
    <w:rsid w:val="00187CA5"/>
    <w:rsid w:val="00192F0D"/>
    <w:rsid w:val="001971F6"/>
    <w:rsid w:val="001A3A6F"/>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10EB4"/>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54D52"/>
    <w:rsid w:val="003658A5"/>
    <w:rsid w:val="00395160"/>
    <w:rsid w:val="00397FE2"/>
    <w:rsid w:val="003A34CB"/>
    <w:rsid w:val="003A642E"/>
    <w:rsid w:val="003B282B"/>
    <w:rsid w:val="003B43AD"/>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60FB5"/>
    <w:rsid w:val="00472D30"/>
    <w:rsid w:val="00493A38"/>
    <w:rsid w:val="004A12B5"/>
    <w:rsid w:val="004A47D8"/>
    <w:rsid w:val="004A5AA2"/>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24AC2"/>
    <w:rsid w:val="005403E6"/>
    <w:rsid w:val="00540627"/>
    <w:rsid w:val="00547B94"/>
    <w:rsid w:val="005541EE"/>
    <w:rsid w:val="00554C70"/>
    <w:rsid w:val="005552E5"/>
    <w:rsid w:val="005568B8"/>
    <w:rsid w:val="005578CA"/>
    <w:rsid w:val="005611B5"/>
    <w:rsid w:val="00570D91"/>
    <w:rsid w:val="00573238"/>
    <w:rsid w:val="00582A29"/>
    <w:rsid w:val="00582CDA"/>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4AEB"/>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0FDF"/>
    <w:rsid w:val="00672CE0"/>
    <w:rsid w:val="00676F80"/>
    <w:rsid w:val="006861C5"/>
    <w:rsid w:val="00687797"/>
    <w:rsid w:val="00690805"/>
    <w:rsid w:val="0069614D"/>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E05"/>
    <w:rsid w:val="006E54F0"/>
    <w:rsid w:val="006F0E52"/>
    <w:rsid w:val="006F442C"/>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4373"/>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47EA"/>
    <w:rsid w:val="00844DC3"/>
    <w:rsid w:val="0084637F"/>
    <w:rsid w:val="008508BB"/>
    <w:rsid w:val="0085397C"/>
    <w:rsid w:val="00865E8A"/>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5BC6"/>
    <w:rsid w:val="008A6AF4"/>
    <w:rsid w:val="008B41AD"/>
    <w:rsid w:val="008B53BD"/>
    <w:rsid w:val="008B7718"/>
    <w:rsid w:val="008D05D8"/>
    <w:rsid w:val="008D15A0"/>
    <w:rsid w:val="008D292F"/>
    <w:rsid w:val="008D787E"/>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436C"/>
    <w:rsid w:val="00A34D1D"/>
    <w:rsid w:val="00A4384D"/>
    <w:rsid w:val="00A43CB6"/>
    <w:rsid w:val="00A444F4"/>
    <w:rsid w:val="00A44BFA"/>
    <w:rsid w:val="00A46A8D"/>
    <w:rsid w:val="00A475F8"/>
    <w:rsid w:val="00A5231C"/>
    <w:rsid w:val="00A606E3"/>
    <w:rsid w:val="00A6120A"/>
    <w:rsid w:val="00A6512D"/>
    <w:rsid w:val="00A66FBE"/>
    <w:rsid w:val="00A7070B"/>
    <w:rsid w:val="00A729AB"/>
    <w:rsid w:val="00A73C8B"/>
    <w:rsid w:val="00A76C46"/>
    <w:rsid w:val="00A813CA"/>
    <w:rsid w:val="00A84F02"/>
    <w:rsid w:val="00A87F97"/>
    <w:rsid w:val="00A928A2"/>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11F3"/>
    <w:rsid w:val="00BE2713"/>
    <w:rsid w:val="00BE6A35"/>
    <w:rsid w:val="00BE7035"/>
    <w:rsid w:val="00BE7EA4"/>
    <w:rsid w:val="00BF4393"/>
    <w:rsid w:val="00BF660F"/>
    <w:rsid w:val="00C05178"/>
    <w:rsid w:val="00C25081"/>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22F"/>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2659"/>
    <w:rsid w:val="00D84321"/>
    <w:rsid w:val="00D8697D"/>
    <w:rsid w:val="00D8698E"/>
    <w:rsid w:val="00D90413"/>
    <w:rsid w:val="00D90C55"/>
    <w:rsid w:val="00D9356F"/>
    <w:rsid w:val="00D9513F"/>
    <w:rsid w:val="00DA6EB5"/>
    <w:rsid w:val="00DB0433"/>
    <w:rsid w:val="00DB58E1"/>
    <w:rsid w:val="00DB594A"/>
    <w:rsid w:val="00DB63B9"/>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A5F"/>
    <w:rsid w:val="00F57D09"/>
    <w:rsid w:val="00F6050E"/>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2401"/>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uiPriority w:val="99"/>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rsid w:val="00F26724"/>
    <w:rPr>
      <w:color w:val="0000FF"/>
      <w:u w:val="single"/>
    </w:rPr>
  </w:style>
  <w:style w:type="paragraph" w:styleId="afd">
    <w:name w:val="List Paragraph"/>
    <w:aliases w:val="ТЗ список,Абзац списка нумерованный"/>
    <w:basedOn w:val="a"/>
    <w:link w:val="afe"/>
    <w:uiPriority w:val="34"/>
    <w:qFormat/>
    <w:rsid w:val="00F26724"/>
    <w:pPr>
      <w:spacing w:after="200" w:line="276" w:lineRule="auto"/>
      <w:ind w:left="720"/>
      <w:contextualSpacing/>
    </w:pPr>
    <w:rPr>
      <w:rFonts w:ascii="Calibri" w:hAnsi="Calibri"/>
      <w:sz w:val="22"/>
      <w:szCs w:val="22"/>
    </w:rPr>
  </w:style>
  <w:style w:type="paragraph" w:customStyle="1" w:styleId="aff">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0">
    <w:name w:val="FollowedHyperlink"/>
    <w:uiPriority w:val="99"/>
    <w:semiHidden/>
    <w:unhideWhenUsed/>
    <w:rsid w:val="005B0009"/>
    <w:rPr>
      <w:color w:val="800080"/>
      <w:u w:val="single"/>
    </w:rPr>
  </w:style>
  <w:style w:type="paragraph" w:customStyle="1" w:styleId="aff1">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2">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3">
    <w:name w:val="Сноска_"/>
    <w:basedOn w:val="a0"/>
    <w:link w:val="aff4"/>
    <w:rsid w:val="00817C1D"/>
  </w:style>
  <w:style w:type="character" w:customStyle="1" w:styleId="aff5">
    <w:name w:val="Колонтитул_"/>
    <w:basedOn w:val="a0"/>
    <w:link w:val="aff6"/>
    <w:rsid w:val="00817C1D"/>
    <w:rPr>
      <w:rFonts w:ascii="Arial" w:eastAsia="Arial" w:hAnsi="Arial" w:cs="Arial"/>
      <w:sz w:val="16"/>
      <w:szCs w:val="16"/>
    </w:rPr>
  </w:style>
  <w:style w:type="paragraph" w:customStyle="1" w:styleId="aff4">
    <w:name w:val="Сноска"/>
    <w:basedOn w:val="a"/>
    <w:link w:val="aff3"/>
    <w:rsid w:val="00817C1D"/>
    <w:pPr>
      <w:widowControl w:val="0"/>
    </w:pPr>
    <w:rPr>
      <w:sz w:val="20"/>
      <w:szCs w:val="20"/>
    </w:rPr>
  </w:style>
  <w:style w:type="paragraph" w:customStyle="1" w:styleId="aff6">
    <w:name w:val="Колонтитул"/>
    <w:basedOn w:val="a"/>
    <w:link w:val="aff5"/>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7">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rsid w:val="003C56BC"/>
    <w:rPr>
      <w:rFonts w:ascii="Courier New" w:hAnsi="Courier New"/>
      <w:lang/>
    </w:rPr>
  </w:style>
  <w:style w:type="paragraph" w:styleId="aff8">
    <w:name w:val="caption"/>
    <w:basedOn w:val="a"/>
    <w:next w:val="a"/>
    <w:uiPriority w:val="35"/>
    <w:semiHidden/>
    <w:unhideWhenUsed/>
    <w:qFormat/>
    <w:rsid w:val="003C56BC"/>
    <w:pPr>
      <w:jc w:val="center"/>
    </w:pPr>
    <w:rPr>
      <w:b/>
      <w:bCs/>
    </w:rPr>
  </w:style>
  <w:style w:type="paragraph" w:styleId="aff9">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a">
    <w:name w:val="Document Map"/>
    <w:basedOn w:val="a"/>
    <w:link w:val="affb"/>
    <w:uiPriority w:val="99"/>
    <w:semiHidden/>
    <w:unhideWhenUsed/>
    <w:rsid w:val="003C56BC"/>
    <w:pPr>
      <w:shd w:val="clear" w:color="auto" w:fill="000080"/>
    </w:pPr>
    <w:rPr>
      <w:rFonts w:ascii="Tahoma" w:hAnsi="Tahoma"/>
      <w:sz w:val="20"/>
      <w:szCs w:val="20"/>
      <w:lang/>
    </w:rPr>
  </w:style>
  <w:style w:type="character" w:customStyle="1" w:styleId="affb">
    <w:name w:val="Схема документа Знак"/>
    <w:basedOn w:val="a0"/>
    <w:link w:val="affa"/>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styleId="affc">
    <w:name w:val="Emphasis"/>
    <w:basedOn w:val="a0"/>
    <w:qFormat/>
    <w:rsid w:val="00157E59"/>
    <w:rPr>
      <w:i/>
      <w:iCs/>
    </w:rPr>
  </w:style>
  <w:style w:type="paragraph" w:customStyle="1" w:styleId="affd">
    <w:name w:val="Стиль"/>
    <w:uiPriority w:val="99"/>
    <w:rsid w:val="00157E59"/>
    <w:pPr>
      <w:widowControl w:val="0"/>
      <w:autoSpaceDE w:val="0"/>
      <w:autoSpaceDN w:val="0"/>
      <w:adjustRightInd w:val="0"/>
    </w:pPr>
    <w:rPr>
      <w:sz w:val="24"/>
      <w:szCs w:val="24"/>
    </w:rPr>
  </w:style>
  <w:style w:type="character" w:customStyle="1" w:styleId="afe">
    <w:name w:val="Абзац списка Знак"/>
    <w:aliases w:val="ТЗ список Знак,Абзац списка нумерованный Знак"/>
    <w:link w:val="afd"/>
    <w:uiPriority w:val="34"/>
    <w:qFormat/>
    <w:locked/>
    <w:rsid w:val="00354D52"/>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uiPriority w:val="99"/>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rsid w:val="00F26724"/>
    <w:rPr>
      <w:color w:val="0000FF"/>
      <w:u w:val="single"/>
    </w:rPr>
  </w:style>
  <w:style w:type="paragraph" w:styleId="afd">
    <w:name w:val="List Paragraph"/>
    <w:aliases w:val="ТЗ список,Абзац списка нумерованный"/>
    <w:basedOn w:val="a"/>
    <w:link w:val="afe"/>
    <w:uiPriority w:val="34"/>
    <w:qFormat/>
    <w:rsid w:val="00F26724"/>
    <w:pPr>
      <w:spacing w:after="200" w:line="276" w:lineRule="auto"/>
      <w:ind w:left="720"/>
      <w:contextualSpacing/>
    </w:pPr>
    <w:rPr>
      <w:rFonts w:ascii="Calibri" w:hAnsi="Calibri"/>
      <w:sz w:val="22"/>
      <w:szCs w:val="22"/>
    </w:rPr>
  </w:style>
  <w:style w:type="paragraph" w:customStyle="1" w:styleId="aff">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0">
    <w:name w:val="FollowedHyperlink"/>
    <w:uiPriority w:val="99"/>
    <w:semiHidden/>
    <w:unhideWhenUsed/>
    <w:rsid w:val="005B0009"/>
    <w:rPr>
      <w:color w:val="800080"/>
      <w:u w:val="single"/>
    </w:rPr>
  </w:style>
  <w:style w:type="paragraph" w:customStyle="1" w:styleId="aff1">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2">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3">
    <w:name w:val="Сноска_"/>
    <w:basedOn w:val="a0"/>
    <w:link w:val="aff4"/>
    <w:rsid w:val="00817C1D"/>
  </w:style>
  <w:style w:type="character" w:customStyle="1" w:styleId="aff5">
    <w:name w:val="Колонтитул_"/>
    <w:basedOn w:val="a0"/>
    <w:link w:val="aff6"/>
    <w:rsid w:val="00817C1D"/>
    <w:rPr>
      <w:rFonts w:ascii="Arial" w:eastAsia="Arial" w:hAnsi="Arial" w:cs="Arial"/>
      <w:sz w:val="16"/>
      <w:szCs w:val="16"/>
    </w:rPr>
  </w:style>
  <w:style w:type="paragraph" w:customStyle="1" w:styleId="aff4">
    <w:name w:val="Сноска"/>
    <w:basedOn w:val="a"/>
    <w:link w:val="aff3"/>
    <w:rsid w:val="00817C1D"/>
    <w:pPr>
      <w:widowControl w:val="0"/>
    </w:pPr>
    <w:rPr>
      <w:sz w:val="20"/>
      <w:szCs w:val="20"/>
    </w:rPr>
  </w:style>
  <w:style w:type="paragraph" w:customStyle="1" w:styleId="aff6">
    <w:name w:val="Колонтитул"/>
    <w:basedOn w:val="a"/>
    <w:link w:val="aff5"/>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7">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3C56BC"/>
    <w:rPr>
      <w:rFonts w:ascii="Courier New" w:hAnsi="Courier New"/>
      <w:lang w:val="x-none" w:eastAsia="x-none"/>
    </w:rPr>
  </w:style>
  <w:style w:type="paragraph" w:styleId="aff8">
    <w:name w:val="caption"/>
    <w:basedOn w:val="a"/>
    <w:next w:val="a"/>
    <w:uiPriority w:val="35"/>
    <w:semiHidden/>
    <w:unhideWhenUsed/>
    <w:qFormat/>
    <w:rsid w:val="003C56BC"/>
    <w:pPr>
      <w:jc w:val="center"/>
    </w:pPr>
    <w:rPr>
      <w:b/>
      <w:bCs/>
    </w:rPr>
  </w:style>
  <w:style w:type="paragraph" w:styleId="aff9">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a">
    <w:name w:val="Document Map"/>
    <w:basedOn w:val="a"/>
    <w:link w:val="affb"/>
    <w:uiPriority w:val="99"/>
    <w:semiHidden/>
    <w:unhideWhenUsed/>
    <w:rsid w:val="003C56BC"/>
    <w:pPr>
      <w:shd w:val="clear" w:color="auto" w:fill="000080"/>
    </w:pPr>
    <w:rPr>
      <w:rFonts w:ascii="Tahoma" w:hAnsi="Tahoma"/>
      <w:sz w:val="20"/>
      <w:szCs w:val="20"/>
      <w:lang w:val="x-none" w:eastAsia="x-none"/>
    </w:rPr>
  </w:style>
  <w:style w:type="character" w:customStyle="1" w:styleId="affb">
    <w:name w:val="Схема документа Знак"/>
    <w:basedOn w:val="a0"/>
    <w:link w:val="affa"/>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styleId="affc">
    <w:name w:val="Emphasis"/>
    <w:basedOn w:val="a0"/>
    <w:qFormat/>
    <w:rsid w:val="00157E59"/>
    <w:rPr>
      <w:i/>
      <w:iCs/>
    </w:rPr>
  </w:style>
  <w:style w:type="paragraph" w:customStyle="1" w:styleId="affd">
    <w:name w:val="Стиль"/>
    <w:uiPriority w:val="99"/>
    <w:rsid w:val="00157E59"/>
    <w:pPr>
      <w:widowControl w:val="0"/>
      <w:autoSpaceDE w:val="0"/>
      <w:autoSpaceDN w:val="0"/>
      <w:adjustRightInd w:val="0"/>
    </w:pPr>
    <w:rPr>
      <w:sz w:val="24"/>
      <w:szCs w:val="24"/>
    </w:rPr>
  </w:style>
  <w:style w:type="character" w:customStyle="1" w:styleId="afe">
    <w:name w:val="Абзац списка Знак"/>
    <w:aliases w:val="ТЗ список Знак,Абзац списка нумерованный Знак"/>
    <w:link w:val="afd"/>
    <w:uiPriority w:val="34"/>
    <w:qFormat/>
    <w:locked/>
    <w:rsid w:val="00354D52"/>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234169636">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601188191">
      <w:bodyDiv w:val="1"/>
      <w:marLeft w:val="0"/>
      <w:marRight w:val="0"/>
      <w:marTop w:val="0"/>
      <w:marBottom w:val="0"/>
      <w:divBdr>
        <w:top w:val="none" w:sz="0" w:space="0" w:color="auto"/>
        <w:left w:val="none" w:sz="0" w:space="0" w:color="auto"/>
        <w:bottom w:val="none" w:sz="0" w:space="0" w:color="auto"/>
        <w:right w:val="none" w:sz="0" w:space="0" w:color="auto"/>
      </w:divBdr>
    </w:div>
    <w:div w:id="821434388">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897012377">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417825731">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F9262DDC7196A55F4BCAEA92D29945129F9698A93F50A09631C2647DC6509733B724F87F2D4F7BA1949817B4129A4E5D9C730A446CFI" TargetMode="External"/><Relationship Id="rId18" Type="http://schemas.openxmlformats.org/officeDocument/2006/relationships/hyperlink" Target="consultantplus://offline/ref=9E89AAB0FD1A9BBB11134009C3227FCE53C937EAAAAF9618AB29B9236EFDAC595A33BB2E8En8E7J"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LAW&amp;n=475049&amp;dst=841"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766BC863EC0182FD4DFA6211D66D7A8E4B062355278D8908C5A4E6F241D9CEB9CD1934F2C23AF4317FDA7CFF4E112B75115BECFD69FED950c3B9I" TargetMode="External"/><Relationship Id="rId17" Type="http://schemas.openxmlformats.org/officeDocument/2006/relationships/hyperlink" Target="https://login.consultant.ru/link/?req=doc&amp;base=LAW&amp;n=475049&amp;dst=126" TargetMode="External"/><Relationship Id="rId25" Type="http://schemas.openxmlformats.org/officeDocument/2006/relationships/hyperlink" Target="file:///C:\Users\GL_Buh\AppData\Local\Temp\Rar$DIa6908.44859\14.%20&#1055;&#1088;&#1080;&#1077;&#1084;%20&#1079;&#1072;&#1103;&#1074;&#1083;&#1077;&#1085;&#1080;&#1081;%20&#1080;%20&#1074;&#1099;&#1076;&#1072;&#1095;&#1072;%20&#1076;&#1086;&#1082;&#1091;&#1084;&#1077;&#1085;&#1090;&#1086;&#1074;%20&#1086;%20&#1089;&#1086;&#1075;&#1083;&#1072;&#1089;&#1086;&#1074;&#1072;&#1085;&#1080;&#1080;%20&#1087;&#1077;&#1088;&#1077;&#1091;&#1089;&#1090;&#1088;&#1086;&#1081;&#1089;&#1090;&#1074;&#1072;_&#1055;&#1088;&#1086;&#1077;&#1082;&#1090;%20&#1054;&#1044;&#1054;&#1041;&#1056;&#1045;&#1053;%2007.04.2025.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0F4D6A8BF0C58D9774631BAECCEDB32A66C4CC7I" TargetMode="External"/><Relationship Id="rId20" Type="http://schemas.openxmlformats.org/officeDocument/2006/relationships/hyperlink" Target="https://login.consultant.ru/link/?req=doc&amp;base=LAW&amp;n=475049&amp;dst=836"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FB35B35C3DE0C029014834F731F6BCD49355FDA8D4F2BDD95F48B60D0F9D1124DA4E279C1E8573l6L" TargetMode="External"/><Relationship Id="rId24" Type="http://schemas.openxmlformats.org/officeDocument/2006/relationships/hyperlink" Target="file:///C:\Users\GL_Buh\AppData\Local\Temp\Rar$DIa6908.44859\14.%20&#1055;&#1088;&#1080;&#1077;&#1084;%20&#1079;&#1072;&#1103;&#1074;&#1083;&#1077;&#1085;&#1080;&#1081;%20&#1080;%20&#1074;&#1099;&#1076;&#1072;&#1095;&#1072;%20&#1076;&#1086;&#1082;&#1091;&#1084;&#1077;&#1085;&#1090;&#1086;&#1074;%20&#1086;%20&#1089;&#1086;&#1075;&#1083;&#1072;&#1089;&#1086;&#1074;&#1072;&#1085;&#1080;&#1080;%20&#1087;&#1077;&#1088;&#1077;&#1091;&#1089;&#1090;&#1088;&#1086;&#1081;&#1089;&#1090;&#1074;&#1072;_&#1055;&#1088;&#1086;&#1077;&#1082;&#1090;%20&#1054;&#1044;&#1054;&#1041;&#1056;&#1045;&#1053;%2007.04.2025.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1F8DFA8BF0C58D9774631BAECCEDB32A66C4CC7I" TargetMode="External"/><Relationship Id="rId23" Type="http://schemas.openxmlformats.org/officeDocument/2006/relationships/hyperlink" Target="file:///C:\Users\GL_Buh\AppData\Local\Temp\Rar$DIa6908.44859\14.%20&#1055;&#1088;&#1080;&#1077;&#1084;%20&#1079;&#1072;&#1103;&#1074;&#1083;&#1077;&#1085;&#1080;&#1081;%20&#1080;%20&#1074;&#1099;&#1076;&#1072;&#1095;&#1072;%20&#1076;&#1086;&#1082;&#1091;&#1084;&#1077;&#1085;&#1090;&#1086;&#1074;%20&#1086;%20&#1089;&#1086;&#1075;&#1083;&#1072;&#1089;&#1086;&#1074;&#1072;&#1085;&#1080;&#1080;%20&#1087;&#1077;&#1088;&#1077;&#1091;&#1089;&#1090;&#1088;&#1086;&#1081;&#1089;&#1090;&#1074;&#1072;_&#1055;&#1088;&#1086;&#1077;&#1082;&#1090;%20&#1054;&#1044;&#1054;&#1041;&#1056;&#1045;&#1053;%2007.04.2025.docx" TargetMode="External"/><Relationship Id="rId28" Type="http://schemas.openxmlformats.org/officeDocument/2006/relationships/footer" Target="footer1.xml"/><Relationship Id="rId10" Type="http://schemas.openxmlformats.org/officeDocument/2006/relationships/hyperlink" Target="consultantplus://offline/ref=54FB35B35C3DE0C029014834F731F6BCD49355FDA8D4F2BDD95F48B60D0F9D1124DA4E279C1E8573l6L" TargetMode="External"/><Relationship Id="rId19" Type="http://schemas.openxmlformats.org/officeDocument/2006/relationships/hyperlink" Target="consultantplus://offline/ref=9E89AAB0FD1A9BBB11134009C3227FCE53C937EAAAAF9618AB29B9236EFDAC595A33BB26n8E7J"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2F1DFA3EE5B17D82B0362A9EDC1DB30AF70C4778646C1I" TargetMode="External"/><Relationship Id="rId22" Type="http://schemas.openxmlformats.org/officeDocument/2006/relationships/hyperlink" Target="https://login.consultant.ru/link/?req=doc&amp;base=LAW&amp;n=475049&amp;dst=846" TargetMode="External"/><Relationship Id="rId27" Type="http://schemas.openxmlformats.org/officeDocument/2006/relationships/header" Target="header2.xm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E18F5-0960-4415-8F52-46F48FF8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31</Pages>
  <Words>11253</Words>
  <Characters>64144</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75247</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20</cp:revision>
  <cp:lastPrinted>2025-05-05T06:23:00Z</cp:lastPrinted>
  <dcterms:created xsi:type="dcterms:W3CDTF">2024-05-20T14:03:00Z</dcterms:created>
  <dcterms:modified xsi:type="dcterms:W3CDTF">2025-07-22T08:29:00Z</dcterms:modified>
</cp:coreProperties>
</file>