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AED" w:rsidRDefault="006E2AED" w:rsidP="006E2AED">
      <w:pPr>
        <w:pStyle w:val="51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6E2AED" w:rsidRDefault="006E2AED" w:rsidP="006E2AED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6E2AED" w:rsidRDefault="006E2AED" w:rsidP="006E2AED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на 15 апреля 2025 г.</w:t>
      </w:r>
    </w:p>
    <w:p w:rsidR="006E2AED" w:rsidRDefault="006E2AED" w:rsidP="006E2AED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3"/>
          <w:i/>
          <w:color w:val="000000"/>
          <w:sz w:val="24"/>
          <w:szCs w:val="24"/>
        </w:rPr>
        <w:t>(</w:t>
      </w:r>
      <w:proofErr w:type="gramStart"/>
      <w:r>
        <w:rPr>
          <w:rFonts w:eastAsia="font303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3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3"/>
          <w:i/>
          <w:color w:val="000000"/>
          <w:sz w:val="24"/>
          <w:szCs w:val="24"/>
        </w:rPr>
        <w:t xml:space="preserve">") </w:t>
      </w:r>
    </w:p>
    <w:p w:rsidR="006E2AED" w:rsidRDefault="006E2AED" w:rsidP="006E2AED">
      <w:pPr>
        <w:ind w:firstLine="567"/>
        <w:jc w:val="both"/>
        <w:rPr>
          <w:color w:val="000000"/>
        </w:rPr>
      </w:pPr>
    </w:p>
    <w:p w:rsidR="006E2AED" w:rsidRDefault="006E2AED" w:rsidP="006E2AED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6E2AED" w:rsidRDefault="006E2AED" w:rsidP="006E2AED">
      <w:pPr>
        <w:pStyle w:val="a7"/>
        <w:spacing w:line="240" w:lineRule="auto"/>
        <w:ind w:firstLine="709"/>
        <w:jc w:val="both"/>
      </w:pPr>
      <w:r>
        <w:t>Облачно с прояснениями. Ночью в большинстве районов, днем местами небольшой дождь. Ветер юго-западный, западный ночью 5-10 м/с, днем 2-7 м/</w:t>
      </w:r>
      <w:proofErr w:type="gramStart"/>
      <w:r>
        <w:t>с</w:t>
      </w:r>
      <w:proofErr w:type="gramEnd"/>
      <w:r>
        <w:t xml:space="preserve">. </w:t>
      </w:r>
      <w:proofErr w:type="gramStart"/>
      <w:r>
        <w:t>Температура</w:t>
      </w:r>
      <w:proofErr w:type="gramEnd"/>
      <w:r>
        <w:t xml:space="preserve"> воздуха ночью +4...+9 гр., днем +12...+17 гр., в прибрежных районах местами до +9 гр. Атмосферное давление будет повышаться.</w:t>
      </w:r>
    </w:p>
    <w:p w:rsidR="006E2AED" w:rsidRDefault="006E2AED" w:rsidP="006E2AED">
      <w:pPr>
        <w:pStyle w:val="a7"/>
      </w:pPr>
      <w:r>
        <w:rPr>
          <w:b/>
          <w:bCs/>
          <w:color w:val="000000"/>
          <w:spacing w:val="-4"/>
          <w:sz w:val="24"/>
          <w:szCs w:val="24"/>
        </w:rPr>
        <w:t xml:space="preserve">            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 не прогнозируются.</w:t>
      </w:r>
    </w:p>
    <w:p w:rsidR="006E2AED" w:rsidRDefault="006E2AED" w:rsidP="006E2AED">
      <w:pPr>
        <w:pStyle w:val="a7"/>
        <w:spacing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не прогнозируются.</w:t>
      </w:r>
    </w:p>
    <w:p w:rsidR="006E2AED" w:rsidRDefault="006E2AED" w:rsidP="006E2AE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 норме.</w:t>
      </w:r>
    </w:p>
    <w:p w:rsidR="006E2AED" w:rsidRDefault="006E2AED" w:rsidP="006E2AED">
      <w:pPr>
        <w:ind w:firstLine="709"/>
        <w:jc w:val="both"/>
      </w:pPr>
    </w:p>
    <w:p w:rsidR="006E2AED" w:rsidRDefault="006E2AED" w:rsidP="006E2AED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6E2AED" w:rsidRDefault="006E2AED" w:rsidP="006E2AED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23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6E2AED" w:rsidRDefault="006E2AED" w:rsidP="006E2AED">
      <w:pPr>
        <w:tabs>
          <w:tab w:val="left" w:pos="0"/>
        </w:tabs>
        <w:ind w:firstLine="709"/>
        <w:jc w:val="both"/>
      </w:pPr>
    </w:p>
    <w:p w:rsidR="006E2AED" w:rsidRDefault="006E2AED" w:rsidP="006E2AED">
      <w:pPr>
        <w:jc w:val="center"/>
      </w:pPr>
      <w:r>
        <w:t xml:space="preserve">Сведения об уровнях воды (в </w:t>
      </w:r>
      <w:proofErr w:type="gramStart"/>
      <w:r>
        <w:t>см</w:t>
      </w:r>
      <w:proofErr w:type="gramEnd"/>
      <w:r>
        <w:t xml:space="preserve"> над «0» поста) на гидрологических постах Ленинградской области на 08 часов утра 14.04.2025</w:t>
      </w:r>
    </w:p>
    <w:p w:rsidR="006E2AED" w:rsidRDefault="006E2AED" w:rsidP="006E2AED"/>
    <w:tbl>
      <w:tblPr>
        <w:tblW w:w="0" w:type="auto"/>
        <w:tblInd w:w="1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1189"/>
        <w:gridCol w:w="992"/>
        <w:gridCol w:w="1002"/>
        <w:gridCol w:w="1276"/>
        <w:gridCol w:w="1134"/>
        <w:gridCol w:w="2004"/>
      </w:tblGrid>
      <w:tr w:rsidR="006E2AED" w:rsidTr="00CF1C98">
        <w:trPr>
          <w:trHeight w:val="113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E2AED" w:rsidRDefault="006E2AED" w:rsidP="00CF1C98">
            <w:pPr>
              <w:jc w:val="center"/>
            </w:pPr>
            <w:r>
              <w:rPr>
                <w:b/>
                <w:bCs/>
              </w:rPr>
              <w:t>Река-Пункт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2AED" w:rsidRDefault="006E2AED" w:rsidP="00CF1C98">
            <w:pPr>
              <w:jc w:val="center"/>
            </w:pPr>
            <w:r>
              <w:rPr>
                <w:b/>
                <w:bCs/>
              </w:rPr>
              <w:t>Отметка "0" поста,</w:t>
            </w:r>
          </w:p>
          <w:p w:rsidR="006E2AED" w:rsidRDefault="006E2AED" w:rsidP="00CF1C98">
            <w:pPr>
              <w:jc w:val="center"/>
            </w:pPr>
            <w:proofErr w:type="spellStart"/>
            <w:r>
              <w:rPr>
                <w:b/>
                <w:bCs/>
              </w:rPr>
              <w:t>мБС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2AED" w:rsidRDefault="006E2AED" w:rsidP="00CF1C98">
            <w:pPr>
              <w:jc w:val="center"/>
            </w:pPr>
            <w:r>
              <w:rPr>
                <w:b/>
                <w:bCs/>
              </w:rPr>
              <w:t>Уровень,</w:t>
            </w:r>
          </w:p>
          <w:p w:rsidR="006E2AED" w:rsidRDefault="006E2AED" w:rsidP="00CF1C98">
            <w:pPr>
              <w:jc w:val="center"/>
            </w:pPr>
            <w:r>
              <w:rPr>
                <w:b/>
                <w:bCs/>
              </w:rPr>
              <w:t>см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2AED" w:rsidRDefault="006E2AED" w:rsidP="00CF1C98">
            <w:pPr>
              <w:jc w:val="center"/>
            </w:pPr>
            <w:r>
              <w:rPr>
                <w:b/>
                <w:bCs/>
              </w:rPr>
              <w:t xml:space="preserve">Изменение </w:t>
            </w:r>
            <w:proofErr w:type="gramStart"/>
            <w:r>
              <w:rPr>
                <w:b/>
                <w:bCs/>
              </w:rPr>
              <w:t>за</w:t>
            </w:r>
            <w:proofErr w:type="gramEnd"/>
          </w:p>
          <w:p w:rsidR="006E2AED" w:rsidRDefault="006E2AED" w:rsidP="00CF1C98">
            <w:pPr>
              <w:jc w:val="center"/>
            </w:pPr>
            <w:r>
              <w:rPr>
                <w:b/>
                <w:bCs/>
              </w:rPr>
              <w:t>сутки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AED" w:rsidRDefault="006E2AED" w:rsidP="00CF1C98">
            <w:pPr>
              <w:jc w:val="center"/>
            </w:pPr>
            <w:r>
              <w:rPr>
                <w:b/>
                <w:bCs/>
              </w:rPr>
              <w:t>Норма за апрель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2AED" w:rsidRDefault="006E2AED" w:rsidP="00CF1C98">
            <w:pPr>
              <w:jc w:val="center"/>
            </w:pPr>
            <w:r>
              <w:rPr>
                <w:b/>
                <w:bCs/>
              </w:rPr>
              <w:t>Неблагоприятная</w:t>
            </w:r>
          </w:p>
          <w:p w:rsidR="006E2AED" w:rsidRDefault="006E2AED" w:rsidP="00CF1C98">
            <w:pPr>
              <w:jc w:val="center"/>
            </w:pPr>
            <w:r>
              <w:rPr>
                <w:b/>
                <w:bCs/>
              </w:rPr>
              <w:t>отметка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2AED" w:rsidRDefault="006E2AED" w:rsidP="00CF1C98">
            <w:pPr>
              <w:jc w:val="center"/>
            </w:pPr>
            <w:r>
              <w:rPr>
                <w:b/>
                <w:bCs/>
              </w:rPr>
              <w:t>Опасная</w:t>
            </w:r>
          </w:p>
          <w:p w:rsidR="006E2AED" w:rsidRDefault="006E2AED" w:rsidP="00CF1C98">
            <w:pPr>
              <w:jc w:val="center"/>
            </w:pPr>
            <w:r>
              <w:rPr>
                <w:b/>
                <w:bCs/>
              </w:rPr>
              <w:t>отметка</w:t>
            </w:r>
          </w:p>
        </w:tc>
        <w:tc>
          <w:tcPr>
            <w:tcW w:w="20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E2AED" w:rsidRDefault="006E2AED" w:rsidP="00CF1C98">
            <w:pPr>
              <w:jc w:val="center"/>
            </w:pPr>
            <w:r>
              <w:rPr>
                <w:b/>
                <w:bCs/>
              </w:rPr>
              <w:t>Ледовые явления</w:t>
            </w:r>
          </w:p>
        </w:tc>
      </w:tr>
      <w:tr w:rsidR="006E2AED" w:rsidTr="00CF1C98">
        <w:trPr>
          <w:trHeight w:val="41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r>
              <w:t>Луга-Толмачево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30,9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214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-10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620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6E2AED" w:rsidTr="00CF1C98">
        <w:trPr>
          <w:trHeight w:val="42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r>
              <w:t>Луга-Кингисепп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-0,06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127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298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680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чисто;</w:t>
            </w:r>
          </w:p>
        </w:tc>
      </w:tr>
      <w:tr w:rsidR="006E2AED" w:rsidTr="00CF1C98">
        <w:trPr>
          <w:trHeight w:val="244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r>
              <w:t>Луга-Луга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35,08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152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227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6E2AED" w:rsidTr="00CF1C9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r>
              <w:t>Оредеж-Вырица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50,85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216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6E2AED" w:rsidTr="00CF1C9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r>
              <w:t>Оредеж-</w:t>
            </w:r>
            <w:proofErr w:type="spellStart"/>
            <w:r>
              <w:t>Чикино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91.11 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6E2AED" w:rsidTr="00CF1C98">
        <w:trPr>
          <w:trHeight w:val="39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r>
              <w:t>Нарва-</w:t>
            </w:r>
            <w:proofErr w:type="spellStart"/>
            <w:r>
              <w:t>Степановщина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25,35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6E2AED" w:rsidTr="00CF1C9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r>
              <w:t>Нева-Петрокрепость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462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445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чисто;</w:t>
            </w:r>
          </w:p>
        </w:tc>
      </w:tr>
      <w:tr w:rsidR="006E2AED" w:rsidTr="00CF1C9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roofErr w:type="spellStart"/>
            <w:r>
              <w:t>Тосна</w:t>
            </w:r>
            <w:proofErr w:type="spellEnd"/>
            <w:r>
              <w:t>-Тосно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24,69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202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336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610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6E2AED" w:rsidTr="00CF1C9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roofErr w:type="spellStart"/>
            <w:r>
              <w:t>Тигода</w:t>
            </w:r>
            <w:proofErr w:type="spellEnd"/>
            <w:r>
              <w:t>-Любань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28,9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191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307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600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6E2AED" w:rsidTr="00CF1C98">
        <w:trPr>
          <w:trHeight w:val="515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r>
              <w:t>Сясь-</w:t>
            </w:r>
            <w:proofErr w:type="spellStart"/>
            <w:r>
              <w:t>Яхново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8,97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141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6E2AED" w:rsidTr="00CF1C98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r>
              <w:t>Дымка-</w:t>
            </w:r>
            <w:proofErr w:type="spellStart"/>
            <w:r>
              <w:t>Домачево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58,02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rPr>
                <w:rFonts w:ascii="Arial" w:hAnsi="Arial" w:cs="Arial"/>
              </w:rPr>
              <w:t>145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чисто;</w:t>
            </w:r>
          </w:p>
        </w:tc>
      </w:tr>
      <w:tr w:rsidR="006E2AED" w:rsidTr="00CF1C9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roofErr w:type="spellStart"/>
            <w:r>
              <w:t>Тихвинка-Горелуха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28,11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314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650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чисто;</w:t>
            </w:r>
          </w:p>
        </w:tc>
      </w:tr>
      <w:tr w:rsidR="006E2AED" w:rsidTr="00CF1C98">
        <w:trPr>
          <w:trHeight w:val="369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roofErr w:type="spellStart"/>
            <w:r>
              <w:t>Тихвинка</w:t>
            </w:r>
            <w:proofErr w:type="spellEnd"/>
            <w:r>
              <w:t>-Тихвин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32,58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126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249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500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чисто;</w:t>
            </w:r>
          </w:p>
        </w:tc>
      </w:tr>
      <w:tr w:rsidR="006E2AED" w:rsidTr="00CF1C9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roofErr w:type="gramStart"/>
            <w:r>
              <w:t>Паша-Пашский</w:t>
            </w:r>
            <w:proofErr w:type="gramEnd"/>
            <w:r>
              <w:t xml:space="preserve"> Перевоз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2,69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233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259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rPr>
                <w:lang w:val="en-US"/>
              </w:rPr>
              <w:t>4</w:t>
            </w:r>
            <w: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6E2AED" w:rsidTr="00CF1C98">
        <w:trPr>
          <w:trHeight w:val="51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r>
              <w:t>Паша-Дуброво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39,83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138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219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6E2AED" w:rsidTr="00CF1C9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r>
              <w:t>Паша-Часовенское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3,52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294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414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790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6E2AED" w:rsidTr="00CF1C9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roofErr w:type="spellStart"/>
            <w:r>
              <w:t>Капша</w:t>
            </w:r>
            <w:proofErr w:type="spellEnd"/>
            <w:r>
              <w:t>-Еремина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49,57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128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6E2AED" w:rsidTr="00CF1C98">
        <w:trPr>
          <w:trHeight w:val="41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r>
              <w:t>Оять-</w:t>
            </w:r>
            <w:proofErr w:type="spellStart"/>
            <w:r>
              <w:t>Мининская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125,74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137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rPr>
                <w:lang w:val="en-US"/>
              </w:rPr>
              <w:t>4</w:t>
            </w: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 xml:space="preserve">забереги 2 </w:t>
            </w:r>
            <w:proofErr w:type="spellStart"/>
            <w:r>
              <w:t>бал.</w:t>
            </w:r>
            <w:proofErr w:type="gramStart"/>
            <w:r>
              <w:t>;н</w:t>
            </w:r>
            <w:proofErr w:type="gramEnd"/>
            <w:r>
              <w:t>авалы</w:t>
            </w:r>
            <w:proofErr w:type="spellEnd"/>
            <w:r>
              <w:t xml:space="preserve"> льда на берегах;</w:t>
            </w:r>
          </w:p>
        </w:tc>
      </w:tr>
      <w:tr w:rsidR="006E2AED" w:rsidTr="00CF1C9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r>
              <w:t>Оять-Акулова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8,93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193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241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550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6E2AED" w:rsidTr="00CF1C9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r>
              <w:t>Н.Л.К.-Свирица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495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497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600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6E2AED" w:rsidTr="00CF1C9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r>
              <w:lastRenderedPageBreak/>
              <w:t>С.Л.К.-</w:t>
            </w:r>
            <w:proofErr w:type="spellStart"/>
            <w:r>
              <w:t>Сясьские</w:t>
            </w:r>
            <w:proofErr w:type="spellEnd"/>
            <w:r>
              <w:t xml:space="preserve"> Рядки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476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475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6E2AED" w:rsidTr="00CF1C98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roofErr w:type="spellStart"/>
            <w:r>
              <w:t>оз</w:t>
            </w:r>
            <w:proofErr w:type="gramStart"/>
            <w:r>
              <w:t>.О</w:t>
            </w:r>
            <w:proofErr w:type="gramEnd"/>
            <w:r>
              <w:t>нежское</w:t>
            </w:r>
            <w:proofErr w:type="spellEnd"/>
            <w:r>
              <w:t xml:space="preserve">-Вознесенье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31,8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119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6E2AED" w:rsidTr="00CF1C98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roofErr w:type="spellStart"/>
            <w:r>
              <w:t>Пчевж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Белая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18,92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308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>-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E2AED" w:rsidRDefault="006E2AED" w:rsidP="00CF1C98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</w:tbl>
    <w:p w:rsidR="006E2AED" w:rsidRDefault="006E2AED" w:rsidP="006E2AED">
      <w:pPr>
        <w:pStyle w:val="21"/>
        <w:tabs>
          <w:tab w:val="left" w:pos="708"/>
        </w:tabs>
        <w:spacing w:line="276" w:lineRule="auto"/>
      </w:pPr>
      <w:r>
        <w:rPr>
          <w:b/>
          <w:smallCaps/>
          <w:szCs w:val="24"/>
        </w:rPr>
        <w:t xml:space="preserve">               </w:t>
      </w:r>
    </w:p>
    <w:p w:rsidR="006E2AED" w:rsidRDefault="006E2AED" w:rsidP="006E2AED">
      <w:pPr>
        <w:pStyle w:val="21"/>
        <w:tabs>
          <w:tab w:val="left" w:pos="708"/>
        </w:tabs>
        <w:spacing w:line="276" w:lineRule="auto"/>
        <w:jc w:val="center"/>
      </w:pPr>
      <w:r>
        <w:rPr>
          <w:b/>
          <w:smallCaps/>
          <w:szCs w:val="24"/>
        </w:rPr>
        <w:t xml:space="preserve">           </w:t>
      </w:r>
      <w:r>
        <w:rPr>
          <w:rFonts w:eastAsia="Arial"/>
          <w:b/>
          <w:smallCaps/>
          <w:color w:val="000000"/>
          <w:spacing w:val="-4"/>
          <w:szCs w:val="24"/>
          <w:lang w:eastAsia="ar-SA"/>
        </w:rPr>
        <w:t>Обзор ледовой обстановки</w:t>
      </w:r>
    </w:p>
    <w:p w:rsidR="006E2AED" w:rsidRDefault="006E2AED" w:rsidP="006E2AED">
      <w:pPr>
        <w:ind w:firstLine="709"/>
        <w:jc w:val="both"/>
      </w:pPr>
      <w:r>
        <w:rPr>
          <w:color w:val="000000"/>
          <w:sz w:val="24"/>
          <w:szCs w:val="24"/>
        </w:rPr>
        <w:t>Ледовые явления сохранялись на реках северо-востока области. Покрытость Ладожского озера льдом составляла  менее 5%. На Онежском озере в северных  заливах и губах сохраняется ледостав. Покрытость озера льдом – 85%.</w:t>
      </w:r>
    </w:p>
    <w:p w:rsidR="006E2AED" w:rsidRDefault="006E2AED" w:rsidP="006E2AED">
      <w:pPr>
        <w:ind w:firstLine="709"/>
        <w:jc w:val="both"/>
      </w:pPr>
      <w:r>
        <w:rPr>
          <w:color w:val="000000"/>
          <w:sz w:val="24"/>
          <w:szCs w:val="24"/>
        </w:rPr>
        <w:t xml:space="preserve">По данным </w:t>
      </w:r>
      <w:proofErr w:type="spellStart"/>
      <w:r>
        <w:rPr>
          <w:color w:val="000000"/>
          <w:sz w:val="24"/>
          <w:szCs w:val="24"/>
        </w:rPr>
        <w:t>снегосъемки</w:t>
      </w:r>
      <w:proofErr w:type="spellEnd"/>
      <w:r>
        <w:rPr>
          <w:color w:val="000000"/>
          <w:sz w:val="24"/>
          <w:szCs w:val="24"/>
        </w:rPr>
        <w:t xml:space="preserve">  за 10 апреля  снежный покров наблюдался в бассейнах рек местами с высотой  снега 1-12 см. </w:t>
      </w:r>
    </w:p>
    <w:p w:rsidR="006E2AED" w:rsidRDefault="006E2AED" w:rsidP="006E2AED">
      <w:pPr>
        <w:ind w:firstLine="709"/>
        <w:jc w:val="both"/>
      </w:pPr>
      <w:r>
        <w:rPr>
          <w:color w:val="000000"/>
          <w:sz w:val="24"/>
          <w:szCs w:val="24"/>
        </w:rPr>
        <w:t xml:space="preserve">Продолжалось понижение уровней воды на реках и  весеннее наполнение Ладожского, Онежского озер. </w:t>
      </w:r>
      <w:proofErr w:type="gramStart"/>
      <w:r>
        <w:rPr>
          <w:color w:val="000000"/>
          <w:sz w:val="24"/>
          <w:szCs w:val="24"/>
        </w:rPr>
        <w:t xml:space="preserve">В ближайшие дни на большинстве рек продолжатся понижение уровней воды; весеннее наполнение Ладожского и Онежского озер; очищение рек ото льда на северо-востоке области и озер Ладожского, Онежского. </w:t>
      </w:r>
      <w:proofErr w:type="gramEnd"/>
    </w:p>
    <w:p w:rsidR="006E2AED" w:rsidRDefault="006E2AED" w:rsidP="006E2AED">
      <w:pPr>
        <w:pStyle w:val="a7"/>
        <w:spacing w:after="0" w:line="264" w:lineRule="auto"/>
        <w:ind w:firstLine="709"/>
        <w:jc w:val="both"/>
      </w:pPr>
    </w:p>
    <w:p w:rsidR="006E2AED" w:rsidRDefault="006E2AED" w:rsidP="006E2AED">
      <w:pPr>
        <w:ind w:firstLine="709"/>
        <w:jc w:val="both"/>
      </w:pP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3.1. Опасные гидрологические явления: </w:t>
      </w:r>
      <w:bookmarkStart w:id="0" w:name="OLE_LINK911"/>
      <w:bookmarkStart w:id="1" w:name="OLE_LINK811"/>
      <w:bookmarkStart w:id="2" w:name="OLE_LINK711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</w:t>
      </w:r>
      <w:bookmarkEnd w:id="0"/>
      <w:bookmarkEnd w:id="1"/>
      <w:bookmarkEnd w:id="2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е прогнозируются.</w:t>
      </w:r>
    </w:p>
    <w:p w:rsidR="006E2AED" w:rsidRDefault="006E2AED" w:rsidP="006E2AED">
      <w:pPr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bookmarkStart w:id="3" w:name="OLE_LINK91"/>
      <w:bookmarkStart w:id="4" w:name="OLE_LINK81"/>
      <w:bookmarkStart w:id="5" w:name="OLE_LINK71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</w:t>
      </w:r>
      <w:bookmarkEnd w:id="3"/>
      <w:bookmarkEnd w:id="4"/>
      <w:bookmarkEnd w:id="5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е прогнозируются.</w:t>
      </w:r>
    </w:p>
    <w:p w:rsidR="006E2AED" w:rsidRDefault="006E2AED" w:rsidP="006E2AED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6E2AED" w:rsidRDefault="006E2AED" w:rsidP="006E2AED">
      <w:pPr>
        <w:widowControl w:val="0"/>
        <w:tabs>
          <w:tab w:val="left" w:pos="567"/>
        </w:tabs>
        <w:overflowPunct w:val="0"/>
        <w:autoSpaceDE w:val="0"/>
        <w:jc w:val="both"/>
        <w:textAlignment w:val="baseline"/>
      </w:pPr>
      <w:r>
        <w:rPr>
          <w:bCs/>
          <w:color w:val="000000"/>
          <w:spacing w:val="-4"/>
          <w:sz w:val="24"/>
          <w:szCs w:val="24"/>
          <w:lang w:eastAsia="ar-SA"/>
        </w:rPr>
        <w:t xml:space="preserve">           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14 апреля 2025 года на территории Ленинградской области  зарегистрировано  284 409 случаев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280 786 человек выписаны, 3 520 летальных исходов.</w:t>
      </w:r>
    </w:p>
    <w:p w:rsidR="006E2AED" w:rsidRDefault="006E2AED" w:rsidP="006E2AED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6E2AED" w:rsidRDefault="006E2AED" w:rsidP="006E2AED">
      <w:pPr>
        <w:pStyle w:val="a7"/>
        <w:spacing w:after="0" w:line="240" w:lineRule="auto"/>
        <w:jc w:val="both"/>
      </w:pPr>
      <w:r>
        <w:tab/>
      </w:r>
      <w:r>
        <w:rPr>
          <w:i/>
          <w:iCs/>
          <w:color w:val="000000"/>
          <w:sz w:val="24"/>
          <w:szCs w:val="24"/>
        </w:rPr>
        <w:t xml:space="preserve">С 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11</w:t>
      </w:r>
      <w:r>
        <w:rPr>
          <w:i/>
          <w:iCs/>
          <w:color w:val="000000"/>
          <w:sz w:val="24"/>
          <w:szCs w:val="24"/>
        </w:rPr>
        <w:t>.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10</w:t>
      </w:r>
      <w:r>
        <w:rPr>
          <w:i/>
          <w:iCs/>
          <w:color w:val="000000"/>
          <w:sz w:val="24"/>
          <w:szCs w:val="24"/>
        </w:rPr>
        <w:t xml:space="preserve">.2024 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установлено окончание пожароопасного сезона в лесах  на землях лесного фонда Ленинградской области</w:t>
      </w:r>
      <w:r>
        <w:rPr>
          <w:i/>
          <w:iCs/>
          <w:color w:val="000000"/>
          <w:sz w:val="24"/>
          <w:szCs w:val="24"/>
        </w:rPr>
        <w:t xml:space="preserve"> (Приказ Комитета по природным ресурсам Ленинградской области от 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11</w:t>
      </w:r>
      <w:r>
        <w:rPr>
          <w:i/>
          <w:iCs/>
          <w:color w:val="000000"/>
          <w:sz w:val="24"/>
          <w:szCs w:val="24"/>
        </w:rPr>
        <w:t>.10.2024 №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18</w:t>
      </w:r>
      <w:r>
        <w:rPr>
          <w:i/>
          <w:iCs/>
          <w:color w:val="000000"/>
          <w:sz w:val="24"/>
          <w:szCs w:val="24"/>
        </w:rPr>
        <w:t>).</w:t>
      </w:r>
    </w:p>
    <w:p w:rsidR="006E2AED" w:rsidRDefault="006E2AED" w:rsidP="006E2AED">
      <w:pPr>
        <w:pStyle w:val="a7"/>
        <w:spacing w:after="0" w:line="240" w:lineRule="auto"/>
        <w:jc w:val="both"/>
      </w:pP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ab/>
        <w:t xml:space="preserve">С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23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 xml:space="preserve">.10.2024 года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снят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 xml:space="preserve"> особый противопожарный режим на территории Ленинградской области (постановление Правительства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Ленинградской области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 xml:space="preserve"> №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721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 xml:space="preserve"> от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22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>.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10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>.2024).</w:t>
      </w:r>
    </w:p>
    <w:p w:rsidR="006E2AED" w:rsidRDefault="006E2AED" w:rsidP="006E2AED">
      <w:pPr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6E2AED" w:rsidRDefault="006E2AED" w:rsidP="006E2AE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6E2AED" w:rsidRDefault="006E2AED" w:rsidP="006E2AE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6E2AED" w:rsidRDefault="006E2AED" w:rsidP="006E2AE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- сохраняется вероятность возникновения пожаров, связанных с палами сухой растительности (Источник — неосторожное обращение с огнем, порывы ветра);</w:t>
      </w:r>
    </w:p>
    <w:p w:rsidR="006E2AED" w:rsidRDefault="006E2AED" w:rsidP="006E2AE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</w:t>
      </w:r>
      <w:r>
        <w:rPr>
          <w:b/>
          <w:bCs/>
          <w:color w:val="000000"/>
          <w:kern w:val="2"/>
          <w:sz w:val="24"/>
          <w:szCs w:val="24"/>
        </w:rPr>
        <w:t>разрушение ледового покрова, осадки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E2AED" w:rsidRDefault="006E2AED" w:rsidP="006E2AED">
      <w:pPr>
        <w:widowControl w:val="0"/>
        <w:tabs>
          <w:tab w:val="left" w:pos="284"/>
        </w:tabs>
        <w:overflowPunct w:val="0"/>
        <w:autoSpaceDE w:val="0"/>
        <w:snapToGrid w:val="0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val="x-none" w:eastAsia="ar-SA"/>
        </w:rPr>
        <w:tab/>
      </w:r>
      <w:r>
        <w:rPr>
          <w:b/>
          <w:bCs/>
          <w:color w:val="000000"/>
          <w:spacing w:val="-4"/>
          <w:sz w:val="24"/>
          <w:szCs w:val="24"/>
          <w:lang w:val="x-none" w:eastAsia="ar-SA"/>
        </w:rPr>
        <w:tab/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вероятность увеличения количества пострадавших на реках и озёрах Ленинградской области, а также заблудившихся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осадки);</w:t>
      </w:r>
    </w:p>
    <w:p w:rsidR="006E2AED" w:rsidRDefault="006E2AED" w:rsidP="006E2AE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 сохраняется</w:t>
      </w:r>
      <w:r>
        <w:rPr>
          <w:color w:val="000000"/>
          <w:spacing w:val="-4"/>
          <w:sz w:val="24"/>
          <w:szCs w:val="24"/>
          <w:lang w:eastAsia="ar-SA"/>
        </w:rPr>
        <w:t xml:space="preserve">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E2AED" w:rsidRDefault="006E2AED" w:rsidP="006E2AE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существует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6E2AED" w:rsidRDefault="006E2AED" w:rsidP="006E2AED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существует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6E2AED" w:rsidRDefault="006E2AED" w:rsidP="006E2AED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попадание возбудителей с территории других субъектов РФ);</w:t>
      </w:r>
    </w:p>
    <w:p w:rsidR="006E2AED" w:rsidRDefault="006E2AED" w:rsidP="006E2AED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- активизация жизнедеятельности клещей, сезон отдыха населения);</w:t>
      </w:r>
    </w:p>
    <w:p w:rsidR="006E2AED" w:rsidRDefault="006E2AED" w:rsidP="006E2AED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- существует вероятность подтоплений </w:t>
      </w:r>
      <w:proofErr w:type="spellStart"/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придворовых</w:t>
      </w:r>
      <w:proofErr w:type="spellEnd"/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 xml:space="preserve"> территорий, участков дорог,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пониженных участков местности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снеготаяние,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нарушение работы систем водоотведения, осадки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).</w:t>
      </w:r>
    </w:p>
    <w:p w:rsidR="006E2AED" w:rsidRDefault="006E2AED" w:rsidP="006E2AED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</w:p>
    <w:p w:rsidR="006E2AED" w:rsidRDefault="006E2AED" w:rsidP="006E2AED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>6.2. Техногенные ЧС:</w:t>
      </w:r>
    </w:p>
    <w:p w:rsidR="006E2AED" w:rsidRDefault="006E2AED" w:rsidP="006E2AE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повышается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(Источник – загруженность автотрасс, нарушения скоростного режима, низкое качество дорожного полотна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>
        <w:rPr>
          <w:b/>
          <w:bCs/>
          <w:color w:val="000000"/>
          <w:spacing w:val="-4"/>
          <w:sz w:val="24"/>
          <w:szCs w:val="24"/>
          <w:lang w:eastAsia="ar-SA"/>
        </w:rPr>
        <w:t>осадки</w:t>
      </w:r>
      <w:proofErr w:type="gramStart"/>
      <w:r>
        <w:rPr>
          <w:b/>
          <w:bCs/>
          <w:color w:val="000000"/>
          <w:spacing w:val="-4"/>
          <w:sz w:val="24"/>
          <w:szCs w:val="24"/>
          <w:lang w:eastAsia="ar-SA"/>
        </w:rPr>
        <w:t>,г</w:t>
      </w:r>
      <w:proofErr w:type="gramEnd"/>
      <w:r>
        <w:rPr>
          <w:b/>
          <w:bCs/>
          <w:color w:val="000000"/>
          <w:spacing w:val="-4"/>
          <w:sz w:val="24"/>
          <w:szCs w:val="24"/>
          <w:lang w:eastAsia="ar-SA"/>
        </w:rPr>
        <w:t>ололедица</w:t>
      </w:r>
      <w:proofErr w:type="spellEnd"/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E2AED" w:rsidRDefault="006E2AED" w:rsidP="006E2AED">
      <w:pPr>
        <w:tabs>
          <w:tab w:val="left" w:pos="8166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0,4) </w:t>
      </w:r>
      <w:r>
        <w:rPr>
          <w:rFonts w:eastAsia="Arial Unicode MS"/>
          <w:color w:val="000000"/>
          <w:spacing w:val="-4"/>
          <w:sz w:val="24"/>
          <w:szCs w:val="24"/>
        </w:rPr>
        <w:t>возникновения происшествий на акваториях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нарушения мер безопасности на воде,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; </w:t>
      </w:r>
    </w:p>
    <w:p w:rsidR="006E2AED" w:rsidRDefault="006E2AED" w:rsidP="006E2AED">
      <w:pPr>
        <w:tabs>
          <w:tab w:val="left" w:pos="8166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0,3) </w:t>
      </w:r>
      <w:r>
        <w:rPr>
          <w:rFonts w:eastAsia="Arial Unicode MS"/>
          <w:color w:val="000000"/>
          <w:spacing w:val="-4"/>
          <w:sz w:val="24"/>
          <w:szCs w:val="24"/>
        </w:rPr>
        <w:t>авиапроисшествий, изменения в расписании воздушных судов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технические неисправности,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6E2AED" w:rsidRDefault="006E2AED" w:rsidP="006E2AE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0,3) </w:t>
      </w:r>
      <w:r>
        <w:rPr>
          <w:rFonts w:eastAsia="Arial Unicode MS"/>
          <w:color w:val="000000"/>
          <w:spacing w:val="-4"/>
          <w:sz w:val="24"/>
          <w:szCs w:val="24"/>
        </w:rPr>
        <w:t>происшествий и аварий на железнодорожном транспорте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нарушение правил эксплуатации железнодорожного транспорта, неисправность путей, дефекты оборудования,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);</w:t>
      </w:r>
    </w:p>
    <w:p w:rsidR="006E2AED" w:rsidRDefault="006E2AED" w:rsidP="006E2AED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– изношенность сетей, повышение нагрузки на сети);</w:t>
      </w:r>
    </w:p>
    <w:p w:rsidR="006E2AED" w:rsidRDefault="006E2AED" w:rsidP="006E2AE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(Источник – изношенность сетей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, осадки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6E2AED" w:rsidRDefault="006E2AED" w:rsidP="006E2AE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6E2AED" w:rsidRDefault="006E2AED" w:rsidP="006E2AED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6E2AED" w:rsidRDefault="006E2AED" w:rsidP="006E2AED">
      <w:pPr>
        <w:pStyle w:val="BodyText22"/>
        <w:ind w:firstLine="709"/>
        <w:rPr>
          <w:shd w:val="clear" w:color="auto" w:fill="FFFF00"/>
        </w:rPr>
      </w:pPr>
    </w:p>
    <w:p w:rsidR="006E2AED" w:rsidRDefault="006E2AED" w:rsidP="006E2AED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6E2AED" w:rsidRDefault="006E2AED" w:rsidP="006E2AED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6E2AED" w:rsidRDefault="006E2AED" w:rsidP="006E2AED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6E2AED" w:rsidRDefault="006E2AED" w:rsidP="006E2AED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6E2AED" w:rsidRDefault="006E2AED" w:rsidP="006E2AE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6E2AED" w:rsidRDefault="006E2AED" w:rsidP="006E2AE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6E2AED" w:rsidRDefault="006E2AED" w:rsidP="006E2AE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6E2AED" w:rsidRDefault="006E2AED" w:rsidP="006E2AE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6E2AED" w:rsidRDefault="006E2AED" w:rsidP="006E2AE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6E2AED" w:rsidRDefault="006E2AED" w:rsidP="006E2AE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6E2AED" w:rsidRDefault="006E2AED" w:rsidP="006E2AE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6E2AED" w:rsidRDefault="006E2AED" w:rsidP="006E2AE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6E2AED" w:rsidRDefault="006E2AED" w:rsidP="006E2AED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6E2AED" w:rsidRDefault="006E2AED" w:rsidP="006E2AED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совместно с ОНД продолжить контроль над выполнением населением и юридическими лицами правил пожарной </w:t>
      </w:r>
      <w:proofErr w:type="spellStart"/>
      <w:r>
        <w:rPr>
          <w:color w:val="000000"/>
          <w:sz w:val="24"/>
          <w:szCs w:val="24"/>
        </w:rPr>
        <w:t>безопасности</w:t>
      </w:r>
      <w:proofErr w:type="gramStart"/>
      <w:r>
        <w:rPr>
          <w:color w:val="000000"/>
          <w:sz w:val="24"/>
          <w:szCs w:val="24"/>
        </w:rPr>
        <w:t>;в</w:t>
      </w:r>
      <w:proofErr w:type="spellEnd"/>
      <w:proofErr w:type="gramEnd"/>
      <w:r>
        <w:rPr>
          <w:color w:val="000000"/>
          <w:sz w:val="24"/>
          <w:szCs w:val="24"/>
        </w:rPr>
        <w:t xml:space="preserve">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6E2AED" w:rsidRDefault="006E2AED" w:rsidP="006E2AED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6E2AED" w:rsidRDefault="006E2AED" w:rsidP="006E2AED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6E2AED" w:rsidRDefault="006E2AED" w:rsidP="006E2AED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6E2AED" w:rsidRDefault="006E2AED" w:rsidP="006E2AED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6E2AED" w:rsidRDefault="006E2AED" w:rsidP="006E2AED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6E2AED" w:rsidRDefault="006E2AED" w:rsidP="006E2AED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6E2AED" w:rsidRDefault="006E2AED" w:rsidP="006E2AED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6E2AED" w:rsidRDefault="006E2AED" w:rsidP="006E2AED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6E2AED" w:rsidRDefault="006E2AED" w:rsidP="006E2AED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6E2AED" w:rsidRDefault="006E2AED" w:rsidP="006E2AED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6E2AED" w:rsidRDefault="006E2AED" w:rsidP="006E2AED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6E2AED" w:rsidRDefault="006E2AED" w:rsidP="006E2AED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6E2AED" w:rsidRDefault="006E2AED" w:rsidP="006E2AED">
      <w:pPr>
        <w:tabs>
          <w:tab w:val="left" w:pos="142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6E2AED" w:rsidRDefault="006E2AED" w:rsidP="006E2AED">
      <w:pPr>
        <w:tabs>
          <w:tab w:val="left" w:pos="142"/>
        </w:tabs>
        <w:suppressAutoHyphens w:val="0"/>
        <w:ind w:firstLine="709"/>
        <w:jc w:val="both"/>
      </w:pPr>
      <w:r>
        <w:rPr>
          <w:b/>
          <w:bCs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6E2AED" w:rsidRDefault="006E2AED" w:rsidP="006E2AED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6E2AED" w:rsidRDefault="006E2AED" w:rsidP="006E2AED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6E2AED" w:rsidRDefault="006E2AED" w:rsidP="006E2AED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6E2AED" w:rsidRDefault="006E2AED" w:rsidP="006E2AE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6E2AED" w:rsidRDefault="006E2AED" w:rsidP="006E2AE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6E2AED" w:rsidRDefault="006E2AED" w:rsidP="006E2AED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6E2AED" w:rsidRDefault="006E2AED" w:rsidP="006E2AED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6E2AED" w:rsidRDefault="006E2AED" w:rsidP="006E2AED">
      <w:pPr>
        <w:suppressAutoHyphens w:val="0"/>
        <w:ind w:firstLine="709"/>
        <w:jc w:val="both"/>
      </w:pPr>
    </w:p>
    <w:p w:rsidR="006E2AED" w:rsidRDefault="006E2AED" w:rsidP="006E2AED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6E2AED" w:rsidRDefault="006E2AED" w:rsidP="006E2AED">
      <w:pPr>
        <w:tabs>
          <w:tab w:val="left" w:pos="284"/>
        </w:tabs>
        <w:suppressAutoHyphens w:val="0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01A4C9F8" wp14:editId="29E4CD72">
            <wp:simplePos x="0" y="0"/>
            <wp:positionH relativeFrom="column">
              <wp:posOffset>3956050</wp:posOffset>
            </wp:positionH>
            <wp:positionV relativeFrom="paragraph">
              <wp:posOffset>113030</wp:posOffset>
            </wp:positionV>
            <wp:extent cx="864235" cy="41719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35" t="-2322" r="-1135" b="-2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417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2AED" w:rsidRDefault="006E2AED" w:rsidP="006E2AED">
      <w:pPr>
        <w:tabs>
          <w:tab w:val="left" w:pos="284"/>
        </w:tabs>
        <w:suppressAutoHyphens w:val="0"/>
        <w:ind w:right="-426"/>
        <w:jc w:val="both"/>
      </w:pPr>
      <w:r>
        <w:t xml:space="preserve">ЗНЦ (СОД) ЦУКС ГУ МЧС России по Ленинградской области </w:t>
      </w:r>
    </w:p>
    <w:p w:rsidR="006E2AED" w:rsidRDefault="006E2AED" w:rsidP="006E2AED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                                                                   </w:t>
      </w:r>
      <w:r>
        <w:tab/>
        <w:t xml:space="preserve">          </w:t>
      </w:r>
      <w:r>
        <w:tab/>
      </w:r>
      <w:r>
        <w:tab/>
      </w:r>
      <w:r>
        <w:t xml:space="preserve">  </w:t>
      </w:r>
      <w:r>
        <w:t>В.В. Быстров</w:t>
      </w:r>
    </w:p>
    <w:p w:rsidR="006E2AED" w:rsidRDefault="006E2AED" w:rsidP="006E2AED">
      <w:pPr>
        <w:tabs>
          <w:tab w:val="left" w:pos="284"/>
        </w:tabs>
        <w:suppressAutoHyphens w:val="0"/>
        <w:ind w:right="-426"/>
        <w:jc w:val="both"/>
      </w:pPr>
      <w:r>
        <w:t>Исполнитель</w:t>
      </w:r>
      <w:r>
        <w:tab/>
        <w:t xml:space="preserve">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 xml:space="preserve"> </w:t>
      </w:r>
      <w:bookmarkStart w:id="6" w:name="_GoBack"/>
      <w:bookmarkEnd w:id="6"/>
      <w:r>
        <w:t>М.Е. Яценко</w:t>
      </w:r>
    </w:p>
    <w:p w:rsidR="006E2AED" w:rsidRDefault="006E2AED" w:rsidP="006E2AED">
      <w:pPr>
        <w:tabs>
          <w:tab w:val="left" w:pos="284"/>
        </w:tabs>
        <w:suppressAutoHyphens w:val="0"/>
        <w:ind w:right="-426"/>
        <w:jc w:val="both"/>
      </w:pPr>
      <w:r>
        <w:t>Передала:</w:t>
      </w:r>
      <w:r w:rsidRPr="006E2AED">
        <w:t xml:space="preserve"> </w:t>
      </w:r>
      <w:r>
        <w:t>д</w:t>
      </w:r>
      <w:r w:rsidRPr="006E2AED">
        <w:t xml:space="preserve">испетчер ЕДДС Волховского МР           </w:t>
      </w:r>
      <w:r>
        <w:t xml:space="preserve">                                                              </w:t>
      </w:r>
      <w:r w:rsidRPr="006E2AED">
        <w:t>Е.М. Нешенкова</w:t>
      </w:r>
    </w:p>
    <w:p w:rsidR="00D2736A" w:rsidRDefault="00D2736A"/>
    <w:sectPr w:rsidR="00D2736A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3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E2AE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E2AED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C1"/>
    <w:rsid w:val="006E2AED"/>
    <w:rsid w:val="00BF2EBF"/>
    <w:rsid w:val="00D2736A"/>
    <w:rsid w:val="00EC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323232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character" w:customStyle="1" w:styleId="a6">
    <w:name w:val="Основной шрифт"/>
    <w:rsid w:val="006E2AED"/>
  </w:style>
  <w:style w:type="paragraph" w:styleId="a7">
    <w:name w:val="Body Text"/>
    <w:basedOn w:val="a"/>
    <w:link w:val="a8"/>
    <w:rsid w:val="006E2AED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6E2AED"/>
    <w:rPr>
      <w:color w:val="323232"/>
      <w:sz w:val="22"/>
      <w:szCs w:val="22"/>
      <w:lang w:eastAsia="zh-CN"/>
    </w:rPr>
  </w:style>
  <w:style w:type="paragraph" w:styleId="a9">
    <w:name w:val="footer"/>
    <w:basedOn w:val="a"/>
    <w:link w:val="aa"/>
    <w:rsid w:val="006E2AED"/>
    <w:pPr>
      <w:suppressLineNumbers/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a0"/>
    <w:link w:val="a9"/>
    <w:rsid w:val="006E2AED"/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6E2AED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6E2AED"/>
    <w:pPr>
      <w:ind w:firstLine="426"/>
    </w:pPr>
    <w:rPr>
      <w:bCs/>
      <w:sz w:val="24"/>
    </w:rPr>
  </w:style>
  <w:style w:type="paragraph" w:customStyle="1" w:styleId="BodyText22">
    <w:name w:val="Body Text 22"/>
    <w:basedOn w:val="a"/>
    <w:rsid w:val="006E2AED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323232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character" w:customStyle="1" w:styleId="a6">
    <w:name w:val="Основной шрифт"/>
    <w:rsid w:val="006E2AED"/>
  </w:style>
  <w:style w:type="paragraph" w:styleId="a7">
    <w:name w:val="Body Text"/>
    <w:basedOn w:val="a"/>
    <w:link w:val="a8"/>
    <w:rsid w:val="006E2AED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6E2AED"/>
    <w:rPr>
      <w:color w:val="323232"/>
      <w:sz w:val="22"/>
      <w:szCs w:val="22"/>
      <w:lang w:eastAsia="zh-CN"/>
    </w:rPr>
  </w:style>
  <w:style w:type="paragraph" w:styleId="a9">
    <w:name w:val="footer"/>
    <w:basedOn w:val="a"/>
    <w:link w:val="aa"/>
    <w:rsid w:val="006E2AED"/>
    <w:pPr>
      <w:suppressLineNumbers/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a0"/>
    <w:link w:val="a9"/>
    <w:rsid w:val="006E2AED"/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6E2AED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6E2AED"/>
    <w:pPr>
      <w:ind w:firstLine="426"/>
    </w:pPr>
    <w:rPr>
      <w:bCs/>
      <w:sz w:val="24"/>
    </w:rPr>
  </w:style>
  <w:style w:type="paragraph" w:customStyle="1" w:styleId="BodyText22">
    <w:name w:val="Body Text 22"/>
    <w:basedOn w:val="a"/>
    <w:rsid w:val="006E2AED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1892</Words>
  <Characters>10788</Characters>
  <Application>Microsoft Office Word</Application>
  <DocSecurity>0</DocSecurity>
  <Lines>89</Lines>
  <Paragraphs>25</Paragraphs>
  <ScaleCrop>false</ScaleCrop>
  <Company>SPecialiST RePack</Company>
  <LinksUpToDate>false</LinksUpToDate>
  <CharactersWithSpaces>12655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2025-04-14T10:31:00Z</dcterms:created>
  <dcterms:modified xsi:type="dcterms:W3CDTF">2025-04-14T10:34:00Z</dcterms:modified>
</cp:coreProperties>
</file>