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0F" w:rsidRPr="006B46EF" w:rsidRDefault="00D66827" w:rsidP="00126E0F">
      <w:pPr>
        <w:spacing w:after="0" w:line="240" w:lineRule="auto"/>
        <w:jc w:val="right"/>
        <w:rPr>
          <w:rFonts w:ascii="Times New Roman" w:eastAsia="Calibri" w:hAnsi="Times New Roman" w:cs="Times New Roman"/>
          <w:bCs/>
          <w:sz w:val="28"/>
          <w:szCs w:val="28"/>
        </w:rPr>
      </w:pPr>
      <w:bookmarkStart w:id="0" w:name="_GoBack"/>
      <w:bookmarkEnd w:id="0"/>
      <w:r>
        <w:rPr>
          <w:rFonts w:ascii="Times New Roman" w:eastAsia="Calibri" w:hAnsi="Times New Roman" w:cs="Times New Roman"/>
          <w:bCs/>
          <w:sz w:val="28"/>
          <w:szCs w:val="28"/>
        </w:rPr>
        <w:t>Проект НПА  от 20.09.2023</w:t>
      </w:r>
    </w:p>
    <w:p w:rsidR="00126E0F" w:rsidRPr="00A71E4E" w:rsidRDefault="00126E0F" w:rsidP="00126E0F">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lang w:eastAsia="ru-RU"/>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126E0F" w:rsidRPr="00A71E4E" w:rsidRDefault="00126E0F" w:rsidP="00126E0F">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126E0F" w:rsidRPr="00A71E4E" w:rsidRDefault="00126E0F" w:rsidP="00126E0F">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126E0F" w:rsidRPr="00A71E4E" w:rsidRDefault="00126E0F" w:rsidP="00126E0F">
      <w:pPr>
        <w:keepNext/>
        <w:spacing w:after="60" w:line="240" w:lineRule="auto"/>
        <w:jc w:val="center"/>
        <w:outlineLvl w:val="2"/>
        <w:rPr>
          <w:rFonts w:ascii="Times New Roman" w:eastAsia="Times New Roman" w:hAnsi="Times New Roman"/>
          <w:bCs/>
          <w:sz w:val="28"/>
          <w:szCs w:val="28"/>
        </w:rPr>
      </w:pPr>
    </w:p>
    <w:p w:rsidR="00126E0F" w:rsidRPr="00A71E4E" w:rsidRDefault="00126E0F" w:rsidP="00126E0F">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126E0F" w:rsidRPr="00A71E4E" w:rsidRDefault="00126E0F" w:rsidP="00126E0F">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126E0F" w:rsidRPr="00A71E4E" w:rsidRDefault="00126E0F" w:rsidP="00126E0F">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126E0F" w:rsidRPr="00A71E4E" w:rsidRDefault="00126E0F" w:rsidP="00126E0F">
      <w:pPr>
        <w:spacing w:after="0" w:line="240" w:lineRule="auto"/>
        <w:jc w:val="center"/>
        <w:rPr>
          <w:rFonts w:ascii="Times New Roman" w:eastAsia="Times New Roman" w:hAnsi="Times New Roman"/>
          <w:b/>
          <w:iCs/>
          <w:sz w:val="28"/>
        </w:rPr>
      </w:pPr>
    </w:p>
    <w:p w:rsidR="00126E0F" w:rsidRPr="00A71E4E" w:rsidRDefault="00126E0F" w:rsidP="00126E0F">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126E0F" w:rsidRPr="00A71E4E" w:rsidRDefault="00126E0F" w:rsidP="00126E0F">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805906" w:rsidRDefault="00126E0F" w:rsidP="00805906">
      <w:pPr>
        <w:spacing w:after="0" w:line="240" w:lineRule="auto"/>
        <w:jc w:val="center"/>
        <w:rPr>
          <w:rFonts w:ascii="Times New Roman" w:eastAsia="Times New Roman" w:hAnsi="Times New Roman" w:cs="Times New Roman"/>
          <w:b/>
          <w:bCs/>
          <w:sz w:val="28"/>
          <w:szCs w:val="28"/>
          <w:lang w:eastAsia="ru-RU"/>
        </w:rPr>
      </w:pPr>
      <w:r w:rsidRPr="00A71E4E">
        <w:rPr>
          <w:rFonts w:ascii="Times New Roman" w:eastAsia="Times New Roman" w:hAnsi="Times New Roman"/>
          <w:b/>
          <w:bCs/>
          <w:iCs/>
          <w:sz w:val="28"/>
        </w:rPr>
        <w:t>«</w:t>
      </w:r>
      <w:r w:rsidR="00805906">
        <w:rPr>
          <w:rFonts w:ascii="Times New Roman" w:eastAsia="Times New Roman" w:hAnsi="Times New Roman" w:cs="Times New Roman"/>
          <w:b/>
          <w:bCs/>
          <w:sz w:val="28"/>
          <w:szCs w:val="28"/>
          <w:lang w:eastAsia="ru-RU"/>
        </w:rPr>
        <w:t>П</w:t>
      </w:r>
      <w:r w:rsidR="00805906" w:rsidRPr="00F24C28">
        <w:rPr>
          <w:rFonts w:ascii="Times New Roman" w:eastAsia="Times New Roman" w:hAnsi="Times New Roman" w:cs="Times New Roman"/>
          <w:b/>
          <w:bCs/>
          <w:sz w:val="28"/>
          <w:szCs w:val="28"/>
          <w:lang w:eastAsia="ru-RU"/>
        </w:rPr>
        <w:t>редоставление</w:t>
      </w:r>
      <w:r w:rsidR="00805906">
        <w:rPr>
          <w:rFonts w:ascii="Times New Roman" w:eastAsia="Times New Roman" w:hAnsi="Times New Roman" w:cs="Times New Roman"/>
          <w:b/>
          <w:bCs/>
          <w:sz w:val="28"/>
          <w:szCs w:val="28"/>
          <w:lang w:eastAsia="ru-RU"/>
        </w:rPr>
        <w:t xml:space="preserve"> </w:t>
      </w:r>
      <w:r w:rsidR="00805906" w:rsidRPr="00F24C28">
        <w:rPr>
          <w:rFonts w:ascii="Times New Roman" w:eastAsia="Times New Roman" w:hAnsi="Times New Roman" w:cs="Times New Roman"/>
          <w:b/>
          <w:bCs/>
          <w:sz w:val="28"/>
          <w:szCs w:val="28"/>
          <w:lang w:eastAsia="ru-RU"/>
        </w:rPr>
        <w:t xml:space="preserve">гражданину в собственность бесплатно </w:t>
      </w:r>
    </w:p>
    <w:p w:rsidR="00126E0F" w:rsidRPr="00A71E4E" w:rsidRDefault="00805906" w:rsidP="00805906">
      <w:pPr>
        <w:spacing w:after="0" w:line="240" w:lineRule="auto"/>
        <w:jc w:val="center"/>
        <w:rPr>
          <w:rFonts w:ascii="Times New Roman" w:eastAsia="Times New Roman" w:hAnsi="Times New Roman"/>
          <w:b/>
          <w:bCs/>
          <w:iCs/>
          <w:sz w:val="28"/>
        </w:rPr>
      </w:pPr>
      <w:r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 xml:space="preserve"> Иссадско</w:t>
      </w:r>
      <w:r w:rsidR="009F16C2">
        <w:rPr>
          <w:rFonts w:ascii="Times New Roman" w:eastAsia="Times New Roman" w:hAnsi="Times New Roman" w:cs="Times New Roman"/>
          <w:b/>
          <w:bCs/>
          <w:sz w:val="28"/>
          <w:szCs w:val="28"/>
          <w:lang w:eastAsia="ru-RU"/>
        </w:rPr>
        <w:t>го</w:t>
      </w:r>
      <w:r>
        <w:rPr>
          <w:rFonts w:ascii="Times New Roman" w:eastAsia="Times New Roman" w:hAnsi="Times New Roman" w:cs="Times New Roman"/>
          <w:b/>
          <w:bCs/>
          <w:sz w:val="28"/>
          <w:szCs w:val="28"/>
          <w:lang w:eastAsia="ru-RU"/>
        </w:rPr>
        <w:t xml:space="preserve"> сельско</w:t>
      </w:r>
      <w:r w:rsidR="009F16C2">
        <w:rPr>
          <w:rFonts w:ascii="Times New Roman" w:eastAsia="Times New Roman" w:hAnsi="Times New Roman" w:cs="Times New Roman"/>
          <w:b/>
          <w:bCs/>
          <w:sz w:val="28"/>
          <w:szCs w:val="28"/>
          <w:lang w:eastAsia="ru-RU"/>
        </w:rPr>
        <w:t>го поселения</w:t>
      </w:r>
      <w:r>
        <w:rPr>
          <w:rFonts w:ascii="Times New Roman" w:eastAsia="Times New Roman" w:hAnsi="Times New Roman" w:cs="Times New Roman"/>
          <w:b/>
          <w:bCs/>
          <w:sz w:val="28"/>
          <w:szCs w:val="28"/>
          <w:lang w:eastAsia="ru-RU"/>
        </w:rPr>
        <w:t xml:space="preserve"> Волховского муниципального района Ленинградской области</w:t>
      </w:r>
      <w:r w:rsidRPr="00F24C28">
        <w:rPr>
          <w:rFonts w:ascii="Times New Roman" w:eastAsia="Times New Roman" w:hAnsi="Times New Roman" w:cs="Times New Roman"/>
          <w:b/>
          <w:bCs/>
          <w:sz w:val="28"/>
          <w:szCs w:val="28"/>
          <w:lang w:eastAsia="ru-RU"/>
        </w:rPr>
        <w:t xml:space="preserve">, на котором расположен гараж, </w:t>
      </w:r>
      <w:r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r w:rsidR="00126E0F" w:rsidRPr="00A71E4E">
        <w:rPr>
          <w:rFonts w:ascii="Times New Roman" w:eastAsia="Times New Roman" w:hAnsi="Times New Roman"/>
          <w:b/>
          <w:bCs/>
          <w:iCs/>
          <w:sz w:val="28"/>
        </w:rPr>
        <w:t>»</w:t>
      </w:r>
    </w:p>
    <w:p w:rsidR="00126E0F" w:rsidRPr="00A71E4E" w:rsidRDefault="00126E0F" w:rsidP="00126E0F">
      <w:pPr>
        <w:spacing w:after="0" w:line="240" w:lineRule="auto"/>
        <w:jc w:val="center"/>
        <w:rPr>
          <w:rFonts w:ascii="Times New Roman" w:eastAsia="Times New Roman" w:hAnsi="Times New Roman"/>
          <w:b/>
          <w:bCs/>
          <w:sz w:val="28"/>
          <w:szCs w:val="28"/>
        </w:rPr>
      </w:pPr>
    </w:p>
    <w:p w:rsidR="00126E0F" w:rsidRPr="00A71E4E" w:rsidRDefault="00126E0F" w:rsidP="00126E0F">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126E0F" w:rsidRPr="00A71E4E" w:rsidRDefault="00126E0F" w:rsidP="00126E0F">
      <w:pPr>
        <w:spacing w:after="0" w:line="240" w:lineRule="auto"/>
        <w:ind w:firstLine="540"/>
        <w:jc w:val="both"/>
        <w:rPr>
          <w:rFonts w:ascii="Times New Roman" w:eastAsia="Times New Roman" w:hAnsi="Times New Roman"/>
          <w:sz w:val="28"/>
        </w:rPr>
      </w:pPr>
    </w:p>
    <w:p w:rsidR="009F16C2" w:rsidRPr="009F16C2" w:rsidRDefault="00126E0F" w:rsidP="009F16C2">
      <w:pPr>
        <w:spacing w:after="0" w:line="240" w:lineRule="auto"/>
        <w:jc w:val="both"/>
        <w:rPr>
          <w:rFonts w:ascii="Times New Roman" w:eastAsia="Times New Roman" w:hAnsi="Times New Roman" w:cs="Times New Roman"/>
          <w:bCs/>
          <w:sz w:val="28"/>
          <w:szCs w:val="28"/>
          <w:lang w:eastAsia="ru-RU"/>
        </w:rPr>
      </w:pPr>
      <w:r w:rsidRPr="00A71E4E">
        <w:rPr>
          <w:rFonts w:ascii="Times New Roman" w:eastAsia="Times New Roman" w:hAnsi="Times New Roman"/>
          <w:sz w:val="28"/>
        </w:rPr>
        <w:tab/>
        <w:t xml:space="preserve">1.Утвердить прилагаемый Административный регламент предоставления муниципальной услуги </w:t>
      </w:r>
      <w:r w:rsidRPr="00933148">
        <w:rPr>
          <w:rFonts w:ascii="Times New Roman" w:eastAsia="Times New Roman" w:hAnsi="Times New Roman"/>
          <w:bCs/>
          <w:iCs/>
          <w:sz w:val="28"/>
        </w:rPr>
        <w:t>«</w:t>
      </w:r>
      <w:r w:rsidR="009F16C2" w:rsidRPr="009F16C2">
        <w:rPr>
          <w:rFonts w:ascii="Times New Roman" w:eastAsia="Times New Roman" w:hAnsi="Times New Roman" w:cs="Times New Roman"/>
          <w:bCs/>
          <w:sz w:val="28"/>
          <w:szCs w:val="28"/>
          <w:lang w:eastAsia="ru-RU"/>
        </w:rPr>
        <w:t xml:space="preserve">Предоставление гражданину в собственность бесплатно </w:t>
      </w:r>
    </w:p>
    <w:p w:rsidR="00126E0F" w:rsidRPr="00A71E4E" w:rsidRDefault="009F16C2" w:rsidP="009F16C2">
      <w:pPr>
        <w:spacing w:after="0" w:line="240" w:lineRule="auto"/>
        <w:jc w:val="both"/>
        <w:rPr>
          <w:rFonts w:ascii="Times New Roman" w:eastAsia="Times New Roman" w:hAnsi="Times New Roman"/>
          <w:bCs/>
          <w:iCs/>
          <w:sz w:val="28"/>
        </w:rPr>
      </w:pPr>
      <w:r w:rsidRPr="009F16C2">
        <w:rPr>
          <w:rFonts w:ascii="Times New Roman" w:eastAsia="Times New Roman" w:hAnsi="Times New Roman" w:cs="Times New Roman"/>
          <w:bCs/>
          <w:sz w:val="28"/>
          <w:szCs w:val="28"/>
          <w:lang w:eastAsia="ru-RU"/>
        </w:rPr>
        <w:t>земельного участка, находящегося в муниципальной собственности Иссадского сельского поселения Волховского муниципального района Ленинградской области,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126E0F" w:rsidRPr="00A71E4E">
        <w:rPr>
          <w:rFonts w:ascii="Times New Roman" w:eastAsia="Times New Roman" w:hAnsi="Times New Roman"/>
          <w:bCs/>
          <w:iCs/>
          <w:sz w:val="28"/>
        </w:rPr>
        <w:t>»</w:t>
      </w:r>
      <w:r w:rsidR="00126E0F" w:rsidRPr="00A71E4E">
        <w:rPr>
          <w:rFonts w:ascii="Times New Roman" w:eastAsia="Times New Roman" w:hAnsi="Times New Roman"/>
          <w:bCs/>
          <w:sz w:val="28"/>
          <w:szCs w:val="28"/>
        </w:rPr>
        <w:t xml:space="preserve"> (Приложение № 1).   </w:t>
      </w:r>
    </w:p>
    <w:p w:rsidR="00126E0F" w:rsidRPr="00A71E4E" w:rsidRDefault="00126E0F" w:rsidP="00126E0F">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71E4E">
        <w:rPr>
          <w:rFonts w:ascii="Times New Roman" w:eastAsia="Times New Roman" w:hAnsi="Times New Roman"/>
          <w:bCs/>
          <w:sz w:val="28"/>
          <w:szCs w:val="28"/>
        </w:rPr>
        <w:t>2.</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sidRPr="00A71E4E">
        <w:rPr>
          <w:rFonts w:ascii="Times New Roman" w:eastAsia="Times New Roman" w:hAnsi="Times New Roman"/>
          <w:bCs/>
          <w:sz w:val="28"/>
          <w:szCs w:val="28"/>
        </w:rPr>
        <w:tab/>
        <w:t xml:space="preserve">3. Постановление вступает в силу после его официального опубликования (обнародования).                   </w:t>
      </w:r>
    </w:p>
    <w:p w:rsidR="00126E0F" w:rsidRPr="00A71E4E" w:rsidRDefault="00126E0F" w:rsidP="00126E0F">
      <w:pPr>
        <w:spacing w:after="0" w:line="240" w:lineRule="auto"/>
        <w:jc w:val="both"/>
        <w:rPr>
          <w:rFonts w:ascii="Times New Roman" w:eastAsia="Times New Roman" w:hAnsi="Times New Roman"/>
          <w:sz w:val="28"/>
          <w:szCs w:val="28"/>
        </w:rPr>
      </w:pPr>
      <w:r w:rsidRPr="00A71E4E">
        <w:rPr>
          <w:rFonts w:ascii="Times New Roman" w:eastAsia="Times New Roman" w:hAnsi="Times New Roman"/>
          <w:bCs/>
          <w:sz w:val="28"/>
          <w:szCs w:val="28"/>
        </w:rPr>
        <w:tab/>
        <w:t>4. Контроль за исполнением настоящего постановления оставляю за собой.</w:t>
      </w:r>
    </w:p>
    <w:p w:rsidR="00126E0F" w:rsidRPr="00A71E4E" w:rsidRDefault="00126E0F" w:rsidP="00126E0F">
      <w:pPr>
        <w:spacing w:after="0" w:line="240" w:lineRule="auto"/>
        <w:rPr>
          <w:rFonts w:ascii="Times New Roman" w:eastAsia="Times New Roman" w:hAnsi="Times New Roman"/>
          <w:sz w:val="28"/>
          <w:szCs w:val="28"/>
        </w:rPr>
      </w:pPr>
    </w:p>
    <w:p w:rsidR="00126E0F" w:rsidRPr="00A71E4E" w:rsidRDefault="00126E0F" w:rsidP="00126E0F">
      <w:pPr>
        <w:spacing w:after="0" w:line="240" w:lineRule="auto"/>
        <w:rPr>
          <w:rFonts w:ascii="Times New Roman" w:eastAsia="Times New Roman" w:hAnsi="Times New Roman"/>
          <w:sz w:val="28"/>
          <w:szCs w:val="28"/>
        </w:rPr>
      </w:pPr>
    </w:p>
    <w:p w:rsidR="00126E0F" w:rsidRPr="00A71E4E" w:rsidRDefault="00126E0F" w:rsidP="00126E0F">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126E0F" w:rsidRPr="00A71E4E" w:rsidRDefault="00126E0F" w:rsidP="00126E0F">
      <w:pPr>
        <w:spacing w:after="0" w:line="240" w:lineRule="auto"/>
        <w:rPr>
          <w:rFonts w:ascii="Times New Roman" w:eastAsia="Times New Roman" w:hAnsi="Times New Roman"/>
          <w:sz w:val="28"/>
          <w:szCs w:val="28"/>
        </w:rPr>
      </w:pPr>
    </w:p>
    <w:p w:rsidR="00126E0F" w:rsidRPr="00A71E4E" w:rsidRDefault="00126E0F" w:rsidP="00126E0F">
      <w:pPr>
        <w:spacing w:after="0" w:line="240" w:lineRule="auto"/>
        <w:rPr>
          <w:rFonts w:ascii="Times New Roman" w:eastAsia="Times New Roman" w:hAnsi="Times New Roman"/>
          <w:sz w:val="28"/>
          <w:szCs w:val="28"/>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rPr>
          <w:rFonts w:ascii="Times New Roman" w:eastAsia="Times New Roman" w:hAnsi="Times New Roman"/>
          <w:sz w:val="24"/>
          <w:szCs w:val="24"/>
        </w:rPr>
      </w:pPr>
    </w:p>
    <w:p w:rsidR="00126E0F" w:rsidRPr="00A71E4E" w:rsidRDefault="00126E0F" w:rsidP="00126E0F">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lastRenderedPageBreak/>
        <w:t xml:space="preserve">Приложение № 1         </w:t>
      </w:r>
    </w:p>
    <w:p w:rsidR="00126E0F" w:rsidRPr="00A71E4E" w:rsidRDefault="00126E0F" w:rsidP="00126E0F">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126E0F" w:rsidRPr="00A71E4E" w:rsidRDefault="00126E0F" w:rsidP="00126E0F">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w:t>
      </w:r>
      <w:r w:rsidR="009F16C2">
        <w:rPr>
          <w:rFonts w:ascii="Times New Roman" w:eastAsia="Times New Roman" w:hAnsi="Times New Roman"/>
          <w:sz w:val="24"/>
          <w:szCs w:val="24"/>
        </w:rPr>
        <w:t xml:space="preserve">                               Иссадского сельского поселения</w:t>
      </w:r>
      <w:r w:rsidRPr="00A71E4E">
        <w:rPr>
          <w:rFonts w:ascii="Times New Roman" w:eastAsia="Times New Roman" w:hAnsi="Times New Roman"/>
          <w:sz w:val="24"/>
          <w:szCs w:val="24"/>
        </w:rPr>
        <w:t xml:space="preserve"> </w:t>
      </w:r>
    </w:p>
    <w:p w:rsidR="00126E0F" w:rsidRPr="00A71E4E" w:rsidRDefault="00126E0F" w:rsidP="00126E0F">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126E0F" w:rsidRPr="00A71E4E" w:rsidRDefault="00126E0F" w:rsidP="00126E0F">
      <w:pPr>
        <w:autoSpaceDE w:val="0"/>
        <w:autoSpaceDN w:val="0"/>
        <w:adjustRightInd w:val="0"/>
        <w:spacing w:after="0" w:line="240" w:lineRule="auto"/>
        <w:jc w:val="center"/>
        <w:rPr>
          <w:rFonts w:ascii="Times New Roman" w:eastAsia="Times New Roman" w:hAnsi="Times New Roman"/>
          <w:b/>
          <w:bCs/>
          <w:sz w:val="28"/>
          <w:szCs w:val="28"/>
        </w:rPr>
      </w:pPr>
    </w:p>
    <w:p w:rsidR="00126E0F" w:rsidRPr="00A71E4E" w:rsidRDefault="00126E0F" w:rsidP="00126E0F">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r>
        <w:rPr>
          <w:rFonts w:ascii="Times New Roman" w:eastAsia="Times New Roman" w:hAnsi="Times New Roman"/>
          <w:b/>
          <w:sz w:val="28"/>
          <w:szCs w:val="28"/>
        </w:rPr>
        <w:t xml:space="preserve"> </w:t>
      </w:r>
    </w:p>
    <w:p w:rsidR="00126E0F" w:rsidRPr="00950FFC" w:rsidRDefault="00126E0F" w:rsidP="00126E0F">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b/>
          <w:sz w:val="28"/>
          <w:szCs w:val="28"/>
        </w:rPr>
        <w:t xml:space="preserve">администрации </w:t>
      </w:r>
      <w:r w:rsidR="009F16C2">
        <w:rPr>
          <w:rFonts w:ascii="Times New Roman" w:eastAsia="Calibri" w:hAnsi="Times New Roman"/>
          <w:b/>
          <w:sz w:val="28"/>
          <w:szCs w:val="28"/>
        </w:rPr>
        <w:t>Иссадского сельского поселения</w:t>
      </w:r>
      <w:r w:rsidRPr="00A71E4E">
        <w:rPr>
          <w:rFonts w:ascii="Times New Roman" w:eastAsia="Calibri" w:hAnsi="Times New Roman"/>
          <w:b/>
          <w:sz w:val="28"/>
          <w:szCs w:val="28"/>
        </w:rPr>
        <w:t xml:space="preserve">  Волховского муниципального района Ленинградской области по предоставлению муниципальной услуги </w:t>
      </w:r>
    </w:p>
    <w:p w:rsidR="009F16C2" w:rsidRDefault="00126E0F" w:rsidP="009F16C2">
      <w:pPr>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9F16C2">
        <w:rPr>
          <w:rFonts w:ascii="Times New Roman" w:eastAsia="Times New Roman" w:hAnsi="Times New Roman" w:cs="Times New Roman"/>
          <w:b/>
          <w:bCs/>
          <w:sz w:val="28"/>
          <w:szCs w:val="28"/>
          <w:lang w:eastAsia="ru-RU"/>
        </w:rPr>
        <w:t>П</w:t>
      </w:r>
      <w:r w:rsidR="009F16C2" w:rsidRPr="00F24C28">
        <w:rPr>
          <w:rFonts w:ascii="Times New Roman" w:eastAsia="Times New Roman" w:hAnsi="Times New Roman" w:cs="Times New Roman"/>
          <w:b/>
          <w:bCs/>
          <w:sz w:val="28"/>
          <w:szCs w:val="28"/>
          <w:lang w:eastAsia="ru-RU"/>
        </w:rPr>
        <w:t>редоставление</w:t>
      </w:r>
      <w:r w:rsidR="009F16C2">
        <w:rPr>
          <w:rFonts w:ascii="Times New Roman" w:eastAsia="Times New Roman" w:hAnsi="Times New Roman" w:cs="Times New Roman"/>
          <w:b/>
          <w:bCs/>
          <w:sz w:val="28"/>
          <w:szCs w:val="28"/>
          <w:lang w:eastAsia="ru-RU"/>
        </w:rPr>
        <w:t xml:space="preserve"> </w:t>
      </w:r>
      <w:r w:rsidR="009F16C2" w:rsidRPr="00F24C28">
        <w:rPr>
          <w:rFonts w:ascii="Times New Roman" w:eastAsia="Times New Roman" w:hAnsi="Times New Roman" w:cs="Times New Roman"/>
          <w:b/>
          <w:bCs/>
          <w:sz w:val="28"/>
          <w:szCs w:val="28"/>
          <w:lang w:eastAsia="ru-RU"/>
        </w:rPr>
        <w:t xml:space="preserve">гражданину в собственность бесплатно </w:t>
      </w:r>
    </w:p>
    <w:p w:rsidR="00150592" w:rsidRDefault="009F16C2" w:rsidP="009F16C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 xml:space="preserve"> Иссадского сельского поселения Волховского муниципального района Ленинградской области</w:t>
      </w:r>
      <w:r w:rsidRPr="00F24C28">
        <w:rPr>
          <w:rFonts w:ascii="Times New Roman" w:eastAsia="Times New Roman" w:hAnsi="Times New Roman" w:cs="Times New Roman"/>
          <w:b/>
          <w:bCs/>
          <w:sz w:val="28"/>
          <w:szCs w:val="28"/>
          <w:lang w:eastAsia="ru-RU"/>
        </w:rPr>
        <w:t xml:space="preserve">, на котором расположен гараж, </w:t>
      </w:r>
      <w:r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9F16C2" w:rsidRDefault="009F16C2" w:rsidP="009F16C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126E0F">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126E0F">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126E0F">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126E0F">
        <w:rPr>
          <w:rFonts w:ascii="Times New Roman" w:eastAsia="Calibri" w:hAnsi="Times New Roman" w:cs="Times New Roman"/>
          <w:sz w:val="28"/>
          <w:szCs w:val="28"/>
        </w:rPr>
        <w:t>Иссадско</w:t>
      </w:r>
      <w:r w:rsidR="009F16C2">
        <w:rPr>
          <w:rFonts w:ascii="Times New Roman" w:eastAsia="Calibri" w:hAnsi="Times New Roman" w:cs="Times New Roman"/>
          <w:sz w:val="28"/>
          <w:szCs w:val="28"/>
        </w:rPr>
        <w:t>го</w:t>
      </w:r>
      <w:r w:rsidR="00126E0F">
        <w:rPr>
          <w:rFonts w:ascii="Times New Roman" w:eastAsia="Calibri" w:hAnsi="Times New Roman" w:cs="Times New Roman"/>
          <w:sz w:val="28"/>
          <w:szCs w:val="28"/>
        </w:rPr>
        <w:t xml:space="preserve"> сельско</w:t>
      </w:r>
      <w:r w:rsidR="009F16C2">
        <w:rPr>
          <w:rFonts w:ascii="Times New Roman" w:eastAsia="Calibri" w:hAnsi="Times New Roman" w:cs="Times New Roman"/>
          <w:sz w:val="28"/>
          <w:szCs w:val="28"/>
        </w:rPr>
        <w:t>го</w:t>
      </w:r>
      <w:r w:rsidR="00126E0F">
        <w:rPr>
          <w:rFonts w:ascii="Times New Roman" w:eastAsia="Calibri" w:hAnsi="Times New Roman" w:cs="Times New Roman"/>
          <w:sz w:val="28"/>
          <w:szCs w:val="28"/>
        </w:rPr>
        <w:t xml:space="preserve"> поселени</w:t>
      </w:r>
      <w:r w:rsidR="009F16C2">
        <w:rPr>
          <w:rFonts w:ascii="Times New Roman" w:eastAsia="Calibri" w:hAnsi="Times New Roman" w:cs="Times New Roman"/>
          <w:sz w:val="28"/>
          <w:szCs w:val="28"/>
        </w:rPr>
        <w:t>я</w:t>
      </w:r>
      <w:r w:rsidR="00126E0F">
        <w:rPr>
          <w:rFonts w:ascii="Times New Roman" w:eastAsia="Calibri" w:hAnsi="Times New Roman" w:cs="Times New Roman"/>
          <w:sz w:val="28"/>
          <w:szCs w:val="28"/>
        </w:rPr>
        <w:t xml:space="preserve"> Волховского муниципального района Ленинградской области</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126E0F">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26E0F">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126E0F">
        <w:rPr>
          <w:rFonts w:ascii="Times New Roman" w:hAnsi="Times New Roman" w:cs="Times New Roman"/>
          <w:sz w:val="28"/>
          <w:szCs w:val="28"/>
        </w:rPr>
        <w:t>20</w:t>
      </w:r>
      <w:r w:rsidR="00126E0F" w:rsidRPr="00126E0F">
        <w:rPr>
          <w:rFonts w:ascii="Times New Roman" w:hAnsi="Times New Roman" w:cs="Times New Roman"/>
          <w:sz w:val="28"/>
          <w:szCs w:val="28"/>
        </w:rPr>
        <w:t xml:space="preserve"> </w:t>
      </w:r>
      <w:r w:rsidR="00C43257" w:rsidRPr="00126E0F">
        <w:rPr>
          <w:rFonts w:ascii="Times New Roman" w:hAnsi="Times New Roman" w:cs="Times New Roman"/>
          <w:sz w:val="28"/>
          <w:szCs w:val="28"/>
        </w:rPr>
        <w:t xml:space="preserve">календарных дней </w:t>
      </w:r>
      <w:r w:rsidR="00C21E24" w:rsidRPr="00126E0F">
        <w:rPr>
          <w:rFonts w:ascii="Times New Roman" w:hAnsi="Times New Roman" w:cs="Times New Roman"/>
          <w:sz w:val="28"/>
          <w:szCs w:val="28"/>
        </w:rPr>
        <w:t>(в период до 01.01.202</w:t>
      </w:r>
      <w:r w:rsidR="001F6A2B" w:rsidRPr="00126E0F">
        <w:rPr>
          <w:rFonts w:ascii="Times New Roman" w:hAnsi="Times New Roman" w:cs="Times New Roman"/>
          <w:sz w:val="28"/>
          <w:szCs w:val="28"/>
        </w:rPr>
        <w:t>4</w:t>
      </w:r>
      <w:r w:rsidR="00C21E24" w:rsidRPr="00126E0F">
        <w:rPr>
          <w:rFonts w:ascii="Times New Roman" w:hAnsi="Times New Roman" w:cs="Times New Roman"/>
          <w:sz w:val="28"/>
          <w:szCs w:val="28"/>
        </w:rPr>
        <w:t>– не более 14 календарных дней)</w:t>
      </w:r>
      <w:r w:rsidR="00126E0F">
        <w:rPr>
          <w:rFonts w:ascii="Times New Roman" w:hAnsi="Times New Roman" w:cs="Times New Roman"/>
          <w:sz w:val="28"/>
          <w:szCs w:val="28"/>
        </w:rPr>
        <w:t xml:space="preserve"> </w:t>
      </w:r>
      <w:r w:rsidR="00C43257" w:rsidRPr="00126E0F">
        <w:rPr>
          <w:rFonts w:ascii="Times New Roman" w:hAnsi="Times New Roman" w:cs="Times New Roman"/>
          <w:sz w:val="28"/>
          <w:szCs w:val="28"/>
        </w:rPr>
        <w:t>со дня</w:t>
      </w:r>
      <w:r w:rsidR="00C43257" w:rsidRPr="00F24C28">
        <w:rPr>
          <w:rFonts w:ascii="Times New Roman" w:hAnsi="Times New Roman" w:cs="Times New Roman"/>
          <w:sz w:val="28"/>
          <w:szCs w:val="28"/>
        </w:rPr>
        <w:t xml:space="preserve">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126E0F">
        <w:rPr>
          <w:rFonts w:ascii="Times New Roman" w:hAnsi="Times New Roman" w:cs="Times New Roman"/>
          <w:sz w:val="28"/>
          <w:szCs w:val="28"/>
        </w:rPr>
        <w:t>и 2023 годах</w:t>
      </w:r>
      <w:r w:rsidRPr="00126E0F">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26E0F">
        <w:rPr>
          <w:rFonts w:ascii="Times New Roman" w:eastAsia="Times New Roman" w:hAnsi="Times New Roman"/>
          <w:sz w:val="28"/>
          <w:szCs w:val="28"/>
          <w:lang w:eastAsia="ru-RU"/>
        </w:rPr>
        <w:t>по форме, утвержденной Приказом МВД России от 16.11.2020 № 773</w:t>
      </w:r>
      <w:r w:rsidRPr="00126E0F">
        <w:rPr>
          <w:rFonts w:ascii="Times New Roman" w:eastAsia="Times New Roman" w:hAnsi="Times New Roman" w:cs="Times New Roman"/>
          <w:sz w:val="28"/>
          <w:szCs w:val="28"/>
          <w:lang w:eastAsia="ru-RU"/>
        </w:rPr>
        <w:t>, удос</w:t>
      </w:r>
      <w:r w:rsidRPr="00E92A59">
        <w:rPr>
          <w:rFonts w:ascii="Times New Roman" w:eastAsia="Times New Roman" w:hAnsi="Times New Roman" w:cs="Times New Roman"/>
          <w:sz w:val="28"/>
          <w:szCs w:val="28"/>
          <w:lang w:eastAsia="ru-RU"/>
        </w:rPr>
        <w:t xml:space="preserve">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26E0F">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1F6A2B">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lastRenderedPageBreak/>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126E0F">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92A59">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w:t>
      </w:r>
      <w:r w:rsidRPr="00E92A59">
        <w:rPr>
          <w:rFonts w:ascii="Times New Roman" w:eastAsia="Calibri" w:hAnsi="Times New Roman" w:cs="Times New Roman"/>
          <w:sz w:val="28"/>
          <w:szCs w:val="28"/>
          <w:lang w:eastAsia="ru-RU"/>
        </w:rPr>
        <w:lastRenderedPageBreak/>
        <w:t xml:space="preserve">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2D6B">
        <w:rPr>
          <w:rFonts w:ascii="Times New Roman" w:hAnsi="Times New Roman" w:cs="Times New Roman"/>
          <w:sz w:val="28"/>
          <w:szCs w:val="28"/>
        </w:rPr>
        <w:lastRenderedPageBreak/>
        <w:t>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805906">
        <w:rPr>
          <w:rFonts w:ascii="Times New Roman" w:eastAsiaTheme="minorEastAsia" w:hAnsi="Times New Roman" w:cs="Times New Roman"/>
          <w:sz w:val="28"/>
          <w:szCs w:val="28"/>
          <w:lang w:eastAsia="ru-RU"/>
        </w:rPr>
        <w:t xml:space="preserve"> </w:t>
      </w:r>
      <w:r w:rsidR="00C236FA" w:rsidRPr="00805906">
        <w:rPr>
          <w:rFonts w:ascii="Times New Roman" w:eastAsiaTheme="minorEastAsia" w:hAnsi="Times New Roman" w:cs="Times New Roman"/>
          <w:sz w:val="28"/>
          <w:szCs w:val="28"/>
          <w:lang w:eastAsia="ru-RU"/>
        </w:rPr>
        <w:t>рабочий</w:t>
      </w:r>
      <w:r w:rsidR="00805906">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805906">
        <w:rPr>
          <w:rFonts w:ascii="Times New Roman" w:eastAsiaTheme="minorEastAsia" w:hAnsi="Times New Roman" w:cs="Times New Roman"/>
          <w:sz w:val="28"/>
          <w:szCs w:val="28"/>
          <w:lang w:eastAsia="ru-RU"/>
        </w:rPr>
        <w:t>16</w:t>
      </w:r>
      <w:r w:rsidR="00805906">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805906">
        <w:rPr>
          <w:rFonts w:ascii="Times New Roman" w:eastAsiaTheme="minorEastAsia" w:hAnsi="Times New Roman" w:cs="Times New Roman"/>
          <w:sz w:val="28"/>
          <w:szCs w:val="28"/>
          <w:lang w:eastAsia="ru-RU"/>
        </w:rPr>
        <w:t>дней</w:t>
      </w:r>
      <w:r w:rsidR="00805906" w:rsidRPr="00805906">
        <w:rPr>
          <w:rFonts w:ascii="Times New Roman" w:eastAsiaTheme="minorEastAsia" w:hAnsi="Times New Roman" w:cs="Times New Roman"/>
          <w:sz w:val="28"/>
          <w:szCs w:val="28"/>
          <w:lang w:eastAsia="ru-RU"/>
        </w:rPr>
        <w:t xml:space="preserve"> </w:t>
      </w:r>
      <w:r w:rsidR="00447E6D" w:rsidRPr="00805906">
        <w:rPr>
          <w:rFonts w:ascii="Times New Roman" w:eastAsiaTheme="minorEastAsia" w:hAnsi="Times New Roman" w:cs="Times New Roman"/>
          <w:sz w:val="28"/>
          <w:szCs w:val="28"/>
          <w:lang w:eastAsia="ru-RU"/>
        </w:rPr>
        <w:t>(в период до 01.01.202</w:t>
      </w:r>
      <w:r w:rsidR="00C236FA" w:rsidRPr="00805906">
        <w:rPr>
          <w:rFonts w:ascii="Times New Roman" w:eastAsiaTheme="minorEastAsia" w:hAnsi="Times New Roman" w:cs="Times New Roman"/>
          <w:sz w:val="28"/>
          <w:szCs w:val="28"/>
          <w:lang w:eastAsia="ru-RU"/>
        </w:rPr>
        <w:t>4</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805906">
        <w:rPr>
          <w:rFonts w:ascii="Times New Roman" w:hAnsi="Times New Roman" w:cs="Times New Roman"/>
          <w:sz w:val="28"/>
          <w:szCs w:val="28"/>
        </w:rPr>
        <w:t>1 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w:t>
      </w:r>
      <w:r w:rsidRPr="00292D6B">
        <w:rPr>
          <w:rFonts w:ascii="Times New Roman" w:hAnsi="Times New Roman" w:cs="Times New Roman"/>
          <w:sz w:val="28"/>
          <w:szCs w:val="28"/>
        </w:rPr>
        <w:lastRenderedPageBreak/>
        <w:t>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292D6B">
        <w:rPr>
          <w:rFonts w:ascii="Times New Roman" w:eastAsiaTheme="minorEastAsia" w:hAnsi="Times New Roman" w:cs="Times New Roman"/>
          <w:sz w:val="28"/>
          <w:szCs w:val="28"/>
          <w:lang w:eastAsia="ru-RU"/>
        </w:rPr>
        <w:lastRenderedPageBreak/>
        <w:t>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412456">
        <w:rPr>
          <w:rFonts w:ascii="Times New Roman" w:hAnsi="Times New Roman" w:cs="Times New Roman"/>
          <w:sz w:val="28"/>
          <w:szCs w:val="28"/>
        </w:rPr>
        <w:lastRenderedPageBreak/>
        <w:t>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E92A59">
        <w:rPr>
          <w:rFonts w:ascii="Times New Roman" w:eastAsia="Times New Roman" w:hAnsi="Times New Roman" w:cs="Times New Roman"/>
          <w:sz w:val="28"/>
          <w:szCs w:val="28"/>
          <w:lang w:eastAsia="ru-RU"/>
        </w:rPr>
        <w:lastRenderedPageBreak/>
        <w:t>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92A5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w:t>
      </w:r>
      <w:r w:rsidRPr="00E92A59">
        <w:rPr>
          <w:rFonts w:ascii="Times New Roman" w:eastAsia="Times New Roman" w:hAnsi="Times New Roman" w:cs="Times New Roman"/>
          <w:sz w:val="28"/>
          <w:szCs w:val="28"/>
          <w:lang w:eastAsia="ru-RU"/>
        </w:rPr>
        <w:lastRenderedPageBreak/>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E92A59">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E92A59">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E92A59">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805906">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w:t>
      </w:r>
      <w:r w:rsidRPr="00E92A59">
        <w:rPr>
          <w:rFonts w:ascii="ArialMT" w:eastAsiaTheme="minorEastAsia" w:hAnsi="ArialMT" w:cs="ArialMT"/>
          <w:sz w:val="26"/>
          <w:szCs w:val="26"/>
          <w:lang w:eastAsia="ru-RU"/>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412456">
        <w:rPr>
          <w:rFonts w:ascii="ArialMT" w:eastAsiaTheme="minorEastAsia" w:hAnsi="ArialMT" w:cs="ArialMT"/>
          <w:sz w:val="24"/>
          <w:szCs w:val="24"/>
          <w:lang w:eastAsia="ru-RU"/>
        </w:rPr>
        <w:lastRenderedPageBreak/>
        <w:t>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805906">
        <w:rPr>
          <w:rFonts w:ascii="ArialMT" w:eastAsiaTheme="minorEastAsia" w:hAnsi="ArialMT" w:cs="ArialMT"/>
          <w:sz w:val="24"/>
          <w:szCs w:val="24"/>
          <w:lang w:eastAsia="ru-RU"/>
        </w:rPr>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w:t>
      </w:r>
      <w:r w:rsidRPr="00412456">
        <w:rPr>
          <w:rFonts w:ascii="ArialMT" w:eastAsiaTheme="minorEastAsia" w:hAnsi="ArialMT" w:cs="ArialMT"/>
          <w:sz w:val="24"/>
          <w:szCs w:val="24"/>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07E" w:rsidRDefault="00F0707E">
      <w:pPr>
        <w:spacing w:after="0" w:line="240" w:lineRule="auto"/>
      </w:pPr>
      <w:r>
        <w:separator/>
      </w:r>
    </w:p>
  </w:endnote>
  <w:endnote w:type="continuationSeparator" w:id="1">
    <w:p w:rsidR="00F0707E" w:rsidRDefault="00F07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99" w:rsidRDefault="00235B99">
    <w:pPr>
      <w:pStyle w:val="a8"/>
      <w:jc w:val="center"/>
    </w:pPr>
  </w:p>
  <w:p w:rsidR="00235B99" w:rsidRDefault="00235B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07E" w:rsidRDefault="00F0707E">
      <w:pPr>
        <w:spacing w:after="0" w:line="240" w:lineRule="auto"/>
      </w:pPr>
      <w:r>
        <w:separator/>
      </w:r>
    </w:p>
  </w:footnote>
  <w:footnote w:type="continuationSeparator" w:id="1">
    <w:p w:rsidR="00F0707E" w:rsidRDefault="00F07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35B99" w:rsidRPr="00292D6B" w:rsidRDefault="00B74D1D">
        <w:pPr>
          <w:pStyle w:val="a6"/>
          <w:jc w:val="center"/>
          <w:rPr>
            <w:rFonts w:ascii="Times New Roman" w:hAnsi="Times New Roman" w:cs="Times New Roman"/>
          </w:rPr>
        </w:pPr>
        <w:r w:rsidRPr="00292D6B">
          <w:rPr>
            <w:rFonts w:ascii="Times New Roman" w:hAnsi="Times New Roman" w:cs="Times New Roman"/>
          </w:rPr>
          <w:fldChar w:fldCharType="begin"/>
        </w:r>
        <w:r w:rsidR="00235B9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66827">
          <w:rPr>
            <w:rFonts w:ascii="Times New Roman" w:hAnsi="Times New Roman" w:cs="Times New Roman"/>
            <w:noProof/>
          </w:rPr>
          <w:t>34</w:t>
        </w:r>
        <w:r w:rsidRPr="00292D6B">
          <w:rPr>
            <w:rFonts w:ascii="Times New Roman" w:hAnsi="Times New Roman" w:cs="Times New Roman"/>
          </w:rPr>
          <w:fldChar w:fldCharType="end"/>
        </w:r>
      </w:p>
    </w:sdtContent>
  </w:sdt>
  <w:p w:rsidR="00235B99" w:rsidRDefault="00235B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7170"/>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26E0F"/>
    <w:rsid w:val="00150592"/>
    <w:rsid w:val="00152ADD"/>
    <w:rsid w:val="00176EE3"/>
    <w:rsid w:val="00182A0F"/>
    <w:rsid w:val="00185B8B"/>
    <w:rsid w:val="00190DC1"/>
    <w:rsid w:val="001B0394"/>
    <w:rsid w:val="001B1D9A"/>
    <w:rsid w:val="001D5DD4"/>
    <w:rsid w:val="001D6659"/>
    <w:rsid w:val="001E7C8E"/>
    <w:rsid w:val="001F59EF"/>
    <w:rsid w:val="001F6A2B"/>
    <w:rsid w:val="00200944"/>
    <w:rsid w:val="00202CC0"/>
    <w:rsid w:val="00205AA2"/>
    <w:rsid w:val="0021346A"/>
    <w:rsid w:val="002135D2"/>
    <w:rsid w:val="00220101"/>
    <w:rsid w:val="00235B99"/>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85134"/>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05906"/>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25AF"/>
    <w:rsid w:val="009B4992"/>
    <w:rsid w:val="009D287A"/>
    <w:rsid w:val="009D4C11"/>
    <w:rsid w:val="009F167C"/>
    <w:rsid w:val="009F16C2"/>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D1D"/>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66827"/>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0707E"/>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13531</Words>
  <Characters>77129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2023-09-20T09:20:00Z</cp:lastPrinted>
  <dcterms:created xsi:type="dcterms:W3CDTF">2023-09-21T06:23:00Z</dcterms:created>
  <dcterms:modified xsi:type="dcterms:W3CDTF">2023-09-21T06:23:00Z</dcterms:modified>
</cp:coreProperties>
</file>