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АДМИНИСТРАЦИЯ</w:t>
      </w:r>
    </w:p>
    <w:p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МУНИЦИПАЛЬНОГО ОБРАЗОВАНИЯ</w:t>
      </w:r>
    </w:p>
    <w:p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ИССАДСКОЕ СЕЛЬСКОЕ ПОСЕЛЕНИЕ</w:t>
      </w:r>
    </w:p>
    <w:p w:rsidR="001E7064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ВОЛХОВСКОГО МУНИЦИПАЛЬНОГО РАЙОНА</w:t>
      </w:r>
    </w:p>
    <w:p w:rsidR="00587BB2" w:rsidRPr="000F1E92" w:rsidRDefault="001E7064" w:rsidP="001E7064">
      <w:pPr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ЛЕНИНГРАДСКОЙ ОБЛАСТИ</w:t>
      </w:r>
    </w:p>
    <w:p w:rsidR="001E7064" w:rsidRPr="00AC4CE0" w:rsidRDefault="001E7064" w:rsidP="001E7064">
      <w:pPr>
        <w:jc w:val="center"/>
        <w:rPr>
          <w:sz w:val="28"/>
          <w:szCs w:val="28"/>
        </w:rPr>
      </w:pPr>
    </w:p>
    <w:p w:rsidR="006B5C44" w:rsidRPr="006B5C44" w:rsidRDefault="002A3529" w:rsidP="006B5C44">
      <w:pPr>
        <w:jc w:val="center"/>
        <w:rPr>
          <w:b/>
          <w:sz w:val="28"/>
          <w:szCs w:val="28"/>
        </w:rPr>
      </w:pPr>
      <w:r w:rsidRPr="00206B38">
        <w:rPr>
          <w:color w:val="FF0000"/>
        </w:rPr>
        <w:t>Проект</w:t>
      </w:r>
      <w:r w:rsidR="00587BB2">
        <w:rPr>
          <w:b/>
          <w:sz w:val="28"/>
          <w:szCs w:val="28"/>
        </w:rPr>
        <w:t>ПОСТАНОВЛЕНИЕ</w:t>
      </w:r>
    </w:p>
    <w:p w:rsidR="00ED324E" w:rsidRDefault="002A3529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bookmarkStart w:id="0" w:name="_GoBack"/>
      <w:bookmarkEnd w:id="0"/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9358E5">
        <w:rPr>
          <w:sz w:val="28"/>
          <w:szCs w:val="28"/>
        </w:rPr>
        <w:t>года №</w:t>
      </w:r>
    </w:p>
    <w:p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:rsidR="000F1E92" w:rsidRDefault="000F1E92" w:rsidP="000F1E92">
      <w:pPr>
        <w:ind w:firstLine="540"/>
        <w:jc w:val="center"/>
        <w:rPr>
          <w:b/>
          <w:bCs/>
          <w:sz w:val="28"/>
          <w:szCs w:val="28"/>
        </w:rPr>
      </w:pPr>
      <w:r w:rsidRPr="000F1E92"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Иссадское сельское поселение от 06 сентября 2023 года № 162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:rsidR="000F1E92" w:rsidRPr="000F1E92" w:rsidRDefault="000F1E92" w:rsidP="000F1E92">
      <w:pPr>
        <w:ind w:firstLine="540"/>
        <w:jc w:val="center"/>
        <w:rPr>
          <w:b/>
          <w:bCs/>
          <w:sz w:val="28"/>
          <w:szCs w:val="28"/>
        </w:rPr>
      </w:pPr>
    </w:p>
    <w:p w:rsidR="000F1E92" w:rsidRDefault="003D7E26" w:rsidP="004A1F27">
      <w:pPr>
        <w:ind w:firstLine="540"/>
        <w:rPr>
          <w:sz w:val="27"/>
          <w:szCs w:val="27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4A1F27" w:rsidRDefault="003D7E26" w:rsidP="000F1E92">
      <w:pPr>
        <w:ind w:firstLine="540"/>
        <w:jc w:val="center"/>
        <w:rPr>
          <w:sz w:val="28"/>
          <w:szCs w:val="28"/>
        </w:rPr>
      </w:pP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92265" w:rsidP="004A1F27">
      <w:pPr>
        <w:ind w:firstLine="540"/>
        <w:rPr>
          <w:sz w:val="28"/>
          <w:szCs w:val="28"/>
        </w:rPr>
      </w:pPr>
    </w:p>
    <w:p w:rsidR="002A3529" w:rsidRDefault="006F1E5F" w:rsidP="002A3529">
      <w:pPr>
        <w:ind w:firstLine="709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1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500B92" w:rsidRPr="00500B92">
        <w:rPr>
          <w:bCs/>
          <w:sz w:val="28"/>
          <w:szCs w:val="28"/>
        </w:rPr>
        <w:t xml:space="preserve">  06 сентября 2023 года № </w:t>
      </w:r>
      <w:r w:rsidR="000F1E92" w:rsidRPr="00500B92">
        <w:rPr>
          <w:bCs/>
          <w:sz w:val="28"/>
          <w:szCs w:val="28"/>
        </w:rPr>
        <w:t xml:space="preserve">162 </w:t>
      </w:r>
      <w:r w:rsidR="000F1E92">
        <w:rPr>
          <w:bCs/>
          <w:sz w:val="28"/>
          <w:szCs w:val="28"/>
        </w:rPr>
        <w:t>«</w:t>
      </w:r>
      <w:r w:rsidR="000F1E92" w:rsidRPr="00500B92">
        <w:rPr>
          <w:bCs/>
          <w:sz w:val="28"/>
          <w:szCs w:val="28"/>
        </w:rPr>
        <w:t>Об</w:t>
      </w:r>
      <w:r w:rsidR="00500B92" w:rsidRPr="00500B92">
        <w:rPr>
          <w:bCs/>
          <w:sz w:val="28"/>
          <w:szCs w:val="28"/>
        </w:rPr>
        <w:t xml:space="preserve">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  <w:r w:rsidR="000F1E92">
        <w:rPr>
          <w:bCs/>
          <w:sz w:val="28"/>
          <w:szCs w:val="28"/>
        </w:rPr>
        <w:t>»</w:t>
      </w:r>
      <w:r w:rsidR="002A3529">
        <w:rPr>
          <w:bCs/>
          <w:sz w:val="28"/>
          <w:szCs w:val="28"/>
        </w:rPr>
        <w:t xml:space="preserve"> следующие изменения:</w:t>
      </w:r>
    </w:p>
    <w:p w:rsidR="0045032B" w:rsidRDefault="00975BA2" w:rsidP="002A3529">
      <w:pPr>
        <w:ind w:firstLine="709"/>
        <w:rPr>
          <w:iCs/>
          <w:sz w:val="28"/>
          <w:szCs w:val="28"/>
        </w:rPr>
      </w:pPr>
      <w:r w:rsidRPr="00B45934">
        <w:rPr>
          <w:sz w:val="28"/>
          <w:szCs w:val="28"/>
        </w:rPr>
        <w:lastRenderedPageBreak/>
        <w:t>1.1.</w:t>
      </w:r>
      <w:r w:rsidR="002A3529">
        <w:rPr>
          <w:sz w:val="28"/>
          <w:szCs w:val="28"/>
        </w:rPr>
        <w:t xml:space="preserve"> 5)Абзац пункта 2.7 </w:t>
      </w:r>
      <w:r w:rsidR="002A3529" w:rsidRPr="00B97BF8">
        <w:rPr>
          <w:bCs/>
          <w:sz w:val="28"/>
          <w:szCs w:val="28"/>
        </w:rPr>
        <w:t xml:space="preserve">административного </w:t>
      </w:r>
      <w:r w:rsidR="002A3529" w:rsidRPr="00B97BF8">
        <w:rPr>
          <w:iCs/>
          <w:sz w:val="28"/>
          <w:szCs w:val="28"/>
        </w:rPr>
        <w:t>регламента по предоставлению муниципальной услуги</w:t>
      </w:r>
      <w:r w:rsidR="002A3529" w:rsidRPr="00500B92">
        <w:rPr>
          <w:bCs/>
          <w:sz w:val="28"/>
          <w:szCs w:val="28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 w:rsidR="002A3529">
        <w:rPr>
          <w:bCs/>
          <w:sz w:val="28"/>
          <w:szCs w:val="28"/>
        </w:rPr>
        <w:t>»</w:t>
      </w:r>
      <w:r w:rsidR="002A3529" w:rsidRPr="00B97BF8">
        <w:rPr>
          <w:iCs/>
          <w:sz w:val="28"/>
          <w:szCs w:val="28"/>
        </w:rPr>
        <w:t>изложить в новой редакции</w:t>
      </w:r>
      <w:r w:rsidR="002A3529">
        <w:rPr>
          <w:iCs/>
          <w:sz w:val="28"/>
          <w:szCs w:val="28"/>
        </w:rPr>
        <w:t>:</w:t>
      </w:r>
    </w:p>
    <w:p w:rsidR="002A3529" w:rsidRDefault="002A3529" w:rsidP="002A3529">
      <w:pPr>
        <w:ind w:firstLine="709"/>
        <w:rPr>
          <w:iCs/>
          <w:sz w:val="28"/>
          <w:szCs w:val="28"/>
        </w:rPr>
      </w:pP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 xml:space="preserve">5) в </w:t>
      </w:r>
      <w:r w:rsidRPr="002A3529">
        <w:rPr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</w:t>
      </w:r>
      <w:r w:rsidRPr="002A3529">
        <w:rPr>
          <w:rFonts w:eastAsia="Calibri"/>
          <w:sz w:val="28"/>
          <w:szCs w:val="28"/>
        </w:rPr>
        <w:t>: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 xml:space="preserve">сведения о суммах пенсии, пособий и иных мер социальной поддержки в виде выплат, полученные в соответствии с законодательством Российской Федерации и (или) законодательством Ленинградской области (по услуге 1.2.1, </w:t>
      </w:r>
      <w:r w:rsidRPr="002A3529">
        <w:rPr>
          <w:sz w:val="28"/>
          <w:szCs w:val="28"/>
        </w:rPr>
        <w:t>за исключением случая, указанного в части 5 статьи 74 Жилищного кодекса РФ</w:t>
      </w:r>
      <w:r w:rsidRPr="002A3529">
        <w:rPr>
          <w:rFonts w:eastAsia="Calibri"/>
          <w:sz w:val="28"/>
          <w:szCs w:val="28"/>
        </w:rPr>
        <w:t xml:space="preserve">); 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рождения (по всем услугам);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заключения брака (по всем услугам);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смерти (по всем услугам);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перемены имени (по всем услугам);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расторжения брака (по всем услугам);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государственной регистрации установления отцовства (по всем услугам);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2A3529">
        <w:rPr>
          <w:sz w:val="28"/>
          <w:szCs w:val="28"/>
        </w:rPr>
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</w:r>
      <w:r w:rsidRPr="002A3529">
        <w:rPr>
          <w:sz w:val="28"/>
          <w:szCs w:val="28"/>
          <w:bdr w:val="nil"/>
        </w:rPr>
        <w:t xml:space="preserve"> (</w:t>
      </w:r>
      <w:r w:rsidRPr="002A3529">
        <w:rPr>
          <w:sz w:val="28"/>
          <w:szCs w:val="28"/>
        </w:rPr>
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носителе)</w:t>
      </w:r>
      <w:r w:rsidRPr="002A3529">
        <w:rPr>
          <w:rFonts w:eastAsia="Calibri"/>
          <w:sz w:val="28"/>
          <w:szCs w:val="28"/>
        </w:rPr>
        <w:t xml:space="preserve"> (по услуге1.2.1, </w:t>
      </w:r>
      <w:r w:rsidRPr="002A3529">
        <w:rPr>
          <w:sz w:val="28"/>
          <w:szCs w:val="28"/>
        </w:rPr>
        <w:t>за исключением случая, указанного в части 5 статьи 74 Жилищного кодекса РФ</w:t>
      </w:r>
      <w:r w:rsidRPr="002A3529">
        <w:rPr>
          <w:rFonts w:eastAsia="Calibri"/>
          <w:sz w:val="28"/>
          <w:szCs w:val="28"/>
        </w:rPr>
        <w:t>)</w:t>
      </w:r>
      <w:r w:rsidRPr="002A3529">
        <w:rPr>
          <w:sz w:val="28"/>
          <w:szCs w:val="28"/>
        </w:rPr>
        <w:t>;</w:t>
      </w:r>
    </w:p>
    <w:p w:rsidR="002A3529" w:rsidRPr="002A3529" w:rsidRDefault="002A3529" w:rsidP="002A3529">
      <w:pPr>
        <w:autoSpaceDE w:val="0"/>
        <w:autoSpaceDN w:val="0"/>
        <w:adjustRightInd w:val="0"/>
        <w:ind w:firstLine="567"/>
        <w:outlineLvl w:val="1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об опеки и родительских правах (по услуге 1.2.1)</w:t>
      </w:r>
      <w:r w:rsidRPr="002A3529">
        <w:rPr>
          <w:sz w:val="28"/>
          <w:szCs w:val="28"/>
          <w:bdr w:val="nil"/>
        </w:rPr>
        <w:t xml:space="preserve"> (</w:t>
      </w:r>
      <w:r w:rsidRPr="002A3529">
        <w:rPr>
          <w:sz w:val="28"/>
          <w:szCs w:val="28"/>
        </w:rPr>
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носителе);</w:t>
      </w:r>
    </w:p>
    <w:p w:rsidR="002A3529" w:rsidRPr="002A3529" w:rsidRDefault="002A3529" w:rsidP="002A3529">
      <w:pPr>
        <w:suppressAutoHyphens/>
        <w:ind w:firstLine="567"/>
        <w:rPr>
          <w:rFonts w:eastAsia="Calibri"/>
          <w:sz w:val="28"/>
          <w:szCs w:val="28"/>
        </w:rPr>
      </w:pPr>
      <w:r w:rsidRPr="002A3529">
        <w:rPr>
          <w:rFonts w:eastAsia="Calibri"/>
          <w:sz w:val="28"/>
          <w:szCs w:val="28"/>
        </w:rPr>
        <w:t xml:space="preserve">сведения об ограничении дееспособности или признании родителя либо иного законного представителя ребенка недееспособным (по всем услугам); </w:t>
      </w:r>
    </w:p>
    <w:p w:rsidR="002A3529" w:rsidRPr="002A3529" w:rsidRDefault="002A3529" w:rsidP="002A3529">
      <w:pPr>
        <w:ind w:firstLine="709"/>
        <w:rPr>
          <w:sz w:val="28"/>
          <w:szCs w:val="28"/>
        </w:rPr>
      </w:pPr>
      <w:r w:rsidRPr="002A3529">
        <w:rPr>
          <w:rFonts w:eastAsia="Calibri"/>
          <w:sz w:val="28"/>
          <w:szCs w:val="28"/>
        </w:rPr>
        <w:t>сведения о передаче ребенка (детей) на воспитание в приемную семью (по всем услугам).</w:t>
      </w:r>
    </w:p>
    <w:p w:rsidR="002A3529" w:rsidRDefault="002A3529" w:rsidP="000F1E92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2A3529" w:rsidRPr="00B97BF8" w:rsidRDefault="002A3529" w:rsidP="002A3529">
      <w:pPr>
        <w:widowControl w:val="0"/>
        <w:tabs>
          <w:tab w:val="left" w:pos="851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B97BF8">
        <w:rPr>
          <w:bCs/>
          <w:sz w:val="28"/>
          <w:szCs w:val="28"/>
        </w:rPr>
        <w:t xml:space="preserve">2. </w:t>
      </w:r>
      <w:r w:rsidRPr="00B97BF8">
        <w:rPr>
          <w:sz w:val="28"/>
          <w:szCs w:val="28"/>
        </w:rPr>
        <w:t xml:space="preserve">Опубликовать настоящее постановление </w:t>
      </w:r>
      <w:r w:rsidRPr="00B97BF8">
        <w:rPr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A3529" w:rsidRPr="00B97BF8" w:rsidRDefault="002A3529" w:rsidP="002A3529">
      <w:pPr>
        <w:widowControl w:val="0"/>
        <w:tabs>
          <w:tab w:val="left" w:pos="851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2A3529" w:rsidRPr="00B97BF8" w:rsidRDefault="002A3529" w:rsidP="002A3529">
      <w:pPr>
        <w:rPr>
          <w:bCs/>
          <w:sz w:val="28"/>
          <w:szCs w:val="28"/>
        </w:rPr>
      </w:pPr>
      <w:r w:rsidRPr="00B97BF8">
        <w:rPr>
          <w:bCs/>
          <w:sz w:val="28"/>
          <w:szCs w:val="28"/>
        </w:rPr>
        <w:lastRenderedPageBreak/>
        <w:t>3. Постановление вступает в силу после его официального опубликования (обнародования).</w:t>
      </w:r>
    </w:p>
    <w:p w:rsidR="002A3529" w:rsidRPr="00B97BF8" w:rsidRDefault="002A3529" w:rsidP="002A3529">
      <w:pPr>
        <w:rPr>
          <w:sz w:val="28"/>
          <w:szCs w:val="28"/>
        </w:rPr>
      </w:pPr>
      <w:r w:rsidRPr="00B97BF8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4A1F27" w:rsidRDefault="004A1F27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0F1E92" w:rsidRDefault="000F1E92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6F1E5F" w:rsidRDefault="000E0F38" w:rsidP="00547823">
      <w:pPr>
        <w:rPr>
          <w:sz w:val="16"/>
          <w:szCs w:val="16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58517B">
      <w:headerReference w:type="even" r:id="rId9"/>
      <w:headerReference w:type="default" r:id="rId10"/>
      <w:pgSz w:w="11906" w:h="16838" w:code="9"/>
      <w:pgMar w:top="340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4E" w:rsidRDefault="0002014E">
      <w:r>
        <w:separator/>
      </w:r>
    </w:p>
  </w:endnote>
  <w:endnote w:type="continuationSeparator" w:id="1">
    <w:p w:rsidR="0002014E" w:rsidRDefault="00020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4E" w:rsidRDefault="0002014E">
      <w:r>
        <w:separator/>
      </w:r>
    </w:p>
  </w:footnote>
  <w:footnote w:type="continuationSeparator" w:id="1">
    <w:p w:rsidR="0002014E" w:rsidRDefault="00020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A5274C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9B502F" w:rsidP="004A3E0D">
    <w:pPr>
      <w:pStyle w:val="a4"/>
      <w:jc w:val="right"/>
    </w:pPr>
    <w:r>
      <w:t>Экспертиза НПА от 08.05.2024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6"/>
  </w:num>
  <w:num w:numId="6">
    <w:abstractNumId w:val="11"/>
  </w:num>
  <w:num w:numId="7">
    <w:abstractNumId w:val="16"/>
  </w:num>
  <w:num w:numId="8">
    <w:abstractNumId w:val="9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4"/>
  </w:num>
  <w:num w:numId="14">
    <w:abstractNumId w:val="8"/>
  </w:num>
  <w:num w:numId="15">
    <w:abstractNumId w:val="23"/>
  </w:num>
  <w:num w:numId="16">
    <w:abstractNumId w:val="6"/>
  </w:num>
  <w:num w:numId="17">
    <w:abstractNumId w:val="5"/>
  </w:num>
  <w:num w:numId="18">
    <w:abstractNumId w:val="22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27"/>
  </w:num>
  <w:num w:numId="25">
    <w:abstractNumId w:val="17"/>
  </w:num>
  <w:num w:numId="2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014E"/>
    <w:rsid w:val="00022676"/>
    <w:rsid w:val="00024DC5"/>
    <w:rsid w:val="0003248F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60A"/>
    <w:rsid w:val="000C69D1"/>
    <w:rsid w:val="000D02DF"/>
    <w:rsid w:val="000D2FD8"/>
    <w:rsid w:val="000D540C"/>
    <w:rsid w:val="000E0F38"/>
    <w:rsid w:val="000E3812"/>
    <w:rsid w:val="000F1E9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3758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86F3C"/>
    <w:rsid w:val="00292B19"/>
    <w:rsid w:val="00294333"/>
    <w:rsid w:val="00297213"/>
    <w:rsid w:val="002A02E6"/>
    <w:rsid w:val="002A069E"/>
    <w:rsid w:val="002A3529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46A2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032B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1F27"/>
    <w:rsid w:val="004A3E0D"/>
    <w:rsid w:val="004A62F9"/>
    <w:rsid w:val="004B43B5"/>
    <w:rsid w:val="004B462E"/>
    <w:rsid w:val="004C094A"/>
    <w:rsid w:val="004C1819"/>
    <w:rsid w:val="004C1823"/>
    <w:rsid w:val="004D4215"/>
    <w:rsid w:val="004F1451"/>
    <w:rsid w:val="004F1C2D"/>
    <w:rsid w:val="004F2398"/>
    <w:rsid w:val="00500B92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61DC"/>
    <w:rsid w:val="00547823"/>
    <w:rsid w:val="00547A74"/>
    <w:rsid w:val="00554A6F"/>
    <w:rsid w:val="00562FC6"/>
    <w:rsid w:val="00570C47"/>
    <w:rsid w:val="0058517B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69E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3275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A3462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51CD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97B0A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B502F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274C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2882"/>
    <w:rsid w:val="00B83CDD"/>
    <w:rsid w:val="00B8565C"/>
    <w:rsid w:val="00B85F10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4D25"/>
    <w:rsid w:val="00DC57C8"/>
    <w:rsid w:val="00DD1F51"/>
    <w:rsid w:val="00DF638F"/>
    <w:rsid w:val="00E00ED2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1348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5A81-7110-4187-9CC1-14DB34B8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4847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2024-05-21T14:28:00Z</cp:lastPrinted>
  <dcterms:created xsi:type="dcterms:W3CDTF">2024-05-21T14:28:00Z</dcterms:created>
  <dcterms:modified xsi:type="dcterms:W3CDTF">2024-05-21T14:28:00Z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