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996626">
        <w:rPr>
          <w:b/>
          <w:sz w:val="26"/>
          <w:szCs w:val="26"/>
        </w:rPr>
        <w:t>2</w:t>
      </w:r>
      <w:r w:rsidR="00B95E05">
        <w:rPr>
          <w:b/>
          <w:sz w:val="26"/>
          <w:szCs w:val="26"/>
        </w:rPr>
        <w:t>1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12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B95E05" w:rsidRPr="00B95E05" w:rsidRDefault="00B95E05" w:rsidP="00B95E05">
      <w:pPr>
        <w:keepNext/>
        <w:outlineLvl w:val="0"/>
        <w:rPr>
          <w:b/>
          <w:bCs/>
          <w:sz w:val="26"/>
          <w:szCs w:val="26"/>
        </w:rPr>
      </w:pPr>
      <w:r w:rsidRPr="00B95E05">
        <w:rPr>
          <w:b/>
          <w:bCs/>
          <w:iCs/>
          <w:sz w:val="26"/>
          <w:szCs w:val="26"/>
        </w:rPr>
        <w:t>О внесении изменений в постановление администрации МО Иссадское сельское поселение от 10 октября 2022 года № 167</w:t>
      </w:r>
      <w:r>
        <w:rPr>
          <w:b/>
          <w:bCs/>
          <w:iCs/>
          <w:sz w:val="26"/>
          <w:szCs w:val="26"/>
        </w:rPr>
        <w:t xml:space="preserve"> </w:t>
      </w:r>
      <w:r w:rsidRPr="00B95E05">
        <w:rPr>
          <w:b/>
          <w:bCs/>
          <w:iCs/>
          <w:sz w:val="26"/>
          <w:szCs w:val="26"/>
        </w:rPr>
        <w:t>«</w:t>
      </w:r>
      <w:r w:rsidRPr="00B95E05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B95E05">
        <w:rPr>
          <w:b/>
          <w:bCs/>
          <w:sz w:val="26"/>
          <w:szCs w:val="26"/>
        </w:rPr>
        <w:t xml:space="preserve"> по предоставлению муниципальной услуги «Перераспределение</w:t>
      </w:r>
      <w:r>
        <w:rPr>
          <w:b/>
          <w:bCs/>
          <w:sz w:val="26"/>
          <w:szCs w:val="26"/>
        </w:rPr>
        <w:t xml:space="preserve"> </w:t>
      </w:r>
      <w:r w:rsidRPr="00B95E05">
        <w:rPr>
          <w:b/>
          <w:bCs/>
          <w:sz w:val="26"/>
          <w:szCs w:val="26"/>
        </w:rPr>
        <w:t>земель и (или) земельных участков, находящихся в муниципальной собственности и земельных участков, находящихся в частной собственности»</w:t>
      </w:r>
    </w:p>
    <w:p w:rsidR="00A47AA4" w:rsidRPr="00A47AA4" w:rsidRDefault="00A47AA4" w:rsidP="00A47AA4">
      <w:pPr>
        <w:rPr>
          <w:b/>
          <w:bCs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B95E05" w:rsidRDefault="008E44E7" w:rsidP="00B95E05">
      <w:pPr>
        <w:keepNext/>
        <w:outlineLvl w:val="0"/>
        <w:rPr>
          <w:b/>
          <w:bCs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B95E05" w:rsidRPr="00B95E05">
        <w:rPr>
          <w:b/>
          <w:bCs/>
          <w:iCs/>
          <w:sz w:val="26"/>
          <w:szCs w:val="26"/>
        </w:rPr>
        <w:t>О внесении изменений в постановление администрации МО Иссадское сельское поселение от 10 октября 2022 года № 167</w:t>
      </w:r>
      <w:r w:rsidR="00B95E05">
        <w:rPr>
          <w:b/>
          <w:bCs/>
          <w:iCs/>
          <w:sz w:val="26"/>
          <w:szCs w:val="26"/>
        </w:rPr>
        <w:t xml:space="preserve"> </w:t>
      </w:r>
      <w:r w:rsidR="00B95E05" w:rsidRPr="00B95E05">
        <w:rPr>
          <w:b/>
          <w:bCs/>
          <w:iCs/>
          <w:sz w:val="26"/>
          <w:szCs w:val="26"/>
        </w:rPr>
        <w:t>«</w:t>
      </w:r>
      <w:r w:rsidR="00B95E05" w:rsidRPr="00B95E05">
        <w:rPr>
          <w:b/>
          <w:bCs/>
          <w:sz w:val="26"/>
          <w:szCs w:val="26"/>
        </w:rPr>
        <w:t>Об утверждении Административного регламента</w:t>
      </w:r>
      <w:r w:rsidR="00B95E05">
        <w:rPr>
          <w:b/>
          <w:bCs/>
          <w:sz w:val="26"/>
          <w:szCs w:val="26"/>
        </w:rPr>
        <w:t xml:space="preserve"> </w:t>
      </w:r>
      <w:r w:rsidR="00B95E05" w:rsidRPr="00B95E05">
        <w:rPr>
          <w:b/>
          <w:bCs/>
          <w:sz w:val="26"/>
          <w:szCs w:val="26"/>
        </w:rPr>
        <w:t xml:space="preserve"> по предоставлению муниципальной услуги «Перераспределение</w:t>
      </w:r>
      <w:r w:rsidR="00B95E05">
        <w:rPr>
          <w:b/>
          <w:bCs/>
          <w:sz w:val="26"/>
          <w:szCs w:val="26"/>
        </w:rPr>
        <w:t xml:space="preserve"> </w:t>
      </w:r>
      <w:r w:rsidR="00B95E05" w:rsidRPr="00B95E05">
        <w:rPr>
          <w:b/>
          <w:bCs/>
          <w:sz w:val="26"/>
          <w:szCs w:val="26"/>
        </w:rPr>
        <w:t>земель и (или) земельных участков, находящихся в муниципальной собственности и земельных участков, находящихся в частной собственности»</w:t>
      </w:r>
    </w:p>
    <w:p w:rsidR="00B95E05" w:rsidRPr="00B95E05" w:rsidRDefault="00B95E05" w:rsidP="00B95E05">
      <w:pPr>
        <w:keepNext/>
        <w:outlineLvl w:val="0"/>
        <w:rPr>
          <w:b/>
          <w:bCs/>
          <w:sz w:val="26"/>
          <w:szCs w:val="26"/>
        </w:rPr>
      </w:pPr>
    </w:p>
    <w:p w:rsidR="00145811" w:rsidRPr="003D6D0B" w:rsidRDefault="008E44E7" w:rsidP="00B95E05">
      <w:pPr>
        <w:pStyle w:val="ConsPlusTitle"/>
        <w:jc w:val="both"/>
        <w:rPr>
          <w:rStyle w:val="FontStyle22"/>
          <w:b w:val="0"/>
          <w:u w:val="single"/>
        </w:rPr>
      </w:pPr>
      <w:r w:rsidRPr="003D6D0B">
        <w:rPr>
          <w:rStyle w:val="FontStyle22"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</w:t>
      </w:r>
      <w:r w:rsidR="007A2118">
        <w:rPr>
          <w:b w:val="0"/>
          <w:sz w:val="26"/>
          <w:szCs w:val="26"/>
        </w:rPr>
        <w:t>8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B95E05" w:rsidRDefault="00B95E05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95E05" w:rsidRDefault="00B95E05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B42" w:rsidRDefault="007E6B42" w:rsidP="001A2E4E">
      <w:r>
        <w:separator/>
      </w:r>
    </w:p>
  </w:endnote>
  <w:endnote w:type="continuationSeparator" w:id="1">
    <w:p w:rsidR="007E6B42" w:rsidRDefault="007E6B42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B42" w:rsidRDefault="007E6B42" w:rsidP="001A2E4E">
      <w:r>
        <w:separator/>
      </w:r>
    </w:p>
  </w:footnote>
  <w:footnote w:type="continuationSeparator" w:id="1">
    <w:p w:rsidR="007E6B42" w:rsidRDefault="007E6B42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626F"/>
    <w:rsid w:val="00145811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2024-06-21T07:40:00Z</cp:lastPrinted>
  <dcterms:created xsi:type="dcterms:W3CDTF">2024-06-21T07:40:00Z</dcterms:created>
  <dcterms:modified xsi:type="dcterms:W3CDTF">2024-06-21T07:40:00Z</dcterms:modified>
</cp:coreProperties>
</file>