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МО Иссадское </w:t>
      </w:r>
      <w:r w:rsidR="00DF5FA9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сельское поселение от 07.11.2023 года № 213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E72425" w:rsidRPr="00E72425" w:rsidRDefault="00072ED6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Предоставление земельных участков, находящихся в</w:t>
      </w:r>
    </w:p>
    <w:p w:rsidR="00E72425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муниципальной собственности (государственная собственность </w:t>
      </w:r>
    </w:p>
    <w:p w:rsidR="00072ED6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которые не разграничена</w:t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footnoteReference w:id="2"/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 на торгах</w:t>
      </w:r>
      <w:r w:rsidR="00072ED6"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E72425" w:rsidRPr="00E72425" w:rsidRDefault="00072ED6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 xml:space="preserve">ункций) Ленинградской области, </w:t>
      </w:r>
      <w:r w:rsidRPr="00FC00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058F8" w:rsidRPr="00214EEE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1</w:t>
      </w:r>
      <w:r w:rsidR="00072ED6"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.</w:t>
      </w:r>
      <w:r w:rsidR="004058F8" w:rsidRPr="00214EEE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от 07 </w:t>
      </w:r>
      <w:r w:rsidR="004F58E6" w:rsidRPr="00214EEE">
        <w:rPr>
          <w:rFonts w:ascii="Times New Roman" w:hAnsi="Times New Roman" w:cs="Times New Roman"/>
          <w:iCs/>
          <w:sz w:val="24"/>
          <w:szCs w:val="24"/>
        </w:rPr>
        <w:t>ноября 2023 года № 213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«Об 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утверждении административного регламента по предоставлению муниципальной услуги 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58F8" w:rsidRPr="00214EEE">
        <w:rPr>
          <w:rFonts w:ascii="Times New Roman" w:hAnsi="Times New Roman" w:cs="Times New Roman"/>
          <w:sz w:val="24"/>
          <w:szCs w:val="24"/>
        </w:rPr>
        <w:t xml:space="preserve"> (далее – постановление)  следующие изменения:</w:t>
      </w:r>
    </w:p>
    <w:p w:rsidR="00EC1D10" w:rsidRPr="00214EEE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20EF" w:rsidRDefault="00E72425" w:rsidP="00E724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857AE" w:rsidRPr="00A320EF">
        <w:rPr>
          <w:rFonts w:ascii="Times New Roman" w:hAnsi="Times New Roman" w:cs="Times New Roman"/>
          <w:bCs/>
          <w:sz w:val="24"/>
          <w:szCs w:val="24"/>
        </w:rPr>
        <w:t xml:space="preserve">Подпункт 2 пункта 2.4 административного </w:t>
      </w:r>
      <w:r w:rsidR="00D857AE" w:rsidRPr="00A320EF">
        <w:rPr>
          <w:rFonts w:ascii="Times New Roman" w:hAnsi="Times New Roman" w:cs="Times New Roman"/>
          <w:iCs/>
          <w:sz w:val="24"/>
          <w:szCs w:val="24"/>
        </w:rPr>
        <w:t>регламента по предоставлению муниципальной услуги</w:t>
      </w:r>
      <w:r w:rsidR="00A320EF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20EF"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A320EF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20EF" w:rsidRPr="00A320EF">
        <w:rPr>
          <w:rFonts w:ascii="Times New Roman" w:hAnsi="Times New Roman" w:cs="Times New Roman"/>
          <w:iCs/>
          <w:sz w:val="24"/>
          <w:szCs w:val="24"/>
        </w:rPr>
        <w:t xml:space="preserve"> изложить в новой редакции</w:t>
      </w:r>
      <w:r w:rsidR="00A320EF">
        <w:rPr>
          <w:rFonts w:ascii="Times New Roman" w:hAnsi="Times New Roman" w:cs="Times New Roman"/>
          <w:iCs/>
          <w:sz w:val="24"/>
          <w:szCs w:val="24"/>
        </w:rPr>
        <w:t>:</w:t>
      </w:r>
    </w:p>
    <w:p w:rsidR="00A320EF" w:rsidRPr="00A320EF" w:rsidRDefault="00A320EF" w:rsidP="00E724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0EF">
        <w:rPr>
          <w:rFonts w:ascii="Times New Roman" w:hAnsi="Times New Roman" w:cs="Times New Roman"/>
          <w:iCs/>
          <w:sz w:val="24"/>
          <w:szCs w:val="24"/>
        </w:rPr>
        <w:t xml:space="preserve">«2) </w:t>
      </w:r>
      <w:r w:rsidRPr="00A320EF">
        <w:rPr>
          <w:rFonts w:ascii="Times New Roman" w:hAnsi="Times New Roman" w:cs="Times New Roman"/>
          <w:sz w:val="24"/>
          <w:szCs w:val="24"/>
        </w:rPr>
        <w:t>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 до 01.01.2025 указанный срок не должен превышать 14 календарных дней (10 рабочих дней).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224D" w:rsidRDefault="00E72425" w:rsidP="00D857A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1.2.</w:t>
      </w:r>
      <w:r w:rsidR="00A320EF">
        <w:rPr>
          <w:rFonts w:ascii="Times New Roman" w:hAnsi="Times New Roman" w:cs="Times New Roman"/>
          <w:bCs/>
          <w:sz w:val="24"/>
          <w:szCs w:val="24"/>
        </w:rPr>
        <w:t xml:space="preserve"> Абзац 7 пункта 2.5</w:t>
      </w:r>
      <w:r w:rsidR="00A320EF" w:rsidRPr="00A320EF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</w:t>
      </w:r>
      <w:r w:rsidR="00A320EF" w:rsidRPr="00A320EF">
        <w:rPr>
          <w:rFonts w:ascii="Times New Roman" w:hAnsi="Times New Roman" w:cs="Times New Roman"/>
          <w:iCs/>
          <w:sz w:val="24"/>
          <w:szCs w:val="24"/>
        </w:rPr>
        <w:t>регламента по предоставлению муниципальной услуги</w:t>
      </w:r>
      <w:r w:rsidR="00A320EF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20EF"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A320EF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20EF" w:rsidRPr="00A320EF">
        <w:rPr>
          <w:rFonts w:ascii="Times New Roman" w:hAnsi="Times New Roman" w:cs="Times New Roman"/>
          <w:iCs/>
          <w:sz w:val="24"/>
          <w:szCs w:val="24"/>
        </w:rPr>
        <w:t xml:space="preserve"> изложить в новой редакции</w:t>
      </w:r>
      <w:r w:rsidR="00A320EF">
        <w:rPr>
          <w:rFonts w:ascii="Times New Roman" w:hAnsi="Times New Roman" w:cs="Times New Roman"/>
          <w:iCs/>
          <w:sz w:val="24"/>
          <w:szCs w:val="24"/>
        </w:rPr>
        <w:t>:</w:t>
      </w:r>
    </w:p>
    <w:p w:rsidR="00A320EF" w:rsidRPr="00A320EF" w:rsidRDefault="00A320EF" w:rsidP="00D857AE">
      <w:pPr>
        <w:jc w:val="both"/>
        <w:rPr>
          <w:rFonts w:ascii="Times New Roman" w:hAnsi="Times New Roman" w:cs="Times New Roman"/>
          <w:sz w:val="24"/>
          <w:szCs w:val="24"/>
        </w:rPr>
      </w:pPr>
      <w:r w:rsidRPr="00A320EF">
        <w:rPr>
          <w:rFonts w:ascii="Times New Roman" w:hAnsi="Times New Roman" w:cs="Times New Roman"/>
          <w:iCs/>
          <w:sz w:val="24"/>
          <w:szCs w:val="24"/>
        </w:rPr>
        <w:t>«</w:t>
      </w:r>
      <w:r w:rsidRPr="00A320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2022 - 2024годах, </w:t>
      </w:r>
      <w:r w:rsidRPr="00A320EF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A320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7364" w:rsidRPr="00214EEE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14EE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214EEE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214EEE" w:rsidRPr="00214EEE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364" w:rsidRPr="00214EEE" w:rsidRDefault="00A17364" w:rsidP="00A17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A17364" w:rsidRPr="00214EEE" w:rsidRDefault="00A17364" w:rsidP="00A173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5C" w:rsidRDefault="005E5A5C" w:rsidP="009E3588">
      <w:pPr>
        <w:spacing w:after="0" w:line="240" w:lineRule="auto"/>
      </w:pPr>
      <w:r>
        <w:separator/>
      </w:r>
    </w:p>
  </w:endnote>
  <w:endnote w:type="continuationSeparator" w:id="1">
    <w:p w:rsidR="005E5A5C" w:rsidRDefault="005E5A5C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5C" w:rsidRDefault="005E5A5C" w:rsidP="009E3588">
      <w:pPr>
        <w:spacing w:after="0" w:line="240" w:lineRule="auto"/>
      </w:pPr>
      <w:r>
        <w:separator/>
      </w:r>
    </w:p>
  </w:footnote>
  <w:footnote w:type="continuationSeparator" w:id="1">
    <w:p w:rsidR="005E5A5C" w:rsidRDefault="005E5A5C" w:rsidP="009E3588">
      <w:pPr>
        <w:spacing w:after="0" w:line="240" w:lineRule="auto"/>
      </w:pPr>
      <w:r>
        <w:continuationSeparator/>
      </w:r>
    </w:p>
  </w:footnote>
  <w:footnote w:id="2">
    <w:p w:rsidR="00E72425" w:rsidRPr="00A17364" w:rsidRDefault="00E72425" w:rsidP="00A17364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27" w:rsidRDefault="00620027" w:rsidP="00620027">
    <w:pPr>
      <w:pStyle w:val="af"/>
      <w:jc w:val="right"/>
    </w:pPr>
    <w:r>
      <w:t>Экспертиза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44078"/>
    <w:rsid w:val="005578C4"/>
    <w:rsid w:val="00563CE7"/>
    <w:rsid w:val="005B66C6"/>
    <w:rsid w:val="005D3B59"/>
    <w:rsid w:val="005D7148"/>
    <w:rsid w:val="005E5A5C"/>
    <w:rsid w:val="00604DD3"/>
    <w:rsid w:val="006110AC"/>
    <w:rsid w:val="006116F9"/>
    <w:rsid w:val="00620027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8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4746-77CC-4F85-9B2E-2FEC4A6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2024-05-21T14:20:00Z</cp:lastPrinted>
  <dcterms:created xsi:type="dcterms:W3CDTF">2024-05-21T14:21:00Z</dcterms:created>
  <dcterms:modified xsi:type="dcterms:W3CDTF">2024-05-21T14:21:00Z</dcterms:modified>
</cp:coreProperties>
</file>