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7F0F" w14:textId="77777777" w:rsidR="00426753" w:rsidRDefault="00426753" w:rsidP="00426753"/>
    <w:p w14:paraId="53977037" w14:textId="3F5562FE" w:rsidR="00426753" w:rsidRDefault="00426753" w:rsidP="004267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26753">
        <w:rPr>
          <w:rFonts w:ascii="Times New Roman" w:hAnsi="Times New Roman" w:cs="Times New Roman"/>
          <w:b/>
          <w:bCs/>
          <w:sz w:val="28"/>
          <w:szCs w:val="28"/>
        </w:rPr>
        <w:t>Финансово-экономическое состояние СМСП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 xml:space="preserve"> на 01.0</w:t>
      </w:r>
      <w:r w:rsidR="00D659D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A9147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3401565D" w14:textId="77777777" w:rsidR="00426753" w:rsidRPr="00426753" w:rsidRDefault="00426753" w:rsidP="004267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6DF451" w14:textId="77777777" w:rsidR="00426753" w:rsidRP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Потребительский рынок МО Иссадского сельского поселения характеризуется стабильной ситуацией с удовлетворением спроса населения на основные продовольственные и непродовольственные товары.</w:t>
      </w:r>
    </w:p>
    <w:p w14:paraId="3E0B9FBF" w14:textId="77777777" w:rsidR="00426753" w:rsidRP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Малый бизнес в настоящее время представлен предприятиями торговли, общественного питания и бытового обслуживания.</w:t>
      </w:r>
    </w:p>
    <w:p w14:paraId="480C60A1" w14:textId="5CE1156B" w:rsidR="00035B84" w:rsidRPr="00426753" w:rsidRDefault="00426753" w:rsidP="00035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На территории поселения имеются крестьянск</w:t>
      </w:r>
      <w:r w:rsidR="00035B84">
        <w:rPr>
          <w:rFonts w:ascii="Times New Roman" w:hAnsi="Times New Roman" w:cs="Times New Roman"/>
          <w:sz w:val="28"/>
          <w:szCs w:val="28"/>
        </w:rPr>
        <w:t>о</w:t>
      </w:r>
      <w:r w:rsidRPr="00426753">
        <w:rPr>
          <w:rFonts w:ascii="Times New Roman" w:hAnsi="Times New Roman" w:cs="Times New Roman"/>
          <w:sz w:val="28"/>
          <w:szCs w:val="28"/>
        </w:rPr>
        <w:t>-фермерск</w:t>
      </w:r>
      <w:r w:rsidR="00035B84">
        <w:rPr>
          <w:rFonts w:ascii="Times New Roman" w:hAnsi="Times New Roman" w:cs="Times New Roman"/>
          <w:sz w:val="28"/>
          <w:szCs w:val="28"/>
        </w:rPr>
        <w:t>ое</w:t>
      </w:r>
      <w:r w:rsidRPr="00426753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035B84">
        <w:rPr>
          <w:rFonts w:ascii="Times New Roman" w:hAnsi="Times New Roman" w:cs="Times New Roman"/>
          <w:sz w:val="28"/>
          <w:szCs w:val="28"/>
        </w:rPr>
        <w:t>о</w:t>
      </w:r>
      <w:r w:rsidRPr="00426753">
        <w:rPr>
          <w:rFonts w:ascii="Times New Roman" w:hAnsi="Times New Roman" w:cs="Times New Roman"/>
          <w:sz w:val="28"/>
          <w:szCs w:val="28"/>
        </w:rPr>
        <w:t xml:space="preserve"> и ООО "ПЗ "</w:t>
      </w:r>
      <w:r w:rsidR="00035B84">
        <w:rPr>
          <w:rFonts w:ascii="Times New Roman" w:hAnsi="Times New Roman" w:cs="Times New Roman"/>
          <w:sz w:val="28"/>
          <w:szCs w:val="28"/>
        </w:rPr>
        <w:t>Новоладожский</w:t>
      </w:r>
      <w:r w:rsidRPr="00426753">
        <w:rPr>
          <w:rFonts w:ascii="Times New Roman" w:hAnsi="Times New Roman" w:cs="Times New Roman"/>
          <w:sz w:val="28"/>
          <w:szCs w:val="28"/>
        </w:rPr>
        <w:t>",</w:t>
      </w:r>
      <w:r w:rsidR="00035B84">
        <w:rPr>
          <w:rFonts w:ascii="Times New Roman" w:hAnsi="Times New Roman" w:cs="Times New Roman"/>
          <w:sz w:val="28"/>
          <w:szCs w:val="28"/>
        </w:rPr>
        <w:t xml:space="preserve"> </w:t>
      </w:r>
      <w:r w:rsidRPr="00426753">
        <w:rPr>
          <w:rFonts w:ascii="Times New Roman" w:hAnsi="Times New Roman" w:cs="Times New Roman"/>
          <w:sz w:val="28"/>
          <w:szCs w:val="28"/>
        </w:rPr>
        <w:t>осуществляющие свою деятельность в сфере сельхозпроизводства.</w:t>
      </w:r>
      <w:r w:rsidR="00035B84">
        <w:rPr>
          <w:rFonts w:ascii="Times New Roman" w:hAnsi="Times New Roman" w:cs="Times New Roman"/>
          <w:sz w:val="28"/>
          <w:szCs w:val="28"/>
        </w:rPr>
        <w:t xml:space="preserve"> Также работают предприятия по лесозаготовке и обработке древесины </w:t>
      </w:r>
      <w:r w:rsidR="00035B84" w:rsidRPr="00035B84">
        <w:rPr>
          <w:rFonts w:ascii="Times New Roman" w:hAnsi="Times New Roman" w:cs="Times New Roman"/>
          <w:sz w:val="28"/>
          <w:szCs w:val="28"/>
        </w:rPr>
        <w:t>ООО "Техник"</w:t>
      </w:r>
      <w:r w:rsidR="00035B84">
        <w:rPr>
          <w:rFonts w:ascii="Times New Roman" w:hAnsi="Times New Roman" w:cs="Times New Roman"/>
          <w:sz w:val="28"/>
          <w:szCs w:val="28"/>
        </w:rPr>
        <w:t xml:space="preserve"> и ООО </w:t>
      </w:r>
      <w:r w:rsidR="00035B84" w:rsidRPr="00035B84">
        <w:rPr>
          <w:rFonts w:ascii="Times New Roman" w:hAnsi="Times New Roman" w:cs="Times New Roman"/>
          <w:sz w:val="28"/>
          <w:szCs w:val="28"/>
        </w:rPr>
        <w:t>"</w:t>
      </w:r>
      <w:r w:rsidR="00035B84">
        <w:rPr>
          <w:rFonts w:ascii="Times New Roman" w:hAnsi="Times New Roman" w:cs="Times New Roman"/>
          <w:sz w:val="28"/>
          <w:szCs w:val="28"/>
        </w:rPr>
        <w:t>ДВВ</w:t>
      </w:r>
      <w:r w:rsidR="00035B84" w:rsidRPr="00035B84">
        <w:rPr>
          <w:rFonts w:ascii="Times New Roman" w:hAnsi="Times New Roman" w:cs="Times New Roman"/>
          <w:sz w:val="28"/>
          <w:szCs w:val="28"/>
        </w:rPr>
        <w:t>"</w:t>
      </w:r>
      <w:r w:rsidR="00035B84">
        <w:rPr>
          <w:rFonts w:ascii="Times New Roman" w:hAnsi="Times New Roman" w:cs="Times New Roman"/>
          <w:sz w:val="28"/>
          <w:szCs w:val="28"/>
        </w:rPr>
        <w:t>.</w:t>
      </w:r>
    </w:p>
    <w:p w14:paraId="69ACD370" w14:textId="50F288D7" w:rsid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Крупное предприятие торговли продовольственными и промышленными товарами представлено предприятием «Пятерочка» (ООО «Агроторг»).</w:t>
      </w:r>
    </w:p>
    <w:p w14:paraId="0FA33E5A" w14:textId="049BB2BA" w:rsidR="00262F75" w:rsidRDefault="00262F75" w:rsidP="00262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МО Иссадкого сельского поселения предоставляются также парикмахерские услуги, оказываются банные услуги, услуги шиномонтажа и автосервиса, автомойки.</w:t>
      </w:r>
    </w:p>
    <w:p w14:paraId="3397261A" w14:textId="10DB87B9" w:rsid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Услуги гостиничного бизнеса представлены</w:t>
      </w:r>
      <w:r w:rsidR="00262F75">
        <w:rPr>
          <w:rFonts w:ascii="Times New Roman" w:hAnsi="Times New Roman" w:cs="Times New Roman"/>
          <w:sz w:val="28"/>
          <w:szCs w:val="28"/>
        </w:rPr>
        <w:t xml:space="preserve"> следующими субъектами МСП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919487C" w14:textId="585A98BC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ИП Попов А.В. – гостиница в д. Юшково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6A24D93" w14:textId="37F63BE1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Поклад И.В. </w:t>
      </w:r>
      <w:r w:rsidRPr="004267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426753">
        <w:rPr>
          <w:rFonts w:ascii="Times New Roman" w:hAnsi="Times New Roman" w:cs="Times New Roman"/>
          <w:sz w:val="28"/>
          <w:szCs w:val="28"/>
        </w:rPr>
        <w:t>аза отдыха «Абырвалг»</w:t>
      </w:r>
      <w:r>
        <w:rPr>
          <w:rFonts w:ascii="Times New Roman" w:hAnsi="Times New Roman" w:cs="Times New Roman"/>
          <w:sz w:val="28"/>
          <w:szCs w:val="28"/>
        </w:rPr>
        <w:t xml:space="preserve"> в д. Иссад,</w:t>
      </w:r>
    </w:p>
    <w:p w14:paraId="7C63F004" w14:textId="03D98911" w:rsidR="00EC4E8C" w:rsidRDefault="00EC4E8C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Лютов Р.В. </w:t>
      </w:r>
      <w:r w:rsidRPr="00EC4E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E8C">
        <w:rPr>
          <w:rFonts w:ascii="Times New Roman" w:hAnsi="Times New Roman" w:cs="Times New Roman"/>
          <w:sz w:val="28"/>
          <w:szCs w:val="28"/>
        </w:rPr>
        <w:t>загородный дом "</w:t>
      </w:r>
      <w:r>
        <w:rPr>
          <w:rFonts w:ascii="Times New Roman" w:hAnsi="Times New Roman" w:cs="Times New Roman"/>
          <w:sz w:val="28"/>
          <w:szCs w:val="28"/>
        </w:rPr>
        <w:t>Дом рыбака</w:t>
      </w:r>
      <w:r w:rsidRPr="00EC4E8C">
        <w:rPr>
          <w:rFonts w:ascii="Times New Roman" w:hAnsi="Times New Roman" w:cs="Times New Roman"/>
          <w:sz w:val="28"/>
          <w:szCs w:val="28"/>
        </w:rPr>
        <w:t>" в д.</w:t>
      </w:r>
      <w:r>
        <w:rPr>
          <w:rFonts w:ascii="Times New Roman" w:hAnsi="Times New Roman" w:cs="Times New Roman"/>
          <w:sz w:val="28"/>
          <w:szCs w:val="28"/>
        </w:rPr>
        <w:t xml:space="preserve"> Иссад,</w:t>
      </w:r>
    </w:p>
    <w:p w14:paraId="6C8B78EA" w14:textId="4CBDB63E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Кафорина Т.А. </w:t>
      </w:r>
      <w:r w:rsidRPr="004267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753">
        <w:rPr>
          <w:rFonts w:ascii="Times New Roman" w:hAnsi="Times New Roman" w:cs="Times New Roman"/>
          <w:sz w:val="28"/>
          <w:szCs w:val="28"/>
        </w:rPr>
        <w:t>гостиница в д. Иссад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5054968" w14:textId="2B6E0D05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ИП Никуличев С.В.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7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загородн</w:t>
      </w:r>
      <w:r w:rsidR="00DA3BE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й дом </w:t>
      </w:r>
      <w:r w:rsidRPr="00426753">
        <w:rPr>
          <w:rFonts w:ascii="Times New Roman" w:hAnsi="Times New Roman" w:cs="Times New Roman"/>
          <w:sz w:val="28"/>
          <w:szCs w:val="28"/>
        </w:rPr>
        <w:t>"Виллы Ладога"</w:t>
      </w:r>
      <w:r>
        <w:rPr>
          <w:rFonts w:ascii="Times New Roman" w:hAnsi="Times New Roman" w:cs="Times New Roman"/>
          <w:sz w:val="28"/>
          <w:szCs w:val="28"/>
        </w:rPr>
        <w:t xml:space="preserve"> в д. Немятово-2</w:t>
      </w:r>
      <w:r w:rsidR="00EC4E8C">
        <w:rPr>
          <w:rFonts w:ascii="Times New Roman" w:hAnsi="Times New Roman" w:cs="Times New Roman"/>
          <w:sz w:val="28"/>
          <w:szCs w:val="28"/>
        </w:rPr>
        <w:t>.</w:t>
      </w:r>
    </w:p>
    <w:p w14:paraId="54724ECA" w14:textId="25A9C20E" w:rsidR="00426753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865E3C" w14:textId="334B1E91" w:rsidR="00035B84" w:rsidRPr="00426753" w:rsidRDefault="00035B84" w:rsidP="00035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B84">
        <w:rPr>
          <w:rFonts w:ascii="Times New Roman" w:hAnsi="Times New Roman" w:cs="Times New Roman"/>
          <w:sz w:val="28"/>
          <w:szCs w:val="28"/>
        </w:rPr>
        <w:t>Перспективными направлениями для инвестиций являются вложения в развитие предприятий сферы бытового обслуживания (парикмахерская, пошив, оказание банных услуг) и других видов услуг для населения.</w:t>
      </w:r>
    </w:p>
    <w:p w14:paraId="40457E83" w14:textId="77777777" w:rsidR="00426753" w:rsidRPr="00426753" w:rsidRDefault="00426753" w:rsidP="00DA3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Основными проблемными вопросами остаются такие как повышение качественного состава предоставляемых населению сельского поселения товаров и услуг и повышение квалификации специалистов в сфере потребительского рынка.</w:t>
      </w:r>
    </w:p>
    <w:p w14:paraId="3E0EE6DB" w14:textId="77777777" w:rsidR="00426753" w:rsidRPr="00426753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5BF2D" w14:textId="0FF23C9B" w:rsidR="00426753" w:rsidRPr="00426753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Поступления в бюджет поселения от СМСП за 2020 год составили:</w:t>
      </w:r>
    </w:p>
    <w:p w14:paraId="1DDA2076" w14:textId="1782E142" w:rsidR="00A14629" w:rsidRPr="00035B84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B84">
        <w:rPr>
          <w:rFonts w:ascii="Times New Roman" w:hAnsi="Times New Roman" w:cs="Times New Roman"/>
          <w:sz w:val="28"/>
          <w:szCs w:val="28"/>
        </w:rPr>
        <w:t xml:space="preserve">НДФЛ — </w:t>
      </w:r>
      <w:r w:rsidR="00035B84">
        <w:rPr>
          <w:rFonts w:ascii="Times New Roman" w:hAnsi="Times New Roman" w:cs="Times New Roman"/>
          <w:sz w:val="28"/>
          <w:szCs w:val="28"/>
        </w:rPr>
        <w:t>1946,2</w:t>
      </w:r>
      <w:r w:rsidRPr="00035B84">
        <w:rPr>
          <w:rFonts w:ascii="Times New Roman" w:hAnsi="Times New Roman" w:cs="Times New Roman"/>
          <w:sz w:val="28"/>
          <w:szCs w:val="28"/>
        </w:rPr>
        <w:t xml:space="preserve"> тыс.руб.</w:t>
      </w:r>
      <w:r w:rsidR="00035B84">
        <w:rPr>
          <w:rFonts w:ascii="Times New Roman" w:hAnsi="Times New Roman" w:cs="Times New Roman"/>
          <w:sz w:val="28"/>
          <w:szCs w:val="28"/>
        </w:rPr>
        <w:t>,</w:t>
      </w:r>
    </w:p>
    <w:p w14:paraId="0F333CBE" w14:textId="4228A464" w:rsidR="00035B84" w:rsidRPr="00262F75" w:rsidRDefault="00035B84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35B84">
        <w:rPr>
          <w:rFonts w:ascii="Times New Roman" w:hAnsi="Times New Roman" w:cs="Times New Roman"/>
          <w:sz w:val="28"/>
          <w:szCs w:val="28"/>
        </w:rPr>
        <w:t xml:space="preserve">земельный налог — </w:t>
      </w:r>
      <w:r>
        <w:rPr>
          <w:rFonts w:ascii="Times New Roman" w:hAnsi="Times New Roman" w:cs="Times New Roman"/>
          <w:sz w:val="28"/>
          <w:szCs w:val="28"/>
        </w:rPr>
        <w:t>2110,4</w:t>
      </w:r>
      <w:r w:rsidRPr="00035B84">
        <w:rPr>
          <w:rFonts w:ascii="Times New Roman" w:hAnsi="Times New Roman" w:cs="Times New Roman"/>
          <w:sz w:val="28"/>
          <w:szCs w:val="28"/>
        </w:rPr>
        <w:t xml:space="preserve"> тыс.руб.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35B84" w:rsidRPr="0026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34FB1"/>
    <w:multiLevelType w:val="hybridMultilevel"/>
    <w:tmpl w:val="9DB00E68"/>
    <w:lvl w:ilvl="0" w:tplc="2F9CD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53"/>
    <w:rsid w:val="00035B84"/>
    <w:rsid w:val="00262F75"/>
    <w:rsid w:val="00426753"/>
    <w:rsid w:val="00A14629"/>
    <w:rsid w:val="00A91479"/>
    <w:rsid w:val="00D659D3"/>
    <w:rsid w:val="00DA3BE8"/>
    <w:rsid w:val="00EC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CD49"/>
  <w15:chartTrackingRefBased/>
  <w15:docId w15:val="{F2D44518-0E35-4F99-982E-203DE7E0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8</cp:revision>
  <dcterms:created xsi:type="dcterms:W3CDTF">2021-04-22T12:21:00Z</dcterms:created>
  <dcterms:modified xsi:type="dcterms:W3CDTF">2021-04-23T10:12:00Z</dcterms:modified>
</cp:coreProperties>
</file>