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8F8" w:rsidRPr="00BD44A2" w:rsidRDefault="001B38F8" w:rsidP="001B38F8">
      <w:pPr>
        <w:pStyle w:val="3"/>
        <w:numPr>
          <w:ilvl w:val="0"/>
          <w:numId w:val="0"/>
        </w:numPr>
        <w:spacing w:before="0" w:after="0"/>
        <w:ind w:left="720" w:hanging="720"/>
        <w:jc w:val="right"/>
        <w:rPr>
          <w:rFonts w:ascii="Times New Roman" w:hAnsi="Times New Roman" w:cs="Times New Roman"/>
          <w:b w:val="0"/>
        </w:rPr>
      </w:pPr>
      <w:r w:rsidRPr="00BD44A2">
        <w:rPr>
          <w:rFonts w:ascii="Times New Roman" w:hAnsi="Times New Roman" w:cs="Times New Roman"/>
          <w:b w:val="0"/>
        </w:rPr>
        <w:t xml:space="preserve">Приложение № 1 </w:t>
      </w:r>
    </w:p>
    <w:p w:rsidR="00563159" w:rsidRDefault="00563159" w:rsidP="00563159">
      <w:pPr>
        <w:widowControl w:val="0"/>
        <w:jc w:val="right"/>
      </w:pPr>
      <w:r>
        <w:t xml:space="preserve">к аукционной документации </w:t>
      </w:r>
    </w:p>
    <w:p w:rsidR="001B38F8" w:rsidRDefault="001B38F8" w:rsidP="001B38F8">
      <w:pPr>
        <w:widowControl w:val="0"/>
        <w:spacing w:line="360" w:lineRule="auto"/>
        <w:jc w:val="right"/>
        <w:rPr>
          <w:b/>
          <w:sz w:val="28"/>
          <w:szCs w:val="28"/>
        </w:rPr>
      </w:pPr>
    </w:p>
    <w:p w:rsidR="001B38F8" w:rsidRDefault="001B38F8" w:rsidP="001B38F8">
      <w:pPr>
        <w:widowControl w:val="0"/>
        <w:spacing w:line="360" w:lineRule="auto"/>
        <w:jc w:val="center"/>
        <w:rPr>
          <w:b/>
          <w:sz w:val="28"/>
          <w:szCs w:val="28"/>
        </w:rPr>
      </w:pPr>
      <w:r>
        <w:rPr>
          <w:b/>
          <w:sz w:val="28"/>
          <w:szCs w:val="28"/>
        </w:rPr>
        <w:t>ИНФОРМАЦИОННАЯ КАРТА АУКЦИОНА</w:t>
      </w:r>
    </w:p>
    <w:p w:rsidR="001B38F8" w:rsidRDefault="001B38F8" w:rsidP="001B38F8">
      <w:pPr>
        <w:widowControl w:val="0"/>
        <w:spacing w:line="360" w:lineRule="auto"/>
        <w:jc w:val="center"/>
        <w:rPr>
          <w:b/>
          <w:sz w:val="28"/>
          <w:szCs w:val="28"/>
        </w:rPr>
      </w:pPr>
    </w:p>
    <w:tbl>
      <w:tblPr>
        <w:tblW w:w="9754" w:type="dxa"/>
        <w:tblInd w:w="-432" w:type="dxa"/>
        <w:tblLayout w:type="fixed"/>
        <w:tblLook w:val="0000"/>
      </w:tblPr>
      <w:tblGrid>
        <w:gridCol w:w="682"/>
        <w:gridCol w:w="3060"/>
        <w:gridCol w:w="6012"/>
      </w:tblGrid>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widowControl w:val="0"/>
              <w:spacing w:line="360" w:lineRule="auto"/>
              <w:jc w:val="center"/>
              <w:rPr>
                <w:bCs/>
                <w:szCs w:val="18"/>
              </w:rPr>
            </w:pPr>
            <w:r>
              <w:rPr>
                <w:bCs/>
                <w:szCs w:val="18"/>
              </w:rPr>
              <w:t>№</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pStyle w:val="1"/>
              <w:numPr>
                <w:ilvl w:val="0"/>
                <w:numId w:val="0"/>
              </w:numPr>
              <w:ind w:left="-108"/>
              <w:rPr>
                <w:b w:val="0"/>
                <w:bCs/>
                <w:sz w:val="24"/>
              </w:rPr>
            </w:pPr>
            <w:r>
              <w:rPr>
                <w:b w:val="0"/>
                <w:bCs/>
                <w:sz w:val="24"/>
              </w:rPr>
              <w:t>Наименование сведений</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Pr="00480965" w:rsidRDefault="001B38F8" w:rsidP="00903ADD">
            <w:pPr>
              <w:pStyle w:val="1"/>
              <w:numPr>
                <w:ilvl w:val="0"/>
                <w:numId w:val="0"/>
              </w:numPr>
              <w:ind w:left="-49"/>
              <w:rPr>
                <w:b w:val="0"/>
                <w:bCs/>
                <w:sz w:val="24"/>
              </w:rPr>
            </w:pPr>
            <w:r w:rsidRPr="00480965">
              <w:rPr>
                <w:b w:val="0"/>
                <w:bCs/>
                <w:sz w:val="24"/>
              </w:rPr>
              <w:t>Содержание</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widowControl w:val="0"/>
              <w:spacing w:before="100" w:beforeAutospacing="1" w:after="100" w:afterAutospacing="1" w:line="360" w:lineRule="auto"/>
              <w:ind w:left="180"/>
              <w:rPr>
                <w:bCs/>
                <w:szCs w:val="18"/>
              </w:rPr>
            </w:pPr>
            <w:r>
              <w:rPr>
                <w:bCs/>
                <w:szCs w:val="18"/>
              </w:rPr>
              <w:t>1</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pStyle w:val="1"/>
              <w:numPr>
                <w:ilvl w:val="0"/>
                <w:numId w:val="0"/>
              </w:numPr>
              <w:rPr>
                <w:b w:val="0"/>
                <w:bCs/>
                <w:sz w:val="24"/>
              </w:rPr>
            </w:pPr>
            <w:r>
              <w:rPr>
                <w:b w:val="0"/>
                <w:bCs/>
                <w:sz w:val="24"/>
              </w:rPr>
              <w:t>Организатор торгов</w:t>
            </w:r>
          </w:p>
        </w:tc>
        <w:tc>
          <w:tcPr>
            <w:tcW w:w="6012" w:type="dxa"/>
            <w:tcBorders>
              <w:top w:val="single" w:sz="4" w:space="0" w:color="auto"/>
              <w:left w:val="single" w:sz="4" w:space="0" w:color="auto"/>
              <w:bottom w:val="single" w:sz="4" w:space="0" w:color="auto"/>
              <w:right w:val="single" w:sz="4" w:space="0" w:color="auto"/>
            </w:tcBorders>
            <w:vAlign w:val="center"/>
          </w:tcPr>
          <w:p w:rsidR="00DF5359" w:rsidRPr="002F1FFA" w:rsidRDefault="00DF5359" w:rsidP="00DF5359">
            <w:pPr>
              <w:pStyle w:val="a8"/>
              <w:ind w:firstLine="567"/>
              <w:rPr>
                <w:b w:val="0"/>
                <w:sz w:val="24"/>
                <w:szCs w:val="24"/>
              </w:rPr>
            </w:pPr>
            <w:r w:rsidRPr="002F1FFA">
              <w:rPr>
                <w:b w:val="0"/>
                <w:sz w:val="24"/>
                <w:szCs w:val="24"/>
              </w:rPr>
              <w:t xml:space="preserve">Администрация муниципального образования </w:t>
            </w:r>
            <w:proofErr w:type="spellStart"/>
            <w:r w:rsidRPr="002F1FFA">
              <w:rPr>
                <w:b w:val="0"/>
                <w:sz w:val="24"/>
                <w:szCs w:val="24"/>
              </w:rPr>
              <w:t>Иссадское</w:t>
            </w:r>
            <w:proofErr w:type="spellEnd"/>
            <w:r w:rsidRPr="002F1FFA">
              <w:rPr>
                <w:b w:val="0"/>
                <w:sz w:val="24"/>
                <w:szCs w:val="24"/>
              </w:rPr>
              <w:t xml:space="preserve"> сельское поселение </w:t>
            </w:r>
            <w:proofErr w:type="spellStart"/>
            <w:r w:rsidRPr="002F1FFA">
              <w:rPr>
                <w:b w:val="0"/>
                <w:sz w:val="24"/>
                <w:szCs w:val="24"/>
              </w:rPr>
              <w:t>Волховского</w:t>
            </w:r>
            <w:proofErr w:type="spellEnd"/>
            <w:r w:rsidRPr="002F1FFA">
              <w:rPr>
                <w:b w:val="0"/>
                <w:sz w:val="24"/>
                <w:szCs w:val="24"/>
              </w:rPr>
              <w:t xml:space="preserve"> муниципального района Ленинградской области: Ленинградская область, </w:t>
            </w:r>
            <w:proofErr w:type="spellStart"/>
            <w:r w:rsidRPr="002F1FFA">
              <w:rPr>
                <w:b w:val="0"/>
                <w:sz w:val="24"/>
                <w:szCs w:val="24"/>
              </w:rPr>
              <w:t>Волховский</w:t>
            </w:r>
            <w:proofErr w:type="spellEnd"/>
            <w:r w:rsidRPr="002F1FFA">
              <w:rPr>
                <w:b w:val="0"/>
                <w:sz w:val="24"/>
                <w:szCs w:val="24"/>
              </w:rPr>
              <w:t xml:space="preserve"> р</w:t>
            </w:r>
            <w:r w:rsidR="007246AE">
              <w:rPr>
                <w:b w:val="0"/>
                <w:sz w:val="24"/>
                <w:szCs w:val="24"/>
              </w:rPr>
              <w:t xml:space="preserve">айон, д. </w:t>
            </w:r>
            <w:proofErr w:type="spellStart"/>
            <w:r w:rsidR="007246AE">
              <w:rPr>
                <w:b w:val="0"/>
                <w:sz w:val="24"/>
                <w:szCs w:val="24"/>
              </w:rPr>
              <w:t>Иссад</w:t>
            </w:r>
            <w:proofErr w:type="spellEnd"/>
            <w:r w:rsidR="007246AE">
              <w:rPr>
                <w:b w:val="0"/>
                <w:sz w:val="24"/>
                <w:szCs w:val="24"/>
              </w:rPr>
              <w:t>, ул. Лесная  д.1</w:t>
            </w:r>
            <w:r w:rsidRPr="002F1FFA">
              <w:rPr>
                <w:b w:val="0"/>
                <w:sz w:val="24"/>
                <w:szCs w:val="24"/>
              </w:rPr>
              <w:t xml:space="preserve">, </w:t>
            </w:r>
            <w:proofErr w:type="spellStart"/>
            <w:r w:rsidRPr="002F1FFA">
              <w:rPr>
                <w:b w:val="0"/>
                <w:sz w:val="24"/>
                <w:szCs w:val="24"/>
              </w:rPr>
              <w:t>Волховского</w:t>
            </w:r>
            <w:proofErr w:type="spellEnd"/>
            <w:r w:rsidRPr="002F1FFA">
              <w:rPr>
                <w:b w:val="0"/>
                <w:sz w:val="24"/>
                <w:szCs w:val="24"/>
              </w:rPr>
              <w:t xml:space="preserve"> района, Ленинградской области, индекс 187430, тел. (81363) 35-146, </w:t>
            </w:r>
            <w:proofErr w:type="gramStart"/>
            <w:r w:rsidRPr="002F1FFA">
              <w:rPr>
                <w:b w:val="0"/>
                <w:sz w:val="24"/>
                <w:szCs w:val="24"/>
              </w:rPr>
              <w:t>е</w:t>
            </w:r>
            <w:proofErr w:type="gramEnd"/>
            <w:r w:rsidRPr="002F1FFA">
              <w:rPr>
                <w:b w:val="0"/>
                <w:sz w:val="24"/>
                <w:szCs w:val="24"/>
              </w:rPr>
              <w:t>-</w:t>
            </w:r>
            <w:r w:rsidRPr="002F1FFA">
              <w:rPr>
                <w:b w:val="0"/>
                <w:sz w:val="24"/>
                <w:szCs w:val="24"/>
                <w:lang w:val="en-US"/>
              </w:rPr>
              <w:t>mail</w:t>
            </w:r>
            <w:r w:rsidRPr="002F1FFA">
              <w:rPr>
                <w:b w:val="0"/>
                <w:sz w:val="24"/>
                <w:szCs w:val="24"/>
              </w:rPr>
              <w:t xml:space="preserve">: </w:t>
            </w:r>
            <w:proofErr w:type="spellStart"/>
            <w:r w:rsidRPr="002F1FFA">
              <w:rPr>
                <w:b w:val="0"/>
                <w:sz w:val="24"/>
                <w:szCs w:val="24"/>
                <w:lang w:val="en-US"/>
              </w:rPr>
              <w:t>i</w:t>
            </w:r>
            <w:proofErr w:type="spellEnd"/>
            <w:r w:rsidRPr="002F1FFA">
              <w:rPr>
                <w:b w:val="0"/>
                <w:sz w:val="24"/>
                <w:szCs w:val="24"/>
              </w:rPr>
              <w:t>--</w:t>
            </w:r>
            <w:r w:rsidRPr="002F1FFA">
              <w:rPr>
                <w:b w:val="0"/>
                <w:sz w:val="24"/>
                <w:szCs w:val="24"/>
                <w:lang w:val="en-US"/>
              </w:rPr>
              <w:t>s</w:t>
            </w:r>
            <w:r w:rsidRPr="002F1FFA">
              <w:rPr>
                <w:b w:val="0"/>
                <w:sz w:val="24"/>
                <w:szCs w:val="24"/>
              </w:rPr>
              <w:t>--</w:t>
            </w:r>
            <w:r w:rsidRPr="002F1FFA">
              <w:rPr>
                <w:b w:val="0"/>
                <w:sz w:val="24"/>
                <w:szCs w:val="24"/>
                <w:lang w:val="en-US"/>
              </w:rPr>
              <w:t>p</w:t>
            </w:r>
            <w:r w:rsidRPr="002F1FFA">
              <w:rPr>
                <w:b w:val="0"/>
                <w:sz w:val="24"/>
                <w:szCs w:val="24"/>
              </w:rPr>
              <w:t>@</w:t>
            </w:r>
            <w:proofErr w:type="spellStart"/>
            <w:r w:rsidRPr="002F1FFA">
              <w:rPr>
                <w:b w:val="0"/>
                <w:sz w:val="24"/>
                <w:szCs w:val="24"/>
                <w:lang w:val="en-US"/>
              </w:rPr>
              <w:t>bk</w:t>
            </w:r>
            <w:proofErr w:type="spellEnd"/>
            <w:r w:rsidRPr="002F1FFA">
              <w:rPr>
                <w:b w:val="0"/>
                <w:sz w:val="24"/>
                <w:szCs w:val="24"/>
              </w:rPr>
              <w:t>.</w:t>
            </w:r>
            <w:proofErr w:type="spellStart"/>
            <w:r w:rsidRPr="002F1FFA">
              <w:rPr>
                <w:b w:val="0"/>
                <w:sz w:val="24"/>
                <w:szCs w:val="24"/>
                <w:lang w:val="en-US"/>
              </w:rPr>
              <w:t>ru</w:t>
            </w:r>
            <w:proofErr w:type="spellEnd"/>
            <w:r w:rsidRPr="002F1FFA">
              <w:rPr>
                <w:b w:val="0"/>
                <w:sz w:val="24"/>
                <w:szCs w:val="24"/>
              </w:rPr>
              <w:t xml:space="preserve">; сайт: </w:t>
            </w:r>
            <w:hyperlink r:id="rId5" w:history="1">
              <w:r w:rsidRPr="002F1FFA">
                <w:rPr>
                  <w:rStyle w:val="a3"/>
                  <w:b w:val="0"/>
                  <w:sz w:val="24"/>
                  <w:szCs w:val="24"/>
                  <w:lang w:val="en-US"/>
                </w:rPr>
                <w:t>http</w:t>
              </w:r>
              <w:r w:rsidRPr="002F1FFA">
                <w:rPr>
                  <w:rStyle w:val="a3"/>
                  <w:b w:val="0"/>
                  <w:sz w:val="24"/>
                  <w:szCs w:val="24"/>
                </w:rPr>
                <w:t>://</w:t>
              </w:r>
              <w:r w:rsidRPr="002F1FFA">
                <w:rPr>
                  <w:b w:val="0"/>
                  <w:sz w:val="24"/>
                  <w:szCs w:val="24"/>
                </w:rPr>
                <w:t xml:space="preserve"> </w:t>
              </w:r>
              <w:hyperlink r:id="rId6" w:tgtFrame="_blank" w:history="1">
                <w:r w:rsidRPr="002F1FFA">
                  <w:rPr>
                    <w:rStyle w:val="a3"/>
                    <w:b w:val="0"/>
                    <w:bCs w:val="0"/>
                    <w:sz w:val="24"/>
                    <w:szCs w:val="24"/>
                  </w:rPr>
                  <w:t>иссад.рф</w:t>
                </w:r>
              </w:hyperlink>
            </w:hyperlink>
            <w:r w:rsidRPr="002F1FFA">
              <w:rPr>
                <w:b w:val="0"/>
                <w:sz w:val="24"/>
                <w:szCs w:val="24"/>
              </w:rPr>
              <w:t>.</w:t>
            </w:r>
          </w:p>
          <w:p w:rsidR="001B38F8" w:rsidRPr="00480965" w:rsidRDefault="001B38F8" w:rsidP="00DC3BFE">
            <w:pPr>
              <w:tabs>
                <w:tab w:val="left" w:pos="9356"/>
              </w:tabs>
              <w:ind w:right="-1"/>
              <w:jc w:val="both"/>
              <w:rPr>
                <w:bCs/>
              </w:rPr>
            </w:pPr>
          </w:p>
        </w:tc>
      </w:tr>
      <w:tr w:rsidR="001B38F8" w:rsidRPr="00245464"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Pr="00245464" w:rsidRDefault="001B38F8" w:rsidP="00903ADD">
            <w:pPr>
              <w:spacing w:before="100" w:beforeAutospacing="1" w:after="100" w:afterAutospacing="1" w:line="360" w:lineRule="auto"/>
              <w:ind w:left="180"/>
              <w:rPr>
                <w:bCs/>
                <w:szCs w:val="18"/>
              </w:rPr>
            </w:pPr>
            <w:r w:rsidRPr="00245464">
              <w:rPr>
                <w:bCs/>
                <w:szCs w:val="18"/>
              </w:rPr>
              <w:t>2</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Pr="00975D5C" w:rsidRDefault="001B38F8" w:rsidP="00903ADD">
            <w:pPr>
              <w:pStyle w:val="1"/>
              <w:numPr>
                <w:ilvl w:val="0"/>
                <w:numId w:val="0"/>
              </w:numPr>
              <w:rPr>
                <w:b w:val="0"/>
                <w:bCs/>
                <w:sz w:val="24"/>
                <w:szCs w:val="24"/>
              </w:rPr>
            </w:pPr>
            <w:r w:rsidRPr="00975D5C">
              <w:rPr>
                <w:rFonts w:eastAsia="Courier New"/>
                <w:b w:val="0"/>
                <w:sz w:val="24"/>
                <w:szCs w:val="24"/>
                <w:lang w:bidi="ru-RU"/>
              </w:rPr>
              <w:t>Электронная площадки в информационно-телекоммуникационной сети «Интернет», на которой будет проводиться аукцион</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Pr="00975D5C" w:rsidRDefault="001B38F8" w:rsidP="00903ADD">
            <w:pPr>
              <w:tabs>
                <w:tab w:val="left" w:pos="9356"/>
              </w:tabs>
              <w:ind w:right="-1"/>
              <w:jc w:val="both"/>
              <w:rPr>
                <w:bCs/>
              </w:rPr>
            </w:pPr>
            <w:r w:rsidRPr="00975D5C">
              <w:t>http://utp.sberbank-ast.ru</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spacing w:before="100" w:beforeAutospacing="1" w:after="100" w:afterAutospacing="1" w:line="360" w:lineRule="auto"/>
              <w:ind w:left="180"/>
              <w:rPr>
                <w:bCs/>
                <w:szCs w:val="18"/>
              </w:rPr>
            </w:pPr>
            <w:r>
              <w:rPr>
                <w:bCs/>
                <w:szCs w:val="18"/>
              </w:rPr>
              <w:t>3</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5236D8" w:rsidP="00181935">
            <w:pPr>
              <w:pStyle w:val="1"/>
              <w:numPr>
                <w:ilvl w:val="0"/>
                <w:numId w:val="0"/>
              </w:numPr>
              <w:rPr>
                <w:b w:val="0"/>
                <w:bCs/>
                <w:sz w:val="24"/>
              </w:rPr>
            </w:pPr>
            <w:r>
              <w:rPr>
                <w:b w:val="0"/>
                <w:bCs/>
                <w:sz w:val="24"/>
                <w:szCs w:val="28"/>
                <w:lang w:eastAsia="ru-RU"/>
              </w:rPr>
              <w:t>Объект аукциона</w:t>
            </w:r>
            <w:r w:rsidR="00C061A2">
              <w:rPr>
                <w:b w:val="0"/>
                <w:bCs/>
                <w:sz w:val="24"/>
                <w:szCs w:val="28"/>
                <w:lang w:eastAsia="ru-RU"/>
              </w:rPr>
              <w:t xml:space="preserve"> (</w:t>
            </w:r>
            <w:proofErr w:type="gramStart"/>
            <w:r w:rsidR="00C061A2">
              <w:rPr>
                <w:b w:val="0"/>
                <w:bCs/>
                <w:sz w:val="24"/>
                <w:szCs w:val="28"/>
                <w:lang w:eastAsia="ru-RU"/>
              </w:rPr>
              <w:t>место расположение</w:t>
            </w:r>
            <w:proofErr w:type="gramEnd"/>
            <w:r w:rsidR="00181935">
              <w:rPr>
                <w:b w:val="0"/>
                <w:bCs/>
                <w:sz w:val="24"/>
                <w:szCs w:val="28"/>
                <w:lang w:eastAsia="ru-RU"/>
              </w:rPr>
              <w:t xml:space="preserve">, </w:t>
            </w:r>
            <w:r w:rsidR="00C061A2">
              <w:rPr>
                <w:b w:val="0"/>
                <w:bCs/>
                <w:sz w:val="24"/>
                <w:szCs w:val="28"/>
                <w:lang w:eastAsia="ru-RU"/>
              </w:rPr>
              <w:t xml:space="preserve"> </w:t>
            </w:r>
            <w:r w:rsidR="00181935">
              <w:rPr>
                <w:b w:val="0"/>
                <w:bCs/>
                <w:sz w:val="24"/>
                <w:szCs w:val="28"/>
                <w:lang w:eastAsia="ru-RU"/>
              </w:rPr>
              <w:t>характеристики)</w:t>
            </w:r>
            <w:r w:rsidR="001B38F8">
              <w:rPr>
                <w:b w:val="0"/>
                <w:bCs/>
                <w:sz w:val="24"/>
                <w:szCs w:val="28"/>
                <w:lang w:eastAsia="ru-RU"/>
              </w:rPr>
              <w:t>:</w:t>
            </w:r>
          </w:p>
        </w:tc>
        <w:tc>
          <w:tcPr>
            <w:tcW w:w="6012" w:type="dxa"/>
            <w:tcBorders>
              <w:top w:val="single" w:sz="4" w:space="0" w:color="auto"/>
              <w:left w:val="single" w:sz="4" w:space="0" w:color="auto"/>
              <w:bottom w:val="single" w:sz="4" w:space="0" w:color="auto"/>
              <w:right w:val="single" w:sz="4" w:space="0" w:color="auto"/>
            </w:tcBorders>
            <w:vAlign w:val="center"/>
          </w:tcPr>
          <w:p w:rsidR="00DF5359" w:rsidRPr="002F1FFA" w:rsidRDefault="005236D8" w:rsidP="00DF5359">
            <w:pPr>
              <w:pStyle w:val="23"/>
              <w:spacing w:after="0" w:line="240" w:lineRule="auto"/>
              <w:ind w:left="0" w:firstLine="567"/>
              <w:jc w:val="both"/>
            </w:pPr>
            <w:r w:rsidRPr="00023E2B">
              <w:t>ЛОТ 1:</w:t>
            </w:r>
            <w:r>
              <w:t xml:space="preserve"> </w:t>
            </w:r>
            <w:r w:rsidR="00DF5359" w:rsidRPr="002F1FFA">
              <w:t>нежилое здание площадью 131,2 кв</w:t>
            </w:r>
            <w:proofErr w:type="gramStart"/>
            <w:r w:rsidR="00DF5359" w:rsidRPr="002F1FFA">
              <w:t>.м</w:t>
            </w:r>
            <w:proofErr w:type="gramEnd"/>
            <w:r w:rsidR="00DF5359" w:rsidRPr="002F1FFA">
              <w:t xml:space="preserve">, (здание бани - одноэтажное кирпичное, оснащено электроэнергией, состояние удовлетворительное), адрес: Ленинградская область, </w:t>
            </w:r>
            <w:proofErr w:type="spellStart"/>
            <w:r w:rsidR="00DF5359" w:rsidRPr="002F1FFA">
              <w:t>Волховский</w:t>
            </w:r>
            <w:proofErr w:type="spellEnd"/>
            <w:r w:rsidR="00DF5359" w:rsidRPr="002F1FFA">
              <w:t xml:space="preserve"> район, </w:t>
            </w:r>
            <w:proofErr w:type="spellStart"/>
            <w:r w:rsidR="00DF5359" w:rsidRPr="002F1FFA">
              <w:t>д</w:t>
            </w:r>
            <w:proofErr w:type="gramStart"/>
            <w:r w:rsidR="00DF5359" w:rsidRPr="002F1FFA">
              <w:t>.И</w:t>
            </w:r>
            <w:proofErr w:type="gramEnd"/>
            <w:r w:rsidR="00DF5359" w:rsidRPr="002F1FFA">
              <w:t>ссад</w:t>
            </w:r>
            <w:proofErr w:type="spellEnd"/>
            <w:r w:rsidR="00DF5359" w:rsidRPr="002F1FFA">
              <w:t xml:space="preserve"> ул. Лесная д.2.</w:t>
            </w:r>
          </w:p>
          <w:p w:rsidR="001B38F8" w:rsidRPr="00480965" w:rsidRDefault="001B38F8" w:rsidP="00490749">
            <w:pPr>
              <w:pStyle w:val="23"/>
              <w:spacing w:after="0" w:line="240" w:lineRule="auto"/>
              <w:ind w:left="0"/>
              <w:jc w:val="both"/>
              <w:rPr>
                <w:bCs/>
              </w:rPr>
            </w:pPr>
          </w:p>
        </w:tc>
      </w:tr>
      <w:tr w:rsidR="005236D8" w:rsidTr="00903ADD">
        <w:tc>
          <w:tcPr>
            <w:tcW w:w="682" w:type="dxa"/>
            <w:tcBorders>
              <w:top w:val="single" w:sz="4" w:space="0" w:color="auto"/>
              <w:left w:val="single" w:sz="4" w:space="0" w:color="auto"/>
              <w:bottom w:val="single" w:sz="4" w:space="0" w:color="auto"/>
              <w:right w:val="single" w:sz="4" w:space="0" w:color="auto"/>
            </w:tcBorders>
            <w:vAlign w:val="center"/>
          </w:tcPr>
          <w:p w:rsidR="005236D8" w:rsidRDefault="005236D8" w:rsidP="00903ADD">
            <w:pPr>
              <w:spacing w:before="100" w:beforeAutospacing="1" w:after="100" w:afterAutospacing="1" w:line="360" w:lineRule="auto"/>
              <w:ind w:left="180"/>
              <w:rPr>
                <w:bCs/>
                <w:szCs w:val="18"/>
              </w:rPr>
            </w:pPr>
            <w:r>
              <w:rPr>
                <w:bCs/>
                <w:szCs w:val="18"/>
              </w:rPr>
              <w:t>4</w:t>
            </w:r>
          </w:p>
        </w:tc>
        <w:tc>
          <w:tcPr>
            <w:tcW w:w="3060" w:type="dxa"/>
            <w:tcBorders>
              <w:top w:val="single" w:sz="4" w:space="0" w:color="auto"/>
              <w:left w:val="single" w:sz="4" w:space="0" w:color="auto"/>
              <w:bottom w:val="single" w:sz="4" w:space="0" w:color="auto"/>
              <w:right w:val="single" w:sz="4" w:space="0" w:color="auto"/>
            </w:tcBorders>
            <w:vAlign w:val="center"/>
          </w:tcPr>
          <w:p w:rsidR="005236D8" w:rsidRPr="005236D8" w:rsidRDefault="005236D8" w:rsidP="005236D8">
            <w:pPr>
              <w:widowControl w:val="0"/>
              <w:shd w:val="clear" w:color="auto" w:fill="FFFFFF"/>
              <w:snapToGrid w:val="0"/>
              <w:ind w:firstLine="34"/>
              <w:jc w:val="center"/>
            </w:pPr>
            <w:r w:rsidRPr="005236D8">
              <w:t>Целевое назначение</w:t>
            </w:r>
          </w:p>
        </w:tc>
        <w:tc>
          <w:tcPr>
            <w:tcW w:w="6012" w:type="dxa"/>
            <w:tcBorders>
              <w:top w:val="single" w:sz="4" w:space="0" w:color="auto"/>
              <w:left w:val="single" w:sz="4" w:space="0" w:color="auto"/>
              <w:bottom w:val="single" w:sz="4" w:space="0" w:color="auto"/>
              <w:right w:val="single" w:sz="4" w:space="0" w:color="auto"/>
            </w:tcBorders>
            <w:vAlign w:val="center"/>
          </w:tcPr>
          <w:p w:rsidR="005236D8" w:rsidRPr="005236D8" w:rsidRDefault="005236D8" w:rsidP="0064508F">
            <w:pPr>
              <w:autoSpaceDE w:val="0"/>
              <w:snapToGrid w:val="0"/>
              <w:ind w:hanging="49"/>
              <w:jc w:val="both"/>
            </w:pPr>
            <w:r w:rsidRPr="005236D8">
              <w:t>ЛОТ 1</w:t>
            </w:r>
            <w:r w:rsidR="00DF5359" w:rsidRPr="002F1FFA">
              <w:t xml:space="preserve"> для предоставления услуг бани  населению, проживающему в муниципальном образовании </w:t>
            </w:r>
            <w:proofErr w:type="spellStart"/>
            <w:r w:rsidR="00DF5359" w:rsidRPr="002F1FFA">
              <w:t>Иссадское</w:t>
            </w:r>
            <w:proofErr w:type="spellEnd"/>
            <w:r w:rsidR="00DF5359" w:rsidRPr="002F1FFA">
              <w:t xml:space="preserve"> сельское поселение</w:t>
            </w:r>
            <w:r w:rsidR="00DF5359" w:rsidRPr="005236D8">
              <w:t xml:space="preserve"> </w:t>
            </w:r>
          </w:p>
        </w:tc>
      </w:tr>
      <w:tr w:rsidR="005236D8" w:rsidTr="00903ADD">
        <w:tc>
          <w:tcPr>
            <w:tcW w:w="682" w:type="dxa"/>
            <w:tcBorders>
              <w:top w:val="single" w:sz="4" w:space="0" w:color="auto"/>
              <w:left w:val="single" w:sz="4" w:space="0" w:color="auto"/>
              <w:bottom w:val="single" w:sz="4" w:space="0" w:color="auto"/>
              <w:right w:val="single" w:sz="4" w:space="0" w:color="auto"/>
            </w:tcBorders>
            <w:vAlign w:val="center"/>
          </w:tcPr>
          <w:p w:rsidR="005236D8" w:rsidRDefault="005236D8" w:rsidP="00903ADD">
            <w:pPr>
              <w:spacing w:before="100" w:beforeAutospacing="1" w:after="100" w:afterAutospacing="1" w:line="360" w:lineRule="auto"/>
              <w:jc w:val="center"/>
              <w:rPr>
                <w:bCs/>
                <w:szCs w:val="18"/>
              </w:rPr>
            </w:pPr>
            <w:r>
              <w:rPr>
                <w:bCs/>
                <w:szCs w:val="18"/>
              </w:rPr>
              <w:t>5</w:t>
            </w:r>
          </w:p>
        </w:tc>
        <w:tc>
          <w:tcPr>
            <w:tcW w:w="3060" w:type="dxa"/>
            <w:tcBorders>
              <w:top w:val="single" w:sz="4" w:space="0" w:color="auto"/>
              <w:left w:val="single" w:sz="4" w:space="0" w:color="auto"/>
              <w:bottom w:val="single" w:sz="4" w:space="0" w:color="auto"/>
              <w:right w:val="single" w:sz="4" w:space="0" w:color="auto"/>
            </w:tcBorders>
            <w:vAlign w:val="center"/>
          </w:tcPr>
          <w:p w:rsidR="005236D8" w:rsidRPr="005236D8" w:rsidRDefault="005236D8" w:rsidP="005236D8">
            <w:pPr>
              <w:widowControl w:val="0"/>
              <w:shd w:val="clear" w:color="auto" w:fill="FFFFFF"/>
              <w:snapToGrid w:val="0"/>
              <w:ind w:firstLine="34"/>
              <w:jc w:val="center"/>
              <w:rPr>
                <w:bCs/>
              </w:rPr>
            </w:pPr>
            <w:r w:rsidRPr="005236D8">
              <w:t xml:space="preserve">Начальная (минимальная) цена договора (величина годовой арендной платы) за объект недвижимости </w:t>
            </w:r>
            <w:r w:rsidRPr="005236D8">
              <w:rPr>
                <w:bCs/>
              </w:rPr>
              <w:t>(</w:t>
            </w:r>
            <w:r>
              <w:rPr>
                <w:bCs/>
              </w:rPr>
              <w:t>с</w:t>
            </w:r>
            <w:r w:rsidRPr="005236D8">
              <w:rPr>
                <w:bCs/>
              </w:rPr>
              <w:t xml:space="preserve"> учет</w:t>
            </w:r>
            <w:r>
              <w:rPr>
                <w:bCs/>
              </w:rPr>
              <w:t>ом</w:t>
            </w:r>
            <w:r w:rsidRPr="005236D8">
              <w:rPr>
                <w:bCs/>
              </w:rPr>
              <w:t xml:space="preserve"> налога на добавленную стоимость, эксплуатационных и административных расходов):</w:t>
            </w:r>
          </w:p>
        </w:tc>
        <w:tc>
          <w:tcPr>
            <w:tcW w:w="6012" w:type="dxa"/>
            <w:tcBorders>
              <w:top w:val="single" w:sz="4" w:space="0" w:color="auto"/>
              <w:left w:val="single" w:sz="4" w:space="0" w:color="auto"/>
              <w:bottom w:val="single" w:sz="4" w:space="0" w:color="auto"/>
              <w:right w:val="single" w:sz="4" w:space="0" w:color="auto"/>
            </w:tcBorders>
            <w:vAlign w:val="center"/>
          </w:tcPr>
          <w:p w:rsidR="005236D8" w:rsidRPr="005236D8" w:rsidRDefault="005236D8" w:rsidP="005236D8">
            <w:pPr>
              <w:pStyle w:val="23"/>
              <w:spacing w:after="0" w:line="240" w:lineRule="auto"/>
              <w:ind w:left="0"/>
            </w:pPr>
            <w:r w:rsidRPr="005236D8">
              <w:t xml:space="preserve">ЛОТ 1: </w:t>
            </w:r>
            <w:r w:rsidR="00DF5359">
              <w:t>23000</w:t>
            </w:r>
            <w:r w:rsidRPr="005236D8">
              <w:t xml:space="preserve"> рублей 00 копеек</w:t>
            </w:r>
          </w:p>
          <w:p w:rsidR="005236D8" w:rsidRPr="005236D8" w:rsidRDefault="005236D8" w:rsidP="005236D8">
            <w:pPr>
              <w:pStyle w:val="a8"/>
              <w:jc w:val="center"/>
              <w:rPr>
                <w:b w:val="0"/>
              </w:rPr>
            </w:pPr>
          </w:p>
        </w:tc>
      </w:tr>
      <w:tr w:rsidR="001B38F8" w:rsidTr="00903ADD">
        <w:trPr>
          <w:trHeight w:val="913"/>
        </w:trPr>
        <w:tc>
          <w:tcPr>
            <w:tcW w:w="682"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spacing w:before="100" w:beforeAutospacing="1" w:after="100" w:afterAutospacing="1" w:line="360" w:lineRule="auto"/>
              <w:ind w:left="180"/>
              <w:jc w:val="center"/>
              <w:rPr>
                <w:bCs/>
                <w:szCs w:val="18"/>
              </w:rPr>
            </w:pPr>
            <w:r>
              <w:rPr>
                <w:bCs/>
                <w:szCs w:val="18"/>
              </w:rPr>
              <w:t>6</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1B38F8" w:rsidP="00DF5359">
            <w:pPr>
              <w:tabs>
                <w:tab w:val="left" w:pos="9356"/>
              </w:tabs>
              <w:autoSpaceDE w:val="0"/>
              <w:autoSpaceDN w:val="0"/>
              <w:adjustRightInd w:val="0"/>
              <w:ind w:right="-1"/>
              <w:jc w:val="center"/>
              <w:rPr>
                <w:b/>
                <w:bCs/>
              </w:rPr>
            </w:pPr>
            <w:r>
              <w:rPr>
                <w:bCs/>
                <w:szCs w:val="28"/>
              </w:rPr>
              <w:t xml:space="preserve">Срок действия </w:t>
            </w:r>
            <w:r w:rsidR="00DF5359">
              <w:rPr>
                <w:bCs/>
                <w:szCs w:val="28"/>
              </w:rPr>
              <w:t>аренды</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Pr="00480965" w:rsidRDefault="00DF5359" w:rsidP="005236D8">
            <w:pPr>
              <w:pStyle w:val="1"/>
              <w:numPr>
                <w:ilvl w:val="0"/>
                <w:numId w:val="0"/>
              </w:numPr>
              <w:ind w:left="432" w:hanging="432"/>
              <w:jc w:val="both"/>
              <w:rPr>
                <w:b w:val="0"/>
                <w:bCs/>
                <w:sz w:val="24"/>
              </w:rPr>
            </w:pPr>
            <w:r>
              <w:rPr>
                <w:b w:val="0"/>
                <w:bCs/>
                <w:iCs/>
                <w:sz w:val="24"/>
              </w:rPr>
              <w:t>5</w:t>
            </w:r>
            <w:r w:rsidR="005236D8">
              <w:rPr>
                <w:b w:val="0"/>
                <w:bCs/>
                <w:iCs/>
                <w:sz w:val="24"/>
              </w:rPr>
              <w:t xml:space="preserve"> лет</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490749" w:rsidP="00903ADD">
            <w:pPr>
              <w:spacing w:before="100" w:beforeAutospacing="1" w:after="100" w:afterAutospacing="1" w:line="360" w:lineRule="auto"/>
              <w:ind w:left="180"/>
              <w:jc w:val="center"/>
              <w:rPr>
                <w:bCs/>
                <w:szCs w:val="18"/>
              </w:rPr>
            </w:pPr>
            <w:r>
              <w:rPr>
                <w:bCs/>
                <w:szCs w:val="18"/>
              </w:rPr>
              <w:t>7</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6D137A" w:rsidP="006D137A">
            <w:pPr>
              <w:tabs>
                <w:tab w:val="left" w:pos="9356"/>
              </w:tabs>
              <w:autoSpaceDE w:val="0"/>
              <w:autoSpaceDN w:val="0"/>
              <w:adjustRightInd w:val="0"/>
              <w:ind w:right="-1"/>
              <w:jc w:val="center"/>
              <w:rPr>
                <w:bCs/>
              </w:rPr>
            </w:pPr>
            <w:r>
              <w:rPr>
                <w:bCs/>
                <w:szCs w:val="28"/>
              </w:rPr>
              <w:t>Место, д</w:t>
            </w:r>
            <w:r w:rsidR="001B38F8">
              <w:rPr>
                <w:bCs/>
                <w:szCs w:val="28"/>
              </w:rPr>
              <w:t xml:space="preserve">ата и время </w:t>
            </w:r>
            <w:r>
              <w:rPr>
                <w:bCs/>
                <w:szCs w:val="28"/>
              </w:rPr>
              <w:t xml:space="preserve">начала </w:t>
            </w:r>
            <w:r w:rsidR="001B38F8">
              <w:rPr>
                <w:bCs/>
                <w:szCs w:val="28"/>
              </w:rPr>
              <w:t>рассмотрения заявок на участие в аукционе</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Default="001B38F8" w:rsidP="006D137A">
            <w:pPr>
              <w:pStyle w:val="1"/>
              <w:numPr>
                <w:ilvl w:val="0"/>
                <w:numId w:val="0"/>
              </w:numPr>
              <w:ind w:left="432" w:hanging="432"/>
              <w:jc w:val="left"/>
              <w:rPr>
                <w:b w:val="0"/>
                <w:bCs/>
                <w:iCs/>
                <w:color w:val="FF0000"/>
                <w:sz w:val="24"/>
              </w:rPr>
            </w:pPr>
            <w:r w:rsidRPr="006A00AF">
              <w:rPr>
                <w:b w:val="0"/>
                <w:bCs/>
                <w:iCs/>
                <w:color w:val="FF0000"/>
                <w:sz w:val="24"/>
              </w:rPr>
              <w:t>«</w:t>
            </w:r>
            <w:r w:rsidR="00F87E5C">
              <w:rPr>
                <w:b w:val="0"/>
                <w:bCs/>
                <w:iCs/>
                <w:color w:val="FF0000"/>
                <w:sz w:val="24"/>
              </w:rPr>
              <w:t>15</w:t>
            </w:r>
            <w:r w:rsidRPr="006A00AF">
              <w:rPr>
                <w:b w:val="0"/>
                <w:bCs/>
                <w:iCs/>
                <w:color w:val="FF0000"/>
                <w:sz w:val="24"/>
              </w:rPr>
              <w:t xml:space="preserve">» </w:t>
            </w:r>
            <w:r w:rsidR="00F87E5C">
              <w:rPr>
                <w:b w:val="0"/>
                <w:bCs/>
                <w:iCs/>
                <w:color w:val="FF0000"/>
                <w:sz w:val="24"/>
              </w:rPr>
              <w:t xml:space="preserve">июня </w:t>
            </w:r>
            <w:r w:rsidRPr="006A00AF">
              <w:rPr>
                <w:b w:val="0"/>
                <w:bCs/>
                <w:iCs/>
                <w:color w:val="FF0000"/>
                <w:sz w:val="24"/>
              </w:rPr>
              <w:t>202</w:t>
            </w:r>
            <w:r w:rsidR="005236D8">
              <w:rPr>
                <w:b w:val="0"/>
                <w:bCs/>
                <w:iCs/>
                <w:color w:val="FF0000"/>
                <w:sz w:val="24"/>
              </w:rPr>
              <w:t>2</w:t>
            </w:r>
            <w:r w:rsidRPr="006A00AF">
              <w:rPr>
                <w:b w:val="0"/>
                <w:bCs/>
                <w:iCs/>
                <w:color w:val="FF0000"/>
                <w:sz w:val="24"/>
              </w:rPr>
              <w:t xml:space="preserve">г. в 10 час. 00 мин. </w:t>
            </w:r>
          </w:p>
          <w:p w:rsidR="006D137A" w:rsidRPr="006D137A" w:rsidRDefault="006D137A" w:rsidP="006D137A">
            <w:pPr>
              <w:rPr>
                <w:lang w:eastAsia="ar-SA"/>
              </w:rPr>
            </w:pPr>
            <w:r w:rsidRPr="003D1E32">
              <w:t>http://utp.sberbank-ast.ru</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490749" w:rsidP="00903ADD">
            <w:pPr>
              <w:spacing w:before="100" w:beforeAutospacing="1" w:after="100" w:afterAutospacing="1" w:line="360" w:lineRule="auto"/>
              <w:ind w:left="180"/>
              <w:jc w:val="center"/>
              <w:rPr>
                <w:bCs/>
                <w:szCs w:val="18"/>
              </w:rPr>
            </w:pPr>
            <w:r>
              <w:rPr>
                <w:bCs/>
                <w:szCs w:val="18"/>
              </w:rPr>
              <w:t>8</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tabs>
                <w:tab w:val="left" w:pos="9356"/>
              </w:tabs>
              <w:autoSpaceDE w:val="0"/>
              <w:autoSpaceDN w:val="0"/>
              <w:adjustRightInd w:val="0"/>
              <w:ind w:right="-1"/>
              <w:jc w:val="center"/>
              <w:rPr>
                <w:bCs/>
              </w:rPr>
            </w:pPr>
            <w:r>
              <w:rPr>
                <w:bCs/>
                <w:szCs w:val="28"/>
              </w:rPr>
              <w:t>Место, дата и время проведения аукциона</w:t>
            </w:r>
          </w:p>
        </w:tc>
        <w:tc>
          <w:tcPr>
            <w:tcW w:w="6012" w:type="dxa"/>
            <w:tcBorders>
              <w:top w:val="single" w:sz="4" w:space="0" w:color="auto"/>
              <w:left w:val="single" w:sz="4" w:space="0" w:color="auto"/>
              <w:bottom w:val="single" w:sz="4" w:space="0" w:color="auto"/>
              <w:right w:val="single" w:sz="4" w:space="0" w:color="auto"/>
            </w:tcBorders>
            <w:vAlign w:val="center"/>
          </w:tcPr>
          <w:p w:rsidR="00947BBA" w:rsidRDefault="001B38F8" w:rsidP="00830D5E">
            <w:pPr>
              <w:pStyle w:val="1"/>
              <w:numPr>
                <w:ilvl w:val="0"/>
                <w:numId w:val="0"/>
              </w:numPr>
              <w:jc w:val="both"/>
              <w:rPr>
                <w:b w:val="0"/>
                <w:bCs/>
                <w:iCs/>
                <w:color w:val="FF0000"/>
                <w:sz w:val="24"/>
              </w:rPr>
            </w:pPr>
            <w:r w:rsidRPr="006A00AF">
              <w:rPr>
                <w:b w:val="0"/>
                <w:bCs/>
                <w:iCs/>
                <w:color w:val="FF0000"/>
                <w:sz w:val="24"/>
              </w:rPr>
              <w:t>«</w:t>
            </w:r>
            <w:r w:rsidR="00F87E5C">
              <w:rPr>
                <w:b w:val="0"/>
                <w:bCs/>
                <w:iCs/>
                <w:color w:val="FF0000"/>
                <w:sz w:val="24"/>
              </w:rPr>
              <w:t>17</w:t>
            </w:r>
            <w:r w:rsidRPr="006A00AF">
              <w:rPr>
                <w:b w:val="0"/>
                <w:bCs/>
                <w:iCs/>
                <w:color w:val="FF0000"/>
                <w:sz w:val="24"/>
              </w:rPr>
              <w:t xml:space="preserve">» </w:t>
            </w:r>
            <w:r w:rsidR="00F87E5C">
              <w:rPr>
                <w:b w:val="0"/>
                <w:bCs/>
                <w:iCs/>
                <w:color w:val="FF0000"/>
                <w:sz w:val="24"/>
              </w:rPr>
              <w:t>июня</w:t>
            </w:r>
            <w:r w:rsidRPr="006A00AF">
              <w:rPr>
                <w:b w:val="0"/>
                <w:bCs/>
                <w:iCs/>
                <w:color w:val="FF0000"/>
                <w:sz w:val="24"/>
              </w:rPr>
              <w:t xml:space="preserve"> 202</w:t>
            </w:r>
            <w:r w:rsidR="00F87E5C">
              <w:rPr>
                <w:b w:val="0"/>
                <w:bCs/>
                <w:iCs/>
                <w:color w:val="FF0000"/>
                <w:sz w:val="24"/>
              </w:rPr>
              <w:t>2</w:t>
            </w:r>
            <w:r w:rsidRPr="006A00AF">
              <w:rPr>
                <w:b w:val="0"/>
                <w:bCs/>
                <w:iCs/>
                <w:color w:val="FF0000"/>
                <w:sz w:val="24"/>
              </w:rPr>
              <w:t xml:space="preserve">г. в 10 час. 00 мин. </w:t>
            </w:r>
          </w:p>
          <w:p w:rsidR="001B38F8" w:rsidRPr="006A00AF" w:rsidRDefault="00947BBA" w:rsidP="00830D5E">
            <w:pPr>
              <w:pStyle w:val="1"/>
              <w:numPr>
                <w:ilvl w:val="0"/>
                <w:numId w:val="0"/>
              </w:numPr>
              <w:jc w:val="both"/>
              <w:rPr>
                <w:b w:val="0"/>
                <w:bCs/>
                <w:iCs/>
                <w:color w:val="FF0000"/>
                <w:sz w:val="24"/>
              </w:rPr>
            </w:pPr>
            <w:r>
              <w:rPr>
                <w:b w:val="0"/>
                <w:sz w:val="24"/>
                <w:szCs w:val="24"/>
              </w:rPr>
              <w:t xml:space="preserve"> </w:t>
            </w:r>
            <w:r w:rsidRPr="003D1E32">
              <w:rPr>
                <w:b w:val="0"/>
                <w:sz w:val="24"/>
                <w:szCs w:val="24"/>
              </w:rPr>
              <w:t>http://utp.sberbank-ast.ru</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490749" w:rsidP="00903ADD">
            <w:pPr>
              <w:spacing w:before="100" w:beforeAutospacing="1" w:after="100" w:afterAutospacing="1" w:line="360" w:lineRule="auto"/>
              <w:ind w:left="180"/>
              <w:jc w:val="center"/>
              <w:rPr>
                <w:bCs/>
                <w:szCs w:val="18"/>
              </w:rPr>
            </w:pPr>
            <w:r>
              <w:rPr>
                <w:bCs/>
                <w:szCs w:val="18"/>
              </w:rPr>
              <w:t>9</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autoSpaceDE w:val="0"/>
              <w:autoSpaceDN w:val="0"/>
              <w:adjustRightInd w:val="0"/>
              <w:ind w:firstLine="34"/>
              <w:jc w:val="center"/>
              <w:rPr>
                <w:bCs/>
              </w:rPr>
            </w:pPr>
            <w:r>
              <w:rPr>
                <w:bCs/>
                <w:szCs w:val="28"/>
              </w:rPr>
              <w:t xml:space="preserve">Электронный адрес сайта в сети "Интернет", на котором размещена </w:t>
            </w:r>
            <w:r>
              <w:rPr>
                <w:bCs/>
                <w:szCs w:val="28"/>
              </w:rPr>
              <w:lastRenderedPageBreak/>
              <w:t>документация об аукционе</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Pr="003D1E32" w:rsidRDefault="00291E36" w:rsidP="00903ADD">
            <w:pPr>
              <w:pStyle w:val="1"/>
              <w:numPr>
                <w:ilvl w:val="0"/>
                <w:numId w:val="0"/>
              </w:numPr>
              <w:jc w:val="both"/>
            </w:pPr>
            <w:hyperlink r:id="rId7" w:history="1">
              <w:r w:rsidR="001B38F8" w:rsidRPr="003D1E32">
                <w:rPr>
                  <w:rStyle w:val="a3"/>
                  <w:b w:val="0"/>
                  <w:bCs/>
                  <w:iCs/>
                  <w:color w:val="auto"/>
                  <w:sz w:val="24"/>
                </w:rPr>
                <w:t>http://torgi.gov.ru</w:t>
              </w:r>
            </w:hyperlink>
            <w:r w:rsidR="001B38F8" w:rsidRPr="003D1E32">
              <w:rPr>
                <w:b w:val="0"/>
                <w:bCs/>
                <w:iCs/>
                <w:sz w:val="24"/>
              </w:rPr>
              <w:t xml:space="preserve">, </w:t>
            </w:r>
            <w:r w:rsidR="001B38F8" w:rsidRPr="003D1E32">
              <w:rPr>
                <w:b w:val="0"/>
                <w:sz w:val="24"/>
                <w:szCs w:val="24"/>
              </w:rPr>
              <w:t>http://utp.sberbank-ast.ru</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1B38F8" w:rsidP="00490749">
            <w:pPr>
              <w:spacing w:before="100" w:beforeAutospacing="1" w:after="100" w:afterAutospacing="1" w:line="360" w:lineRule="auto"/>
              <w:ind w:left="180"/>
              <w:jc w:val="center"/>
              <w:rPr>
                <w:bCs/>
                <w:szCs w:val="18"/>
              </w:rPr>
            </w:pPr>
            <w:r>
              <w:rPr>
                <w:bCs/>
                <w:szCs w:val="18"/>
              </w:rPr>
              <w:lastRenderedPageBreak/>
              <w:t>1</w:t>
            </w:r>
            <w:r w:rsidR="00490749">
              <w:rPr>
                <w:bCs/>
                <w:szCs w:val="18"/>
              </w:rPr>
              <w:t>0</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1B38F8" w:rsidP="00CB1392">
            <w:pPr>
              <w:tabs>
                <w:tab w:val="left" w:pos="9356"/>
              </w:tabs>
              <w:autoSpaceDE w:val="0"/>
              <w:autoSpaceDN w:val="0"/>
              <w:adjustRightInd w:val="0"/>
              <w:ind w:right="-1"/>
              <w:jc w:val="center"/>
              <w:rPr>
                <w:bCs/>
              </w:rPr>
            </w:pPr>
            <w:r>
              <w:rPr>
                <w:bCs/>
                <w:szCs w:val="28"/>
              </w:rPr>
              <w:t>Размер платы  за предоставление аукционной документации</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Pr="00480965" w:rsidRDefault="001B38F8" w:rsidP="005236D8">
            <w:pPr>
              <w:pStyle w:val="21"/>
              <w:rPr>
                <w:b/>
                <w:bCs w:val="0"/>
                <w:sz w:val="24"/>
              </w:rPr>
            </w:pPr>
            <w:r w:rsidRPr="00480965">
              <w:rPr>
                <w:i w:val="0"/>
                <w:sz w:val="24"/>
              </w:rPr>
              <w:t>Предоставление документации об аукционе, в том числе в форме электронного документа, ос</w:t>
            </w:r>
            <w:r w:rsidR="00CB1392">
              <w:rPr>
                <w:i w:val="0"/>
                <w:sz w:val="24"/>
              </w:rPr>
              <w:t>уществляется без взимания платы</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490749" w:rsidP="00903ADD">
            <w:pPr>
              <w:spacing w:before="100" w:beforeAutospacing="1" w:after="100" w:afterAutospacing="1" w:line="360" w:lineRule="auto"/>
              <w:ind w:left="180"/>
              <w:jc w:val="center"/>
              <w:rPr>
                <w:bCs/>
                <w:szCs w:val="18"/>
              </w:rPr>
            </w:pPr>
            <w:r>
              <w:rPr>
                <w:bCs/>
                <w:szCs w:val="18"/>
              </w:rPr>
              <w:t>11</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095FA3" w:rsidP="00095FA3">
            <w:pPr>
              <w:tabs>
                <w:tab w:val="left" w:pos="9356"/>
              </w:tabs>
              <w:autoSpaceDE w:val="0"/>
              <w:autoSpaceDN w:val="0"/>
              <w:adjustRightInd w:val="0"/>
              <w:ind w:right="-1"/>
              <w:jc w:val="center"/>
              <w:rPr>
                <w:bCs/>
              </w:rPr>
            </w:pPr>
            <w:r>
              <w:rPr>
                <w:bCs/>
                <w:szCs w:val="28"/>
              </w:rPr>
              <w:t xml:space="preserve">Порядок ознакомления с </w:t>
            </w:r>
            <w:r w:rsidR="001B38F8">
              <w:rPr>
                <w:bCs/>
                <w:szCs w:val="28"/>
              </w:rPr>
              <w:t xml:space="preserve"> документаци</w:t>
            </w:r>
            <w:r>
              <w:rPr>
                <w:bCs/>
                <w:szCs w:val="28"/>
              </w:rPr>
              <w:t>ей</w:t>
            </w:r>
            <w:r w:rsidR="001B38F8">
              <w:rPr>
                <w:bCs/>
                <w:szCs w:val="28"/>
              </w:rPr>
              <w:t xml:space="preserve"> об аукционе</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Pr="00480965" w:rsidRDefault="001B38F8" w:rsidP="00903ADD">
            <w:pPr>
              <w:pStyle w:val="1"/>
              <w:numPr>
                <w:ilvl w:val="0"/>
                <w:numId w:val="0"/>
              </w:numPr>
              <w:ind w:left="-49"/>
              <w:jc w:val="both"/>
              <w:rPr>
                <w:bCs/>
              </w:rPr>
            </w:pPr>
            <w:r w:rsidRPr="00975D5C">
              <w:rPr>
                <w:b w:val="0"/>
                <w:sz w:val="24"/>
                <w:szCs w:val="24"/>
              </w:rPr>
              <w:t>http://utp.sberbank-ast.ru</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1B38F8" w:rsidP="005236D8">
            <w:pPr>
              <w:spacing w:before="100" w:beforeAutospacing="1" w:after="100" w:afterAutospacing="1" w:line="360" w:lineRule="auto"/>
              <w:ind w:left="180"/>
              <w:jc w:val="center"/>
              <w:rPr>
                <w:bCs/>
                <w:szCs w:val="18"/>
              </w:rPr>
            </w:pPr>
            <w:r>
              <w:rPr>
                <w:bCs/>
                <w:szCs w:val="18"/>
              </w:rPr>
              <w:t>1</w:t>
            </w:r>
            <w:r w:rsidR="00490749">
              <w:rPr>
                <w:bCs/>
                <w:szCs w:val="18"/>
              </w:rPr>
              <w:t>2</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jc w:val="center"/>
              <w:rPr>
                <w:bCs/>
              </w:rPr>
            </w:pPr>
            <w:r>
              <w:rPr>
                <w:bCs/>
                <w:szCs w:val="28"/>
              </w:rPr>
              <w:t>Место подачи заявок на участие в аукционе, в том числе, подаваемых в форме электронного документа</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Pr="00480965" w:rsidRDefault="005236D8" w:rsidP="00903ADD">
            <w:pPr>
              <w:pStyle w:val="1"/>
              <w:numPr>
                <w:ilvl w:val="0"/>
                <w:numId w:val="0"/>
              </w:numPr>
              <w:jc w:val="both"/>
              <w:rPr>
                <w:bCs/>
              </w:rPr>
            </w:pPr>
            <w:r w:rsidRPr="003D1E32">
              <w:rPr>
                <w:b w:val="0"/>
                <w:sz w:val="24"/>
                <w:szCs w:val="24"/>
              </w:rPr>
              <w:t>http://utp.sberbank-ast.ru</w:t>
            </w:r>
          </w:p>
        </w:tc>
      </w:tr>
      <w:tr w:rsidR="005236D8" w:rsidTr="00903ADD">
        <w:tc>
          <w:tcPr>
            <w:tcW w:w="682" w:type="dxa"/>
            <w:tcBorders>
              <w:top w:val="single" w:sz="4" w:space="0" w:color="auto"/>
              <w:left w:val="single" w:sz="4" w:space="0" w:color="auto"/>
              <w:bottom w:val="single" w:sz="4" w:space="0" w:color="auto"/>
              <w:right w:val="single" w:sz="4" w:space="0" w:color="auto"/>
            </w:tcBorders>
            <w:vAlign w:val="center"/>
          </w:tcPr>
          <w:p w:rsidR="005236D8" w:rsidRDefault="00490749" w:rsidP="00903ADD">
            <w:pPr>
              <w:spacing w:before="100" w:beforeAutospacing="1" w:after="100" w:afterAutospacing="1" w:line="360" w:lineRule="auto"/>
              <w:ind w:left="180"/>
              <w:jc w:val="center"/>
              <w:rPr>
                <w:bCs/>
                <w:szCs w:val="18"/>
              </w:rPr>
            </w:pPr>
            <w:r>
              <w:rPr>
                <w:bCs/>
                <w:szCs w:val="18"/>
              </w:rPr>
              <w:t>13</w:t>
            </w:r>
          </w:p>
        </w:tc>
        <w:tc>
          <w:tcPr>
            <w:tcW w:w="3060" w:type="dxa"/>
            <w:tcBorders>
              <w:top w:val="single" w:sz="4" w:space="0" w:color="auto"/>
              <w:left w:val="single" w:sz="4" w:space="0" w:color="auto"/>
              <w:bottom w:val="single" w:sz="4" w:space="0" w:color="auto"/>
              <w:right w:val="single" w:sz="4" w:space="0" w:color="auto"/>
            </w:tcBorders>
            <w:vAlign w:val="center"/>
          </w:tcPr>
          <w:p w:rsidR="005236D8" w:rsidRPr="005236D8" w:rsidRDefault="005236D8" w:rsidP="005236D8">
            <w:pPr>
              <w:pStyle w:val="aa"/>
              <w:widowControl w:val="0"/>
              <w:tabs>
                <w:tab w:val="left" w:pos="2304"/>
              </w:tabs>
              <w:snapToGrid w:val="0"/>
              <w:ind w:right="0" w:firstLine="34"/>
              <w:jc w:val="center"/>
              <w:rPr>
                <w:rFonts w:ascii="Times New Roman" w:hAnsi="Times New Roman"/>
                <w:bCs/>
                <w:sz w:val="24"/>
                <w:szCs w:val="24"/>
              </w:rPr>
            </w:pPr>
            <w:r w:rsidRPr="005236D8">
              <w:rPr>
                <w:rFonts w:ascii="Times New Roman" w:hAnsi="Times New Roman"/>
                <w:bCs/>
                <w:sz w:val="24"/>
                <w:szCs w:val="24"/>
              </w:rPr>
              <w:t>График осмотра объекта аукциона</w:t>
            </w:r>
          </w:p>
        </w:tc>
        <w:tc>
          <w:tcPr>
            <w:tcW w:w="6012" w:type="dxa"/>
            <w:tcBorders>
              <w:top w:val="single" w:sz="4" w:space="0" w:color="auto"/>
              <w:left w:val="single" w:sz="4" w:space="0" w:color="auto"/>
              <w:bottom w:val="single" w:sz="4" w:space="0" w:color="auto"/>
              <w:right w:val="single" w:sz="4" w:space="0" w:color="auto"/>
            </w:tcBorders>
            <w:vAlign w:val="center"/>
          </w:tcPr>
          <w:p w:rsidR="0003422F" w:rsidRDefault="0003422F" w:rsidP="0003422F">
            <w:pPr>
              <w:pStyle w:val="ConsPlusNormal"/>
              <w:widowControl/>
              <w:snapToGrid w:val="0"/>
              <w:ind w:hanging="49"/>
              <w:jc w:val="both"/>
              <w:rPr>
                <w:rFonts w:ascii="Times New Roman" w:hAnsi="Times New Roman" w:cs="Times New Roman"/>
                <w:sz w:val="24"/>
                <w:szCs w:val="24"/>
              </w:rPr>
            </w:pPr>
            <w:r w:rsidRPr="006D3150">
              <w:rPr>
                <w:rFonts w:ascii="Times New Roman" w:hAnsi="Times New Roman" w:cs="Times New Roman"/>
                <w:sz w:val="24"/>
                <w:szCs w:val="24"/>
              </w:rPr>
              <w:t>Осмотр объекта производится в рабочие дни с 9:00 до 1</w:t>
            </w:r>
            <w:r>
              <w:rPr>
                <w:rFonts w:ascii="Times New Roman" w:hAnsi="Times New Roman" w:cs="Times New Roman"/>
                <w:sz w:val="24"/>
                <w:szCs w:val="24"/>
              </w:rPr>
              <w:t>2</w:t>
            </w:r>
            <w:r w:rsidRPr="006D3150">
              <w:rPr>
                <w:rFonts w:ascii="Times New Roman" w:hAnsi="Times New Roman" w:cs="Times New Roman"/>
                <w:sz w:val="24"/>
                <w:szCs w:val="24"/>
              </w:rPr>
              <w:t>:00 час</w:t>
            </w:r>
            <w:proofErr w:type="gramStart"/>
            <w:r w:rsidRPr="006D3150">
              <w:rPr>
                <w:rFonts w:ascii="Times New Roman" w:hAnsi="Times New Roman" w:cs="Times New Roman"/>
                <w:sz w:val="24"/>
                <w:szCs w:val="24"/>
              </w:rPr>
              <w:t>.</w:t>
            </w:r>
            <w:proofErr w:type="gramEnd"/>
            <w:r w:rsidRPr="006D3150">
              <w:rPr>
                <w:rFonts w:ascii="Times New Roman" w:hAnsi="Times New Roman" w:cs="Times New Roman"/>
                <w:sz w:val="24"/>
                <w:szCs w:val="24"/>
              </w:rPr>
              <w:t xml:space="preserve"> </w:t>
            </w:r>
            <w:proofErr w:type="gramStart"/>
            <w:r w:rsidRPr="006D3150">
              <w:rPr>
                <w:rFonts w:ascii="Times New Roman" w:hAnsi="Times New Roman" w:cs="Times New Roman"/>
                <w:sz w:val="24"/>
                <w:szCs w:val="24"/>
              </w:rPr>
              <w:t>п</w:t>
            </w:r>
            <w:proofErr w:type="gramEnd"/>
            <w:r w:rsidRPr="006D3150">
              <w:rPr>
                <w:rFonts w:ascii="Times New Roman" w:hAnsi="Times New Roman" w:cs="Times New Roman"/>
                <w:sz w:val="24"/>
                <w:szCs w:val="24"/>
              </w:rPr>
              <w:t xml:space="preserve">о предварительной договоренности </w:t>
            </w:r>
            <w:r>
              <w:rPr>
                <w:rFonts w:ascii="Times New Roman" w:hAnsi="Times New Roman" w:cs="Times New Roman"/>
                <w:sz w:val="24"/>
                <w:szCs w:val="24"/>
              </w:rPr>
              <w:t>в период подачи заявок.</w:t>
            </w:r>
            <w:r w:rsidRPr="006D3150">
              <w:rPr>
                <w:rFonts w:ascii="Times New Roman" w:hAnsi="Times New Roman" w:cs="Times New Roman"/>
                <w:sz w:val="24"/>
                <w:szCs w:val="24"/>
              </w:rPr>
              <w:t xml:space="preserve"> </w:t>
            </w:r>
          </w:p>
          <w:p w:rsidR="0003422F" w:rsidRPr="00CD7B31" w:rsidRDefault="0003422F" w:rsidP="0003422F">
            <w:pPr>
              <w:pStyle w:val="ConsPlusNormal"/>
              <w:widowControl/>
              <w:snapToGrid w:val="0"/>
              <w:ind w:hanging="49"/>
              <w:jc w:val="both"/>
              <w:rPr>
                <w:rFonts w:ascii="Times New Roman" w:hAnsi="Times New Roman" w:cs="Times New Roman"/>
                <w:sz w:val="24"/>
                <w:szCs w:val="24"/>
              </w:rPr>
            </w:pPr>
            <w:r w:rsidRPr="006D3150">
              <w:rPr>
                <w:rFonts w:ascii="Times New Roman" w:hAnsi="Times New Roman" w:cs="Times New Roman"/>
                <w:sz w:val="24"/>
                <w:szCs w:val="24"/>
              </w:rPr>
              <w:t xml:space="preserve">Контактное лицо: </w:t>
            </w:r>
            <w:r>
              <w:rPr>
                <w:rFonts w:ascii="Times New Roman" w:hAnsi="Times New Roman" w:cs="Times New Roman"/>
                <w:sz w:val="24"/>
                <w:szCs w:val="24"/>
              </w:rPr>
              <w:t xml:space="preserve">Король Андрей Петрович </w:t>
            </w:r>
          </w:p>
          <w:p w:rsidR="005236D8" w:rsidRPr="00DC3BFE" w:rsidRDefault="0003422F" w:rsidP="0003422F">
            <w:pPr>
              <w:pStyle w:val="ConsPlusNormal"/>
              <w:widowControl/>
              <w:snapToGrid w:val="0"/>
              <w:ind w:hanging="49"/>
              <w:rPr>
                <w:rFonts w:ascii="Times New Roman" w:hAnsi="Times New Roman" w:cs="Times New Roman"/>
                <w:sz w:val="24"/>
                <w:szCs w:val="24"/>
                <w:shd w:val="clear" w:color="auto" w:fill="FFFF00"/>
              </w:rPr>
            </w:pPr>
            <w:r w:rsidRPr="006D3150">
              <w:rPr>
                <w:rFonts w:ascii="Times New Roman" w:hAnsi="Times New Roman" w:cs="Times New Roman"/>
                <w:sz w:val="24"/>
                <w:szCs w:val="24"/>
              </w:rPr>
              <w:t xml:space="preserve">Тел. </w:t>
            </w:r>
            <w:r>
              <w:rPr>
                <w:rFonts w:ascii="Times New Roman" w:hAnsi="Times New Roman" w:cs="Times New Roman"/>
                <w:sz w:val="24"/>
                <w:szCs w:val="24"/>
              </w:rPr>
              <w:t>(81363) 35-125</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490749" w:rsidP="00903ADD">
            <w:pPr>
              <w:spacing w:before="100" w:beforeAutospacing="1" w:after="100" w:afterAutospacing="1" w:line="360" w:lineRule="auto"/>
              <w:ind w:left="180"/>
              <w:jc w:val="center"/>
              <w:rPr>
                <w:bCs/>
                <w:szCs w:val="18"/>
              </w:rPr>
            </w:pPr>
            <w:r>
              <w:rPr>
                <w:bCs/>
                <w:szCs w:val="18"/>
              </w:rPr>
              <w:t>14</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710C24" w:rsidP="00710C24">
            <w:pPr>
              <w:autoSpaceDE w:val="0"/>
              <w:autoSpaceDN w:val="0"/>
              <w:adjustRightInd w:val="0"/>
              <w:jc w:val="center"/>
              <w:rPr>
                <w:bCs/>
              </w:rPr>
            </w:pPr>
            <w:r>
              <w:rPr>
                <w:bCs/>
                <w:szCs w:val="28"/>
              </w:rPr>
              <w:t>Порядок, место, д</w:t>
            </w:r>
            <w:r w:rsidR="001B38F8">
              <w:rPr>
                <w:bCs/>
                <w:szCs w:val="28"/>
              </w:rPr>
              <w:t>ата</w:t>
            </w:r>
            <w:r>
              <w:rPr>
                <w:bCs/>
                <w:szCs w:val="28"/>
              </w:rPr>
              <w:t xml:space="preserve"> и время</w:t>
            </w:r>
            <w:r w:rsidR="001B38F8">
              <w:rPr>
                <w:bCs/>
                <w:szCs w:val="28"/>
              </w:rPr>
              <w:t xml:space="preserve"> начала срока подачи заявок на участие в аукционе.</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Default="001B38F8" w:rsidP="005236D8">
            <w:pPr>
              <w:pStyle w:val="1"/>
              <w:numPr>
                <w:ilvl w:val="0"/>
                <w:numId w:val="0"/>
              </w:numPr>
              <w:jc w:val="both"/>
              <w:rPr>
                <w:b w:val="0"/>
                <w:bCs/>
                <w:iCs/>
                <w:color w:val="FF0000"/>
                <w:sz w:val="24"/>
              </w:rPr>
            </w:pPr>
            <w:r w:rsidRPr="006A00AF">
              <w:rPr>
                <w:b w:val="0"/>
                <w:bCs/>
                <w:iCs/>
                <w:color w:val="FF0000"/>
                <w:sz w:val="24"/>
              </w:rPr>
              <w:t xml:space="preserve"> «</w:t>
            </w:r>
            <w:r w:rsidR="00F87E5C">
              <w:rPr>
                <w:b w:val="0"/>
                <w:bCs/>
                <w:iCs/>
                <w:color w:val="FF0000"/>
                <w:sz w:val="24"/>
              </w:rPr>
              <w:t>19</w:t>
            </w:r>
            <w:r w:rsidRPr="006A00AF">
              <w:rPr>
                <w:b w:val="0"/>
                <w:bCs/>
                <w:iCs/>
                <w:color w:val="FF0000"/>
                <w:sz w:val="24"/>
              </w:rPr>
              <w:t xml:space="preserve">» </w:t>
            </w:r>
            <w:r w:rsidR="00F87E5C">
              <w:rPr>
                <w:b w:val="0"/>
                <w:bCs/>
                <w:iCs/>
                <w:color w:val="FF0000"/>
                <w:sz w:val="24"/>
              </w:rPr>
              <w:t xml:space="preserve">мая </w:t>
            </w:r>
            <w:r w:rsidRPr="006A00AF">
              <w:rPr>
                <w:b w:val="0"/>
                <w:bCs/>
                <w:iCs/>
                <w:color w:val="FF0000"/>
                <w:sz w:val="24"/>
              </w:rPr>
              <w:t xml:space="preserve"> 202</w:t>
            </w:r>
            <w:r w:rsidR="005236D8">
              <w:rPr>
                <w:b w:val="0"/>
                <w:bCs/>
                <w:iCs/>
                <w:color w:val="FF0000"/>
                <w:sz w:val="24"/>
              </w:rPr>
              <w:t>2</w:t>
            </w:r>
            <w:r w:rsidRPr="006A00AF">
              <w:rPr>
                <w:b w:val="0"/>
                <w:bCs/>
                <w:iCs/>
                <w:color w:val="FF0000"/>
                <w:sz w:val="24"/>
              </w:rPr>
              <w:t xml:space="preserve"> г. с 9 ч.00 мин. </w:t>
            </w:r>
          </w:p>
          <w:p w:rsidR="00710C24" w:rsidRPr="00710C24" w:rsidRDefault="00710C24" w:rsidP="00710C24">
            <w:pPr>
              <w:rPr>
                <w:lang w:eastAsia="ar-SA"/>
              </w:rPr>
            </w:pPr>
            <w:r w:rsidRPr="003D1E32">
              <w:t>http://utp.sberbank-ast.ru</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490749" w:rsidP="00903ADD">
            <w:pPr>
              <w:spacing w:before="100" w:beforeAutospacing="1" w:after="100" w:afterAutospacing="1" w:line="360" w:lineRule="auto"/>
              <w:ind w:left="180"/>
              <w:jc w:val="center"/>
              <w:rPr>
                <w:bCs/>
                <w:szCs w:val="18"/>
              </w:rPr>
            </w:pPr>
            <w:r>
              <w:rPr>
                <w:bCs/>
                <w:szCs w:val="18"/>
              </w:rPr>
              <w:t>15</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710C24" w:rsidP="00903ADD">
            <w:pPr>
              <w:autoSpaceDE w:val="0"/>
              <w:autoSpaceDN w:val="0"/>
              <w:adjustRightInd w:val="0"/>
              <w:jc w:val="center"/>
              <w:rPr>
                <w:bCs/>
              </w:rPr>
            </w:pPr>
            <w:r>
              <w:rPr>
                <w:bCs/>
                <w:szCs w:val="28"/>
              </w:rPr>
              <w:t xml:space="preserve">Порядок, место, дата и время </w:t>
            </w:r>
            <w:r w:rsidR="001B38F8">
              <w:rPr>
                <w:bCs/>
                <w:szCs w:val="28"/>
              </w:rPr>
              <w:t>окончания срока подачи заявок на участие в аукционе.</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Default="001B38F8" w:rsidP="005236D8">
            <w:pPr>
              <w:pStyle w:val="1"/>
              <w:numPr>
                <w:ilvl w:val="0"/>
                <w:numId w:val="0"/>
              </w:numPr>
              <w:jc w:val="both"/>
              <w:rPr>
                <w:b w:val="0"/>
                <w:bCs/>
                <w:iCs/>
                <w:color w:val="FF0000"/>
                <w:sz w:val="24"/>
              </w:rPr>
            </w:pPr>
            <w:r w:rsidRPr="006A00AF">
              <w:rPr>
                <w:b w:val="0"/>
                <w:bCs/>
                <w:iCs/>
                <w:color w:val="FF0000"/>
                <w:sz w:val="24"/>
              </w:rPr>
              <w:t>«</w:t>
            </w:r>
            <w:r w:rsidR="00F87E5C">
              <w:rPr>
                <w:b w:val="0"/>
                <w:bCs/>
                <w:iCs/>
                <w:color w:val="FF0000"/>
                <w:sz w:val="24"/>
              </w:rPr>
              <w:t>14</w:t>
            </w:r>
            <w:r w:rsidRPr="006A00AF">
              <w:rPr>
                <w:b w:val="0"/>
                <w:bCs/>
                <w:iCs/>
                <w:color w:val="FF0000"/>
                <w:sz w:val="24"/>
              </w:rPr>
              <w:t xml:space="preserve">» </w:t>
            </w:r>
            <w:r w:rsidR="00F87E5C">
              <w:rPr>
                <w:b w:val="0"/>
                <w:bCs/>
                <w:iCs/>
                <w:color w:val="FF0000"/>
                <w:sz w:val="24"/>
              </w:rPr>
              <w:t>июня</w:t>
            </w:r>
            <w:r w:rsidR="005236D8">
              <w:rPr>
                <w:b w:val="0"/>
                <w:bCs/>
                <w:iCs/>
                <w:color w:val="FF0000"/>
                <w:sz w:val="24"/>
              </w:rPr>
              <w:t xml:space="preserve"> 2</w:t>
            </w:r>
            <w:r w:rsidRPr="006A00AF">
              <w:rPr>
                <w:b w:val="0"/>
                <w:bCs/>
                <w:iCs/>
                <w:color w:val="FF0000"/>
                <w:sz w:val="24"/>
              </w:rPr>
              <w:t>02</w:t>
            </w:r>
            <w:r w:rsidR="005236D8">
              <w:rPr>
                <w:b w:val="0"/>
                <w:bCs/>
                <w:iCs/>
                <w:color w:val="FF0000"/>
                <w:sz w:val="24"/>
              </w:rPr>
              <w:t>2</w:t>
            </w:r>
            <w:r w:rsidRPr="006A00AF">
              <w:rPr>
                <w:b w:val="0"/>
                <w:bCs/>
                <w:iCs/>
                <w:color w:val="FF0000"/>
                <w:sz w:val="24"/>
              </w:rPr>
              <w:t xml:space="preserve">г. в 17 час. 00 мин.  </w:t>
            </w:r>
          </w:p>
          <w:p w:rsidR="00710C24" w:rsidRPr="00710C24" w:rsidRDefault="00710C24" w:rsidP="00710C24">
            <w:pPr>
              <w:rPr>
                <w:lang w:eastAsia="ar-SA"/>
              </w:rPr>
            </w:pPr>
            <w:r w:rsidRPr="003D1E32">
              <w:t>http://utp.sberbank-ast.ru</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490749" w:rsidP="00903ADD">
            <w:pPr>
              <w:spacing w:before="100" w:beforeAutospacing="1" w:after="100" w:afterAutospacing="1" w:line="360" w:lineRule="auto"/>
              <w:ind w:left="180"/>
              <w:jc w:val="center"/>
              <w:rPr>
                <w:bCs/>
                <w:szCs w:val="18"/>
              </w:rPr>
            </w:pPr>
            <w:r>
              <w:rPr>
                <w:bCs/>
                <w:szCs w:val="18"/>
              </w:rPr>
              <w:t>16</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2D0841" w:rsidP="002D0841">
            <w:pPr>
              <w:autoSpaceDE w:val="0"/>
              <w:autoSpaceDN w:val="0"/>
              <w:adjustRightInd w:val="0"/>
              <w:jc w:val="center"/>
              <w:rPr>
                <w:bCs/>
              </w:rPr>
            </w:pPr>
            <w:r>
              <w:rPr>
                <w:bCs/>
                <w:szCs w:val="28"/>
              </w:rPr>
              <w:t>Формы, порядок, д</w:t>
            </w:r>
            <w:r w:rsidR="001B38F8">
              <w:rPr>
                <w:bCs/>
                <w:szCs w:val="28"/>
              </w:rPr>
              <w:t>аты начала и окончания предоставления участникам аукциона разъяснений положений документации об аукционе</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Pr="002D0841" w:rsidRDefault="002D0841" w:rsidP="00E00DB7">
            <w:pPr>
              <w:pStyle w:val="1"/>
              <w:numPr>
                <w:ilvl w:val="0"/>
                <w:numId w:val="0"/>
              </w:numPr>
              <w:ind w:left="92"/>
              <w:jc w:val="both"/>
              <w:rPr>
                <w:b w:val="0"/>
                <w:bCs/>
                <w:color w:val="FF0000"/>
                <w:sz w:val="24"/>
                <w:szCs w:val="24"/>
              </w:rPr>
            </w:pPr>
            <w:r w:rsidRPr="002D0841">
              <w:rPr>
                <w:b w:val="0"/>
                <w:bCs/>
                <w:sz w:val="24"/>
                <w:szCs w:val="24"/>
                <w:lang w:eastAsia="ru-RU" w:bidi="ru-RU"/>
              </w:rPr>
              <w:t>На этапе приема заявок любое заинтересованное лицо вправе направить Организатору аукциона запрос о разъяснениях положений аукционной документации посредством функционала электронной площадки.</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490749" w:rsidP="00903ADD">
            <w:pPr>
              <w:spacing w:before="100" w:beforeAutospacing="1" w:after="100" w:afterAutospacing="1" w:line="360" w:lineRule="auto"/>
              <w:ind w:left="180"/>
              <w:jc w:val="center"/>
              <w:rPr>
                <w:bCs/>
                <w:szCs w:val="18"/>
              </w:rPr>
            </w:pPr>
            <w:r>
              <w:rPr>
                <w:bCs/>
                <w:szCs w:val="18"/>
              </w:rPr>
              <w:t>17</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pStyle w:val="1"/>
              <w:numPr>
                <w:ilvl w:val="0"/>
                <w:numId w:val="0"/>
              </w:numPr>
              <w:rPr>
                <w:b w:val="0"/>
                <w:bCs/>
                <w:sz w:val="24"/>
              </w:rPr>
            </w:pPr>
            <w:r>
              <w:rPr>
                <w:b w:val="0"/>
                <w:bCs/>
                <w:sz w:val="24"/>
                <w:szCs w:val="28"/>
                <w:lang w:eastAsia="ru-RU"/>
              </w:rPr>
              <w:t>Величина повышения начальной цены договора («шаг аукциона»)</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Pr="00095FA3" w:rsidRDefault="00095FA3" w:rsidP="00903ADD">
            <w:pPr>
              <w:pStyle w:val="1"/>
              <w:numPr>
                <w:ilvl w:val="0"/>
                <w:numId w:val="0"/>
              </w:numPr>
              <w:jc w:val="both"/>
              <w:rPr>
                <w:b w:val="0"/>
                <w:bCs/>
                <w:sz w:val="24"/>
                <w:szCs w:val="24"/>
              </w:rPr>
            </w:pPr>
            <w:r w:rsidRPr="00095FA3">
              <w:rPr>
                <w:b w:val="0"/>
                <w:sz w:val="24"/>
                <w:szCs w:val="24"/>
              </w:rPr>
              <w:t>5 (пять) % начальной (минимальной) цены договора</w:t>
            </w:r>
            <w:r w:rsidRPr="00095FA3">
              <w:rPr>
                <w:b w:val="0"/>
                <w:bCs/>
                <w:sz w:val="24"/>
                <w:szCs w:val="24"/>
              </w:rPr>
              <w:t xml:space="preserve"> </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490749" w:rsidP="00903ADD">
            <w:pPr>
              <w:spacing w:before="100" w:beforeAutospacing="1" w:after="100" w:afterAutospacing="1" w:line="360" w:lineRule="auto"/>
              <w:ind w:left="180"/>
              <w:jc w:val="center"/>
              <w:rPr>
                <w:bCs/>
                <w:szCs w:val="18"/>
              </w:rPr>
            </w:pPr>
            <w:r>
              <w:rPr>
                <w:bCs/>
                <w:szCs w:val="18"/>
              </w:rPr>
              <w:t>18</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tabs>
                <w:tab w:val="left" w:pos="9356"/>
              </w:tabs>
              <w:autoSpaceDE w:val="0"/>
              <w:autoSpaceDN w:val="0"/>
              <w:adjustRightInd w:val="0"/>
              <w:ind w:right="-1"/>
              <w:jc w:val="center"/>
              <w:rPr>
                <w:bCs/>
              </w:rPr>
            </w:pPr>
            <w:r>
              <w:rPr>
                <w:bCs/>
                <w:szCs w:val="28"/>
              </w:rPr>
              <w:t>Размер, срок оплаты и счет, на который вносится  задаток</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Pr="00480965" w:rsidRDefault="0003422F" w:rsidP="0003422F">
            <w:pPr>
              <w:tabs>
                <w:tab w:val="left" w:pos="540"/>
              </w:tabs>
              <w:jc w:val="both"/>
              <w:outlineLvl w:val="0"/>
              <w:rPr>
                <w:b/>
                <w:bCs/>
                <w:iCs/>
              </w:rPr>
            </w:pPr>
            <w:r w:rsidRPr="002F1FFA">
              <w:t>Требование о внесении задатка не установлено</w:t>
            </w:r>
          </w:p>
        </w:tc>
      </w:tr>
      <w:tr w:rsidR="001B38F8" w:rsidTr="00903ADD">
        <w:tc>
          <w:tcPr>
            <w:tcW w:w="682" w:type="dxa"/>
            <w:tcBorders>
              <w:top w:val="single" w:sz="4" w:space="0" w:color="auto"/>
              <w:left w:val="single" w:sz="4" w:space="0" w:color="auto"/>
              <w:bottom w:val="single" w:sz="4" w:space="0" w:color="auto"/>
              <w:right w:val="single" w:sz="4" w:space="0" w:color="auto"/>
            </w:tcBorders>
            <w:vAlign w:val="center"/>
          </w:tcPr>
          <w:p w:rsidR="001B38F8" w:rsidRDefault="00490749" w:rsidP="00903ADD">
            <w:pPr>
              <w:spacing w:before="100" w:beforeAutospacing="1" w:after="100" w:afterAutospacing="1" w:line="360" w:lineRule="auto"/>
              <w:ind w:left="180"/>
              <w:jc w:val="center"/>
              <w:rPr>
                <w:bCs/>
                <w:szCs w:val="18"/>
              </w:rPr>
            </w:pPr>
            <w:r>
              <w:rPr>
                <w:bCs/>
                <w:szCs w:val="18"/>
              </w:rPr>
              <w:t>19</w:t>
            </w:r>
          </w:p>
        </w:tc>
        <w:tc>
          <w:tcPr>
            <w:tcW w:w="3060" w:type="dxa"/>
            <w:tcBorders>
              <w:top w:val="single" w:sz="4" w:space="0" w:color="auto"/>
              <w:left w:val="single" w:sz="4" w:space="0" w:color="auto"/>
              <w:bottom w:val="single" w:sz="4" w:space="0" w:color="auto"/>
              <w:right w:val="single" w:sz="4" w:space="0" w:color="auto"/>
            </w:tcBorders>
            <w:vAlign w:val="center"/>
          </w:tcPr>
          <w:p w:rsidR="001B38F8" w:rsidRDefault="001B38F8" w:rsidP="00903ADD">
            <w:pPr>
              <w:pStyle w:val="1"/>
              <w:numPr>
                <w:ilvl w:val="0"/>
                <w:numId w:val="0"/>
              </w:numPr>
              <w:rPr>
                <w:b w:val="0"/>
                <w:bCs/>
                <w:sz w:val="24"/>
                <w:szCs w:val="28"/>
                <w:lang w:eastAsia="ru-RU"/>
              </w:rPr>
            </w:pPr>
            <w:r>
              <w:rPr>
                <w:b w:val="0"/>
                <w:bCs/>
                <w:sz w:val="24"/>
                <w:szCs w:val="28"/>
                <w:lang w:eastAsia="ru-RU"/>
              </w:rPr>
              <w:t>Срок заключения договора</w:t>
            </w:r>
          </w:p>
        </w:tc>
        <w:tc>
          <w:tcPr>
            <w:tcW w:w="6012" w:type="dxa"/>
            <w:tcBorders>
              <w:top w:val="single" w:sz="4" w:space="0" w:color="auto"/>
              <w:left w:val="single" w:sz="4" w:space="0" w:color="auto"/>
              <w:bottom w:val="single" w:sz="4" w:space="0" w:color="auto"/>
              <w:right w:val="single" w:sz="4" w:space="0" w:color="auto"/>
            </w:tcBorders>
            <w:vAlign w:val="center"/>
          </w:tcPr>
          <w:p w:rsidR="001B38F8" w:rsidRPr="00480965" w:rsidRDefault="001B38F8" w:rsidP="00903ADD">
            <w:pPr>
              <w:pStyle w:val="1"/>
              <w:numPr>
                <w:ilvl w:val="0"/>
                <w:numId w:val="0"/>
              </w:numPr>
              <w:jc w:val="both"/>
              <w:rPr>
                <w:b w:val="0"/>
                <w:bCs/>
                <w:sz w:val="22"/>
                <w:szCs w:val="22"/>
              </w:rPr>
            </w:pPr>
            <w:r w:rsidRPr="00480965">
              <w:rPr>
                <w:b w:val="0"/>
                <w:sz w:val="24"/>
                <w:szCs w:val="24"/>
              </w:rPr>
              <w:t>в срок н</w:t>
            </w:r>
            <w:r w:rsidRPr="00480965">
              <w:rPr>
                <w:b w:val="0"/>
                <w:bCs/>
                <w:iCs/>
                <w:sz w:val="24"/>
                <w:szCs w:val="24"/>
              </w:rPr>
              <w:t xml:space="preserve">е менее 10 (десяти) дней со </w:t>
            </w:r>
            <w:r w:rsidRPr="00480965">
              <w:rPr>
                <w:b w:val="0"/>
                <w:sz w:val="24"/>
                <w:szCs w:val="24"/>
                <w:lang w:eastAsia="ru-RU"/>
              </w:rPr>
              <w:t>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tc>
      </w:tr>
      <w:tr w:rsidR="00095FA3" w:rsidTr="00903ADD">
        <w:tc>
          <w:tcPr>
            <w:tcW w:w="682" w:type="dxa"/>
            <w:tcBorders>
              <w:top w:val="single" w:sz="4" w:space="0" w:color="auto"/>
              <w:left w:val="single" w:sz="4" w:space="0" w:color="auto"/>
              <w:bottom w:val="single" w:sz="4" w:space="0" w:color="auto"/>
              <w:right w:val="single" w:sz="4" w:space="0" w:color="auto"/>
            </w:tcBorders>
            <w:vAlign w:val="center"/>
          </w:tcPr>
          <w:p w:rsidR="00095FA3" w:rsidRDefault="00490749" w:rsidP="00903ADD">
            <w:pPr>
              <w:spacing w:before="100" w:beforeAutospacing="1" w:after="100" w:afterAutospacing="1" w:line="360" w:lineRule="auto"/>
              <w:ind w:left="180"/>
              <w:jc w:val="center"/>
              <w:rPr>
                <w:bCs/>
                <w:szCs w:val="18"/>
              </w:rPr>
            </w:pPr>
            <w:r>
              <w:rPr>
                <w:bCs/>
                <w:szCs w:val="18"/>
              </w:rPr>
              <w:t>20</w:t>
            </w:r>
          </w:p>
        </w:tc>
        <w:tc>
          <w:tcPr>
            <w:tcW w:w="3060" w:type="dxa"/>
            <w:tcBorders>
              <w:top w:val="single" w:sz="4" w:space="0" w:color="auto"/>
              <w:left w:val="single" w:sz="4" w:space="0" w:color="auto"/>
              <w:bottom w:val="single" w:sz="4" w:space="0" w:color="auto"/>
              <w:right w:val="single" w:sz="4" w:space="0" w:color="auto"/>
            </w:tcBorders>
            <w:vAlign w:val="center"/>
          </w:tcPr>
          <w:p w:rsidR="00095FA3" w:rsidRPr="00095FA3" w:rsidRDefault="00095FA3" w:rsidP="00095FA3">
            <w:pPr>
              <w:pStyle w:val="aa"/>
              <w:widowControl w:val="0"/>
              <w:tabs>
                <w:tab w:val="left" w:pos="2304"/>
              </w:tabs>
              <w:snapToGrid w:val="0"/>
              <w:ind w:right="0" w:firstLine="34"/>
              <w:jc w:val="center"/>
              <w:rPr>
                <w:rFonts w:ascii="Times New Roman" w:hAnsi="Times New Roman"/>
                <w:bCs/>
                <w:sz w:val="24"/>
                <w:szCs w:val="24"/>
              </w:rPr>
            </w:pPr>
            <w:r w:rsidRPr="00095FA3">
              <w:rPr>
                <w:rFonts w:ascii="Times New Roman" w:hAnsi="Times New Roman"/>
                <w:bCs/>
                <w:sz w:val="24"/>
                <w:szCs w:val="24"/>
              </w:rPr>
              <w:t>Требования к участникам аукционов</w:t>
            </w:r>
          </w:p>
        </w:tc>
        <w:tc>
          <w:tcPr>
            <w:tcW w:w="6012" w:type="dxa"/>
            <w:tcBorders>
              <w:top w:val="single" w:sz="4" w:space="0" w:color="auto"/>
              <w:left w:val="single" w:sz="4" w:space="0" w:color="auto"/>
              <w:bottom w:val="single" w:sz="4" w:space="0" w:color="auto"/>
              <w:right w:val="single" w:sz="4" w:space="0" w:color="auto"/>
            </w:tcBorders>
            <w:vAlign w:val="center"/>
          </w:tcPr>
          <w:p w:rsidR="00095FA3" w:rsidRPr="00095FA3" w:rsidRDefault="00095FA3" w:rsidP="002D0841">
            <w:pPr>
              <w:autoSpaceDE w:val="0"/>
              <w:ind w:hanging="49"/>
              <w:jc w:val="both"/>
              <w:rPr>
                <w:color w:val="FF0000"/>
              </w:rPr>
            </w:pPr>
            <w:r w:rsidRPr="00095FA3">
              <w:t>Участником аукциона может быть любое юридическое лицо или физическое лицо, в том числе индивидуальный предприниматель, претендующее на заключение договора, а также соответств</w:t>
            </w:r>
            <w:r w:rsidR="002D0841">
              <w:t>ующее</w:t>
            </w:r>
            <w:r w:rsidRPr="00095FA3">
              <w:t xml:space="preserve"> требованиям, установленным законодательством Российской Федерации к таким участникам.</w:t>
            </w:r>
          </w:p>
        </w:tc>
      </w:tr>
      <w:tr w:rsidR="00095FA3" w:rsidTr="00095FA3">
        <w:trPr>
          <w:trHeight w:val="6794"/>
        </w:trPr>
        <w:tc>
          <w:tcPr>
            <w:tcW w:w="682" w:type="dxa"/>
            <w:tcBorders>
              <w:top w:val="single" w:sz="4" w:space="0" w:color="auto"/>
              <w:left w:val="single" w:sz="4" w:space="0" w:color="auto"/>
              <w:bottom w:val="single" w:sz="4" w:space="0" w:color="auto"/>
              <w:right w:val="single" w:sz="4" w:space="0" w:color="auto"/>
            </w:tcBorders>
            <w:vAlign w:val="center"/>
          </w:tcPr>
          <w:p w:rsidR="00095FA3" w:rsidRDefault="00490749" w:rsidP="00903ADD">
            <w:pPr>
              <w:spacing w:before="100" w:beforeAutospacing="1" w:after="100" w:afterAutospacing="1" w:line="360" w:lineRule="auto"/>
              <w:ind w:left="180"/>
              <w:jc w:val="center"/>
              <w:rPr>
                <w:bCs/>
                <w:szCs w:val="18"/>
              </w:rPr>
            </w:pPr>
            <w:r>
              <w:rPr>
                <w:bCs/>
                <w:szCs w:val="18"/>
              </w:rPr>
              <w:lastRenderedPageBreak/>
              <w:t>21</w:t>
            </w:r>
          </w:p>
        </w:tc>
        <w:tc>
          <w:tcPr>
            <w:tcW w:w="3060" w:type="dxa"/>
            <w:tcBorders>
              <w:top w:val="single" w:sz="4" w:space="0" w:color="auto"/>
              <w:left w:val="single" w:sz="4" w:space="0" w:color="auto"/>
              <w:bottom w:val="single" w:sz="4" w:space="0" w:color="auto"/>
              <w:right w:val="single" w:sz="4" w:space="0" w:color="auto"/>
            </w:tcBorders>
            <w:vAlign w:val="center"/>
          </w:tcPr>
          <w:p w:rsidR="00095FA3" w:rsidRPr="00095FA3" w:rsidRDefault="00095FA3" w:rsidP="00095FA3">
            <w:pPr>
              <w:autoSpaceDE w:val="0"/>
              <w:autoSpaceDN w:val="0"/>
              <w:adjustRightInd w:val="0"/>
              <w:spacing w:line="360" w:lineRule="auto"/>
              <w:jc w:val="center"/>
              <w:rPr>
                <w:bCs/>
              </w:rPr>
            </w:pPr>
            <w:r w:rsidRPr="00095FA3">
              <w:rPr>
                <w:szCs w:val="28"/>
              </w:rPr>
              <w:t>Документы, прилагаемые к заявке</w:t>
            </w:r>
          </w:p>
        </w:tc>
        <w:tc>
          <w:tcPr>
            <w:tcW w:w="6012" w:type="dxa"/>
            <w:tcBorders>
              <w:top w:val="single" w:sz="4" w:space="0" w:color="auto"/>
              <w:left w:val="single" w:sz="4" w:space="0" w:color="auto"/>
              <w:bottom w:val="single" w:sz="4" w:space="0" w:color="auto"/>
              <w:right w:val="single" w:sz="4" w:space="0" w:color="auto"/>
            </w:tcBorders>
            <w:vAlign w:val="center"/>
          </w:tcPr>
          <w:p w:rsidR="00095FA3" w:rsidRPr="00095FA3" w:rsidRDefault="00095FA3" w:rsidP="00095FA3">
            <w:pPr>
              <w:widowControl w:val="0"/>
              <w:autoSpaceDE w:val="0"/>
              <w:autoSpaceDN w:val="0"/>
              <w:adjustRightInd w:val="0"/>
            </w:pPr>
            <w:proofErr w:type="gramStart"/>
            <w:r w:rsidRPr="00095FA3">
              <w:t>1)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095FA3">
              <w:t xml:space="preserve"> </w:t>
            </w:r>
            <w:proofErr w:type="gramStart"/>
            <w:r w:rsidRPr="00095FA3">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095FA3">
              <w:t xml:space="preserve"> извещения о проведен</w:t>
            </w:r>
            <w:proofErr w:type="gramStart"/>
            <w:r w:rsidRPr="00095FA3">
              <w:t>ии ау</w:t>
            </w:r>
            <w:proofErr w:type="gramEnd"/>
            <w:r w:rsidRPr="00095FA3">
              <w:t>кциона;</w:t>
            </w:r>
          </w:p>
          <w:p w:rsidR="00095FA3" w:rsidRPr="00095FA3" w:rsidRDefault="00095FA3" w:rsidP="00095FA3">
            <w:pPr>
              <w:widowControl w:val="0"/>
              <w:autoSpaceDE w:val="0"/>
              <w:autoSpaceDN w:val="0"/>
              <w:adjustRightInd w:val="0"/>
            </w:pPr>
            <w:r w:rsidRPr="00095FA3">
              <w:t>2)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95FA3" w:rsidRPr="00095FA3" w:rsidRDefault="00095FA3" w:rsidP="00095FA3">
            <w:pPr>
              <w:widowControl w:val="0"/>
              <w:autoSpaceDE w:val="0"/>
              <w:autoSpaceDN w:val="0"/>
              <w:adjustRightInd w:val="0"/>
            </w:pPr>
            <w:r w:rsidRPr="00095FA3">
              <w:t>3) копии учредительных документов заявителя (для юридических лиц);</w:t>
            </w:r>
          </w:p>
          <w:p w:rsidR="00095FA3" w:rsidRPr="00095FA3" w:rsidRDefault="00095FA3" w:rsidP="00095FA3">
            <w:pPr>
              <w:widowControl w:val="0"/>
              <w:autoSpaceDE w:val="0"/>
              <w:autoSpaceDN w:val="0"/>
              <w:adjustRightInd w:val="0"/>
            </w:pPr>
            <w:r w:rsidRPr="00095FA3">
              <w:t>4)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95FA3" w:rsidRPr="00095FA3" w:rsidRDefault="00095FA3" w:rsidP="00095FA3">
            <w:pPr>
              <w:widowControl w:val="0"/>
              <w:autoSpaceDE w:val="0"/>
              <w:autoSpaceDN w:val="0"/>
              <w:adjustRightInd w:val="0"/>
            </w:pPr>
            <w:r w:rsidRPr="00095FA3">
              <w:t xml:space="preserve">5) заявление об отсутствии решения о ликвидации </w:t>
            </w:r>
            <w:r w:rsidRPr="00095FA3">
              <w:lastRenderedPageBreak/>
              <w:t xml:space="preserve">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095FA3">
                <w:t>Кодексом</w:t>
              </w:r>
            </w:hyperlink>
            <w:r w:rsidRPr="00095FA3">
              <w:t xml:space="preserve"> Российской Федерации об административных правонарушениях.</w:t>
            </w:r>
          </w:p>
          <w:p w:rsidR="00095FA3" w:rsidRPr="00095FA3" w:rsidRDefault="00095FA3" w:rsidP="00095FA3">
            <w:pPr>
              <w:autoSpaceDE w:val="0"/>
              <w:autoSpaceDN w:val="0"/>
              <w:adjustRightInd w:val="0"/>
            </w:pPr>
            <w:r w:rsidRPr="00095FA3">
              <w:t>6) документ или копия документа, подтверждающий внесение задатка</w:t>
            </w:r>
          </w:p>
        </w:tc>
      </w:tr>
      <w:tr w:rsidR="00095FA3" w:rsidRPr="00095FA3" w:rsidTr="006572A7">
        <w:trPr>
          <w:trHeight w:val="1984"/>
        </w:trPr>
        <w:tc>
          <w:tcPr>
            <w:tcW w:w="682" w:type="dxa"/>
            <w:tcBorders>
              <w:top w:val="single" w:sz="4" w:space="0" w:color="auto"/>
              <w:left w:val="single" w:sz="4" w:space="0" w:color="auto"/>
              <w:bottom w:val="single" w:sz="4" w:space="0" w:color="auto"/>
              <w:right w:val="single" w:sz="4" w:space="0" w:color="auto"/>
            </w:tcBorders>
            <w:vAlign w:val="center"/>
          </w:tcPr>
          <w:p w:rsidR="00095FA3" w:rsidRPr="00490749" w:rsidRDefault="00490749" w:rsidP="00903ADD">
            <w:pPr>
              <w:spacing w:before="100" w:beforeAutospacing="1" w:after="100" w:afterAutospacing="1" w:line="360" w:lineRule="auto"/>
              <w:ind w:left="180"/>
              <w:jc w:val="center"/>
              <w:rPr>
                <w:bCs/>
                <w:szCs w:val="18"/>
              </w:rPr>
            </w:pPr>
            <w:r w:rsidRPr="00490749">
              <w:rPr>
                <w:bCs/>
                <w:szCs w:val="18"/>
              </w:rPr>
              <w:lastRenderedPageBreak/>
              <w:t>22</w:t>
            </w:r>
          </w:p>
        </w:tc>
        <w:tc>
          <w:tcPr>
            <w:tcW w:w="3060" w:type="dxa"/>
            <w:tcBorders>
              <w:top w:val="single" w:sz="4" w:space="0" w:color="auto"/>
              <w:left w:val="single" w:sz="4" w:space="0" w:color="auto"/>
              <w:bottom w:val="single" w:sz="4" w:space="0" w:color="auto"/>
              <w:right w:val="single" w:sz="4" w:space="0" w:color="auto"/>
            </w:tcBorders>
            <w:vAlign w:val="center"/>
          </w:tcPr>
          <w:p w:rsidR="00095FA3" w:rsidRPr="00490749" w:rsidRDefault="00095FA3" w:rsidP="00095FA3">
            <w:pPr>
              <w:autoSpaceDE w:val="0"/>
              <w:autoSpaceDN w:val="0"/>
              <w:adjustRightInd w:val="0"/>
              <w:spacing w:line="360" w:lineRule="auto"/>
              <w:jc w:val="center"/>
              <w:rPr>
                <w:szCs w:val="28"/>
              </w:rPr>
            </w:pPr>
            <w:r w:rsidRPr="00490749">
              <w:rPr>
                <w:szCs w:val="28"/>
              </w:rPr>
              <w:t xml:space="preserve">Срок отказа </w:t>
            </w:r>
          </w:p>
        </w:tc>
        <w:tc>
          <w:tcPr>
            <w:tcW w:w="6012" w:type="dxa"/>
            <w:tcBorders>
              <w:top w:val="single" w:sz="4" w:space="0" w:color="auto"/>
              <w:left w:val="single" w:sz="4" w:space="0" w:color="auto"/>
              <w:bottom w:val="single" w:sz="4" w:space="0" w:color="auto"/>
              <w:right w:val="single" w:sz="4" w:space="0" w:color="auto"/>
            </w:tcBorders>
            <w:vAlign w:val="center"/>
          </w:tcPr>
          <w:p w:rsidR="00181935" w:rsidRPr="00490749" w:rsidRDefault="00181935" w:rsidP="00181935">
            <w:pPr>
              <w:autoSpaceDE w:val="0"/>
              <w:autoSpaceDN w:val="0"/>
              <w:adjustRightInd w:val="0"/>
              <w:jc w:val="both"/>
              <w:rPr>
                <w:rFonts w:eastAsiaTheme="minorHAnsi"/>
                <w:lang w:eastAsia="en-US"/>
              </w:rPr>
            </w:pPr>
            <w:r w:rsidRPr="00490749">
              <w:rPr>
                <w:rFonts w:eastAsiaTheme="minorHAnsi"/>
                <w:lang w:eastAsia="en-US"/>
              </w:rPr>
              <w:t xml:space="preserve">Организатор аукциона вправе отказаться от проведения аукциона не </w:t>
            </w:r>
            <w:proofErr w:type="gramStart"/>
            <w:r w:rsidRPr="00490749">
              <w:rPr>
                <w:rFonts w:eastAsiaTheme="minorHAnsi"/>
                <w:lang w:eastAsia="en-US"/>
              </w:rPr>
              <w:t>позднее</w:t>
            </w:r>
            <w:proofErr w:type="gramEnd"/>
            <w:r w:rsidRPr="00490749">
              <w:rPr>
                <w:rFonts w:eastAsiaTheme="minorHAnsi"/>
                <w:lang w:eastAsia="en-US"/>
              </w:rPr>
              <w:t xml:space="preserve"> чем за пять дней до даты окончания срока подачи заявок на участие в аукционе</w:t>
            </w:r>
          </w:p>
          <w:p w:rsidR="00095FA3" w:rsidRPr="00490749" w:rsidRDefault="00095FA3" w:rsidP="007246AE">
            <w:pPr>
              <w:widowControl w:val="0"/>
              <w:autoSpaceDE w:val="0"/>
              <w:jc w:val="both"/>
            </w:pPr>
            <w:r w:rsidRPr="00490749">
              <w:t xml:space="preserve">- до </w:t>
            </w:r>
            <w:r w:rsidR="007246AE">
              <w:t xml:space="preserve"> 09 июня</w:t>
            </w:r>
            <w:r w:rsidRPr="00490749">
              <w:t xml:space="preserve"> 202</w:t>
            </w:r>
            <w:r w:rsidR="00181935" w:rsidRPr="00490749">
              <w:t>2</w:t>
            </w:r>
            <w:r w:rsidRPr="00490749">
              <w:t xml:space="preserve"> года. </w:t>
            </w:r>
          </w:p>
        </w:tc>
      </w:tr>
    </w:tbl>
    <w:p w:rsidR="00C214DB" w:rsidRDefault="00C214DB"/>
    <w:sectPr w:rsidR="00C214DB" w:rsidSect="00B0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45D66"/>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340E"/>
    <w:rsid w:val="00033874"/>
    <w:rsid w:val="0003422F"/>
    <w:rsid w:val="00095FA3"/>
    <w:rsid w:val="00181935"/>
    <w:rsid w:val="001B38F8"/>
    <w:rsid w:val="00291E36"/>
    <w:rsid w:val="002D0841"/>
    <w:rsid w:val="00374572"/>
    <w:rsid w:val="003A29D6"/>
    <w:rsid w:val="003D1E32"/>
    <w:rsid w:val="00421604"/>
    <w:rsid w:val="00490749"/>
    <w:rsid w:val="005236D8"/>
    <w:rsid w:val="00563159"/>
    <w:rsid w:val="0059258F"/>
    <w:rsid w:val="0064508F"/>
    <w:rsid w:val="006572A7"/>
    <w:rsid w:val="006A00AF"/>
    <w:rsid w:val="006D137A"/>
    <w:rsid w:val="00710C24"/>
    <w:rsid w:val="007246AE"/>
    <w:rsid w:val="00765B18"/>
    <w:rsid w:val="00830D5E"/>
    <w:rsid w:val="00947BBA"/>
    <w:rsid w:val="00A83F1C"/>
    <w:rsid w:val="00B06A1D"/>
    <w:rsid w:val="00B824EA"/>
    <w:rsid w:val="00C061A2"/>
    <w:rsid w:val="00C214DB"/>
    <w:rsid w:val="00CB1392"/>
    <w:rsid w:val="00D64B8A"/>
    <w:rsid w:val="00DC3BFE"/>
    <w:rsid w:val="00DD7751"/>
    <w:rsid w:val="00DF5359"/>
    <w:rsid w:val="00E00DB7"/>
    <w:rsid w:val="00E12B7B"/>
    <w:rsid w:val="00E9340E"/>
    <w:rsid w:val="00F7093E"/>
    <w:rsid w:val="00F87E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8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B38F8"/>
    <w:pPr>
      <w:keepNext/>
      <w:numPr>
        <w:numId w:val="1"/>
      </w:numPr>
      <w:suppressAutoHyphens/>
      <w:jc w:val="center"/>
      <w:outlineLvl w:val="0"/>
    </w:pPr>
    <w:rPr>
      <w:b/>
      <w:sz w:val="28"/>
      <w:szCs w:val="20"/>
      <w:lang w:eastAsia="ar-SA"/>
    </w:rPr>
  </w:style>
  <w:style w:type="paragraph" w:styleId="2">
    <w:name w:val="heading 2"/>
    <w:basedOn w:val="a"/>
    <w:next w:val="a"/>
    <w:link w:val="20"/>
    <w:qFormat/>
    <w:rsid w:val="001B38F8"/>
    <w:pPr>
      <w:keepNext/>
      <w:numPr>
        <w:ilvl w:val="1"/>
        <w:numId w:val="1"/>
      </w:numPr>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1B38F8"/>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qFormat/>
    <w:rsid w:val="001B38F8"/>
    <w:pPr>
      <w:keepNext/>
      <w:numPr>
        <w:ilvl w:val="3"/>
        <w:numId w:val="1"/>
      </w:numPr>
      <w:spacing w:before="240" w:after="60"/>
      <w:outlineLvl w:val="3"/>
    </w:pPr>
    <w:rPr>
      <w:b/>
      <w:bCs/>
      <w:sz w:val="28"/>
      <w:szCs w:val="28"/>
    </w:rPr>
  </w:style>
  <w:style w:type="paragraph" w:styleId="5">
    <w:name w:val="heading 5"/>
    <w:basedOn w:val="a"/>
    <w:next w:val="a"/>
    <w:link w:val="50"/>
    <w:qFormat/>
    <w:rsid w:val="001B38F8"/>
    <w:pPr>
      <w:widowControl w:val="0"/>
      <w:numPr>
        <w:ilvl w:val="4"/>
        <w:numId w:val="1"/>
      </w:numPr>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1B38F8"/>
    <w:pPr>
      <w:widowControl w:val="0"/>
      <w:numPr>
        <w:ilvl w:val="5"/>
        <w:numId w:val="1"/>
      </w:numPr>
      <w:autoSpaceDE w:val="0"/>
      <w:autoSpaceDN w:val="0"/>
      <w:adjustRightInd w:val="0"/>
      <w:spacing w:before="240" w:after="60"/>
      <w:outlineLvl w:val="5"/>
    </w:pPr>
    <w:rPr>
      <w:b/>
      <w:bCs/>
      <w:sz w:val="22"/>
      <w:szCs w:val="22"/>
    </w:rPr>
  </w:style>
  <w:style w:type="paragraph" w:styleId="7">
    <w:name w:val="heading 7"/>
    <w:basedOn w:val="a"/>
    <w:next w:val="a"/>
    <w:link w:val="70"/>
    <w:qFormat/>
    <w:rsid w:val="001B38F8"/>
    <w:pPr>
      <w:numPr>
        <w:ilvl w:val="6"/>
        <w:numId w:val="1"/>
      </w:numPr>
      <w:suppressAutoHyphens/>
      <w:spacing w:before="240" w:after="60"/>
      <w:outlineLvl w:val="6"/>
    </w:pPr>
    <w:rPr>
      <w:lang w:eastAsia="ar-SA"/>
    </w:rPr>
  </w:style>
  <w:style w:type="paragraph" w:styleId="8">
    <w:name w:val="heading 8"/>
    <w:basedOn w:val="a"/>
    <w:next w:val="a"/>
    <w:link w:val="80"/>
    <w:qFormat/>
    <w:rsid w:val="001B38F8"/>
    <w:pPr>
      <w:numPr>
        <w:ilvl w:val="7"/>
        <w:numId w:val="1"/>
      </w:numPr>
      <w:suppressAutoHyphens/>
      <w:spacing w:before="240" w:after="60"/>
      <w:outlineLvl w:val="7"/>
    </w:pPr>
    <w:rPr>
      <w:i/>
      <w:iCs/>
      <w:lang w:eastAsia="ar-SA"/>
    </w:rPr>
  </w:style>
  <w:style w:type="paragraph" w:styleId="9">
    <w:name w:val="heading 9"/>
    <w:basedOn w:val="a"/>
    <w:next w:val="a"/>
    <w:link w:val="90"/>
    <w:qFormat/>
    <w:rsid w:val="001B38F8"/>
    <w:pPr>
      <w:numPr>
        <w:ilvl w:val="8"/>
        <w:numId w:val="1"/>
      </w:numPr>
      <w:suppressAutoHyphens/>
      <w:spacing w:before="240" w:after="60"/>
      <w:outlineLvl w:val="8"/>
    </w:pPr>
    <w:rPr>
      <w:rFonts w:ascii="Cambria" w:hAnsi="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8F8"/>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1B38F8"/>
    <w:rPr>
      <w:rFonts w:ascii="Arial" w:eastAsia="Times New Roman" w:hAnsi="Arial" w:cs="Arial"/>
      <w:b/>
      <w:bCs/>
      <w:i/>
      <w:iCs/>
      <w:sz w:val="28"/>
      <w:szCs w:val="28"/>
      <w:lang w:eastAsia="ar-SA"/>
    </w:rPr>
  </w:style>
  <w:style w:type="character" w:customStyle="1" w:styleId="30">
    <w:name w:val="Заголовок 3 Знак"/>
    <w:basedOn w:val="a0"/>
    <w:link w:val="3"/>
    <w:rsid w:val="001B38F8"/>
    <w:rPr>
      <w:rFonts w:ascii="Arial" w:eastAsia="Times New Roman" w:hAnsi="Arial" w:cs="Arial"/>
      <w:b/>
      <w:bCs/>
      <w:sz w:val="26"/>
      <w:szCs w:val="26"/>
      <w:lang w:eastAsia="ru-RU"/>
    </w:rPr>
  </w:style>
  <w:style w:type="character" w:customStyle="1" w:styleId="40">
    <w:name w:val="Заголовок 4 Знак"/>
    <w:basedOn w:val="a0"/>
    <w:link w:val="4"/>
    <w:rsid w:val="001B38F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1B38F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1B38F8"/>
    <w:rPr>
      <w:rFonts w:ascii="Times New Roman" w:eastAsia="Times New Roman" w:hAnsi="Times New Roman" w:cs="Times New Roman"/>
      <w:b/>
      <w:bCs/>
      <w:lang w:eastAsia="ru-RU"/>
    </w:rPr>
  </w:style>
  <w:style w:type="character" w:customStyle="1" w:styleId="70">
    <w:name w:val="Заголовок 7 Знак"/>
    <w:basedOn w:val="a0"/>
    <w:link w:val="7"/>
    <w:rsid w:val="001B38F8"/>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1B38F8"/>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1B38F8"/>
    <w:rPr>
      <w:rFonts w:ascii="Cambria" w:eastAsia="Times New Roman" w:hAnsi="Cambria" w:cs="Times New Roman"/>
      <w:lang w:eastAsia="ar-SA"/>
    </w:rPr>
  </w:style>
  <w:style w:type="paragraph" w:styleId="21">
    <w:name w:val="Body Text 2"/>
    <w:basedOn w:val="a"/>
    <w:link w:val="22"/>
    <w:rsid w:val="001B38F8"/>
    <w:pPr>
      <w:tabs>
        <w:tab w:val="left" w:pos="9356"/>
      </w:tabs>
      <w:autoSpaceDE w:val="0"/>
      <w:autoSpaceDN w:val="0"/>
      <w:adjustRightInd w:val="0"/>
      <w:ind w:right="-1"/>
      <w:jc w:val="both"/>
    </w:pPr>
    <w:rPr>
      <w:bCs/>
      <w:i/>
      <w:iCs/>
      <w:sz w:val="28"/>
      <w:szCs w:val="28"/>
    </w:rPr>
  </w:style>
  <w:style w:type="character" w:customStyle="1" w:styleId="22">
    <w:name w:val="Основной текст 2 Знак"/>
    <w:basedOn w:val="a0"/>
    <w:link w:val="21"/>
    <w:rsid w:val="001B38F8"/>
    <w:rPr>
      <w:rFonts w:ascii="Times New Roman" w:eastAsia="Times New Roman" w:hAnsi="Times New Roman" w:cs="Times New Roman"/>
      <w:bCs/>
      <w:i/>
      <w:iCs/>
      <w:sz w:val="28"/>
      <w:szCs w:val="28"/>
      <w:lang w:eastAsia="ru-RU"/>
    </w:rPr>
  </w:style>
  <w:style w:type="character" w:styleId="a3">
    <w:name w:val="Hyperlink"/>
    <w:rsid w:val="001B38F8"/>
    <w:rPr>
      <w:strike w:val="0"/>
      <w:dstrike w:val="0"/>
      <w:color w:val="1F639B"/>
      <w:u w:val="none"/>
      <w:effect w:val="none"/>
    </w:rPr>
  </w:style>
  <w:style w:type="paragraph" w:styleId="a4">
    <w:name w:val="Body Text Indent"/>
    <w:basedOn w:val="a"/>
    <w:link w:val="a5"/>
    <w:rsid w:val="001B38F8"/>
    <w:pPr>
      <w:autoSpaceDE w:val="0"/>
      <w:autoSpaceDN w:val="0"/>
      <w:adjustRightInd w:val="0"/>
      <w:ind w:firstLine="540"/>
      <w:jc w:val="center"/>
    </w:pPr>
    <w:rPr>
      <w:b/>
      <w:sz w:val="28"/>
      <w:szCs w:val="28"/>
    </w:rPr>
  </w:style>
  <w:style w:type="character" w:customStyle="1" w:styleId="a5">
    <w:name w:val="Основной текст с отступом Знак"/>
    <w:basedOn w:val="a0"/>
    <w:link w:val="a4"/>
    <w:rsid w:val="001B38F8"/>
    <w:rPr>
      <w:rFonts w:ascii="Times New Roman" w:eastAsia="Times New Roman" w:hAnsi="Times New Roman" w:cs="Times New Roman"/>
      <w:b/>
      <w:sz w:val="28"/>
      <w:szCs w:val="28"/>
      <w:lang w:eastAsia="ru-RU"/>
    </w:rPr>
  </w:style>
  <w:style w:type="paragraph" w:styleId="a6">
    <w:name w:val="Balloon Text"/>
    <w:basedOn w:val="a"/>
    <w:link w:val="a7"/>
    <w:uiPriority w:val="99"/>
    <w:semiHidden/>
    <w:unhideWhenUsed/>
    <w:rsid w:val="00421604"/>
    <w:rPr>
      <w:rFonts w:ascii="Tahoma" w:hAnsi="Tahoma" w:cs="Tahoma"/>
      <w:sz w:val="16"/>
      <w:szCs w:val="16"/>
    </w:rPr>
  </w:style>
  <w:style w:type="character" w:customStyle="1" w:styleId="a7">
    <w:name w:val="Текст выноски Знак"/>
    <w:basedOn w:val="a0"/>
    <w:link w:val="a6"/>
    <w:uiPriority w:val="99"/>
    <w:semiHidden/>
    <w:rsid w:val="00421604"/>
    <w:rPr>
      <w:rFonts w:ascii="Tahoma" w:eastAsia="Times New Roman" w:hAnsi="Tahoma" w:cs="Tahoma"/>
      <w:sz w:val="16"/>
      <w:szCs w:val="16"/>
      <w:lang w:eastAsia="ru-RU"/>
    </w:rPr>
  </w:style>
  <w:style w:type="paragraph" w:styleId="23">
    <w:name w:val="Body Text Indent 2"/>
    <w:basedOn w:val="a"/>
    <w:link w:val="24"/>
    <w:unhideWhenUsed/>
    <w:rsid w:val="005236D8"/>
    <w:pPr>
      <w:spacing w:after="120" w:line="480" w:lineRule="auto"/>
      <w:ind w:left="283"/>
    </w:pPr>
  </w:style>
  <w:style w:type="character" w:customStyle="1" w:styleId="24">
    <w:name w:val="Основной текст с отступом 2 Знак"/>
    <w:basedOn w:val="a0"/>
    <w:link w:val="23"/>
    <w:rsid w:val="005236D8"/>
    <w:rPr>
      <w:rFonts w:ascii="Times New Roman" w:eastAsia="Times New Roman" w:hAnsi="Times New Roman" w:cs="Times New Roman"/>
      <w:sz w:val="24"/>
      <w:szCs w:val="24"/>
      <w:lang w:eastAsia="ru-RU"/>
    </w:rPr>
  </w:style>
  <w:style w:type="paragraph" w:styleId="a8">
    <w:name w:val="Body Text"/>
    <w:basedOn w:val="a"/>
    <w:link w:val="a9"/>
    <w:rsid w:val="005236D8"/>
    <w:pPr>
      <w:tabs>
        <w:tab w:val="left" w:pos="540"/>
      </w:tabs>
      <w:suppressAutoHyphens/>
      <w:jc w:val="both"/>
    </w:pPr>
    <w:rPr>
      <w:b/>
      <w:bCs/>
      <w:sz w:val="26"/>
      <w:szCs w:val="26"/>
      <w:lang w:eastAsia="ar-SA"/>
    </w:rPr>
  </w:style>
  <w:style w:type="character" w:customStyle="1" w:styleId="a9">
    <w:name w:val="Основной текст Знак"/>
    <w:basedOn w:val="a0"/>
    <w:link w:val="a8"/>
    <w:rsid w:val="005236D8"/>
    <w:rPr>
      <w:rFonts w:ascii="Times New Roman" w:eastAsia="Times New Roman" w:hAnsi="Times New Roman" w:cs="Times New Roman"/>
      <w:b/>
      <w:bCs/>
      <w:sz w:val="26"/>
      <w:szCs w:val="26"/>
      <w:lang w:eastAsia="ar-SA"/>
    </w:rPr>
  </w:style>
  <w:style w:type="paragraph" w:customStyle="1" w:styleId="ConsPlusNormal">
    <w:name w:val="ConsPlusNormal"/>
    <w:rsid w:val="005236D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a">
    <w:name w:val="Словарная статья"/>
    <w:basedOn w:val="a"/>
    <w:next w:val="a"/>
    <w:rsid w:val="005236D8"/>
    <w:pPr>
      <w:suppressAutoHyphens/>
      <w:autoSpaceDE w:val="0"/>
      <w:ind w:right="118"/>
      <w:jc w:val="both"/>
    </w:pPr>
    <w:rPr>
      <w:rFonts w:ascii="Arial" w:hAnsi="Arial"/>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8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B38F8"/>
    <w:pPr>
      <w:keepNext/>
      <w:numPr>
        <w:numId w:val="1"/>
      </w:numPr>
      <w:suppressAutoHyphens/>
      <w:jc w:val="center"/>
      <w:outlineLvl w:val="0"/>
    </w:pPr>
    <w:rPr>
      <w:b/>
      <w:sz w:val="28"/>
      <w:szCs w:val="20"/>
      <w:lang w:eastAsia="ar-SA"/>
    </w:rPr>
  </w:style>
  <w:style w:type="paragraph" w:styleId="2">
    <w:name w:val="heading 2"/>
    <w:basedOn w:val="a"/>
    <w:next w:val="a"/>
    <w:link w:val="20"/>
    <w:qFormat/>
    <w:rsid w:val="001B38F8"/>
    <w:pPr>
      <w:keepNext/>
      <w:numPr>
        <w:ilvl w:val="1"/>
        <w:numId w:val="1"/>
      </w:numPr>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1B38F8"/>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qFormat/>
    <w:rsid w:val="001B38F8"/>
    <w:pPr>
      <w:keepNext/>
      <w:numPr>
        <w:ilvl w:val="3"/>
        <w:numId w:val="1"/>
      </w:numPr>
      <w:spacing w:before="240" w:after="60"/>
      <w:outlineLvl w:val="3"/>
    </w:pPr>
    <w:rPr>
      <w:b/>
      <w:bCs/>
      <w:sz w:val="28"/>
      <w:szCs w:val="28"/>
    </w:rPr>
  </w:style>
  <w:style w:type="paragraph" w:styleId="5">
    <w:name w:val="heading 5"/>
    <w:basedOn w:val="a"/>
    <w:next w:val="a"/>
    <w:link w:val="50"/>
    <w:qFormat/>
    <w:rsid w:val="001B38F8"/>
    <w:pPr>
      <w:widowControl w:val="0"/>
      <w:numPr>
        <w:ilvl w:val="4"/>
        <w:numId w:val="1"/>
      </w:numPr>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1B38F8"/>
    <w:pPr>
      <w:widowControl w:val="0"/>
      <w:numPr>
        <w:ilvl w:val="5"/>
        <w:numId w:val="1"/>
      </w:numPr>
      <w:autoSpaceDE w:val="0"/>
      <w:autoSpaceDN w:val="0"/>
      <w:adjustRightInd w:val="0"/>
      <w:spacing w:before="240" w:after="60"/>
      <w:outlineLvl w:val="5"/>
    </w:pPr>
    <w:rPr>
      <w:b/>
      <w:bCs/>
      <w:sz w:val="22"/>
      <w:szCs w:val="22"/>
    </w:rPr>
  </w:style>
  <w:style w:type="paragraph" w:styleId="7">
    <w:name w:val="heading 7"/>
    <w:basedOn w:val="a"/>
    <w:next w:val="a"/>
    <w:link w:val="70"/>
    <w:qFormat/>
    <w:rsid w:val="001B38F8"/>
    <w:pPr>
      <w:numPr>
        <w:ilvl w:val="6"/>
        <w:numId w:val="1"/>
      </w:numPr>
      <w:suppressAutoHyphens/>
      <w:spacing w:before="240" w:after="60"/>
      <w:outlineLvl w:val="6"/>
    </w:pPr>
    <w:rPr>
      <w:lang w:eastAsia="ar-SA"/>
    </w:rPr>
  </w:style>
  <w:style w:type="paragraph" w:styleId="8">
    <w:name w:val="heading 8"/>
    <w:basedOn w:val="a"/>
    <w:next w:val="a"/>
    <w:link w:val="80"/>
    <w:qFormat/>
    <w:rsid w:val="001B38F8"/>
    <w:pPr>
      <w:numPr>
        <w:ilvl w:val="7"/>
        <w:numId w:val="1"/>
      </w:numPr>
      <w:suppressAutoHyphens/>
      <w:spacing w:before="240" w:after="60"/>
      <w:outlineLvl w:val="7"/>
    </w:pPr>
    <w:rPr>
      <w:i/>
      <w:iCs/>
      <w:lang w:eastAsia="ar-SA"/>
    </w:rPr>
  </w:style>
  <w:style w:type="paragraph" w:styleId="9">
    <w:name w:val="heading 9"/>
    <w:basedOn w:val="a"/>
    <w:next w:val="a"/>
    <w:link w:val="90"/>
    <w:qFormat/>
    <w:rsid w:val="001B38F8"/>
    <w:pPr>
      <w:numPr>
        <w:ilvl w:val="8"/>
        <w:numId w:val="1"/>
      </w:numPr>
      <w:suppressAutoHyphens/>
      <w:spacing w:before="240" w:after="60"/>
      <w:outlineLvl w:val="8"/>
    </w:pPr>
    <w:rPr>
      <w:rFonts w:ascii="Cambria" w:hAnsi="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8F8"/>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1B38F8"/>
    <w:rPr>
      <w:rFonts w:ascii="Arial" w:eastAsia="Times New Roman" w:hAnsi="Arial" w:cs="Arial"/>
      <w:b/>
      <w:bCs/>
      <w:i/>
      <w:iCs/>
      <w:sz w:val="28"/>
      <w:szCs w:val="28"/>
      <w:lang w:eastAsia="ar-SA"/>
    </w:rPr>
  </w:style>
  <w:style w:type="character" w:customStyle="1" w:styleId="30">
    <w:name w:val="Заголовок 3 Знак"/>
    <w:basedOn w:val="a0"/>
    <w:link w:val="3"/>
    <w:rsid w:val="001B38F8"/>
    <w:rPr>
      <w:rFonts w:ascii="Arial" w:eastAsia="Times New Roman" w:hAnsi="Arial" w:cs="Arial"/>
      <w:b/>
      <w:bCs/>
      <w:sz w:val="26"/>
      <w:szCs w:val="26"/>
      <w:lang w:eastAsia="ru-RU"/>
    </w:rPr>
  </w:style>
  <w:style w:type="character" w:customStyle="1" w:styleId="40">
    <w:name w:val="Заголовок 4 Знак"/>
    <w:basedOn w:val="a0"/>
    <w:link w:val="4"/>
    <w:rsid w:val="001B38F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1B38F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1B38F8"/>
    <w:rPr>
      <w:rFonts w:ascii="Times New Roman" w:eastAsia="Times New Roman" w:hAnsi="Times New Roman" w:cs="Times New Roman"/>
      <w:b/>
      <w:bCs/>
      <w:lang w:eastAsia="ru-RU"/>
    </w:rPr>
  </w:style>
  <w:style w:type="character" w:customStyle="1" w:styleId="70">
    <w:name w:val="Заголовок 7 Знак"/>
    <w:basedOn w:val="a0"/>
    <w:link w:val="7"/>
    <w:rsid w:val="001B38F8"/>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1B38F8"/>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1B38F8"/>
    <w:rPr>
      <w:rFonts w:ascii="Cambria" w:eastAsia="Times New Roman" w:hAnsi="Cambria" w:cs="Times New Roman"/>
      <w:lang w:eastAsia="ar-SA"/>
    </w:rPr>
  </w:style>
  <w:style w:type="paragraph" w:styleId="21">
    <w:name w:val="Body Text 2"/>
    <w:basedOn w:val="a"/>
    <w:link w:val="22"/>
    <w:rsid w:val="001B38F8"/>
    <w:pPr>
      <w:tabs>
        <w:tab w:val="left" w:pos="9356"/>
      </w:tabs>
      <w:autoSpaceDE w:val="0"/>
      <w:autoSpaceDN w:val="0"/>
      <w:adjustRightInd w:val="0"/>
      <w:ind w:right="-1"/>
      <w:jc w:val="both"/>
    </w:pPr>
    <w:rPr>
      <w:bCs/>
      <w:i/>
      <w:iCs/>
      <w:sz w:val="28"/>
      <w:szCs w:val="28"/>
    </w:rPr>
  </w:style>
  <w:style w:type="character" w:customStyle="1" w:styleId="22">
    <w:name w:val="Основной текст 2 Знак"/>
    <w:basedOn w:val="a0"/>
    <w:link w:val="21"/>
    <w:rsid w:val="001B38F8"/>
    <w:rPr>
      <w:rFonts w:ascii="Times New Roman" w:eastAsia="Times New Roman" w:hAnsi="Times New Roman" w:cs="Times New Roman"/>
      <w:bCs/>
      <w:i/>
      <w:iCs/>
      <w:sz w:val="28"/>
      <w:szCs w:val="28"/>
      <w:lang w:eastAsia="ru-RU"/>
    </w:rPr>
  </w:style>
  <w:style w:type="character" w:styleId="a3">
    <w:name w:val="Hyperlink"/>
    <w:rsid w:val="001B38F8"/>
    <w:rPr>
      <w:strike w:val="0"/>
      <w:dstrike w:val="0"/>
      <w:color w:val="1F639B"/>
      <w:u w:val="none"/>
      <w:effect w:val="none"/>
    </w:rPr>
  </w:style>
  <w:style w:type="paragraph" w:styleId="a4">
    <w:name w:val="Body Text Indent"/>
    <w:basedOn w:val="a"/>
    <w:link w:val="a5"/>
    <w:rsid w:val="001B38F8"/>
    <w:pPr>
      <w:autoSpaceDE w:val="0"/>
      <w:autoSpaceDN w:val="0"/>
      <w:adjustRightInd w:val="0"/>
      <w:ind w:firstLine="540"/>
      <w:jc w:val="center"/>
    </w:pPr>
    <w:rPr>
      <w:b/>
      <w:sz w:val="28"/>
      <w:szCs w:val="28"/>
    </w:rPr>
  </w:style>
  <w:style w:type="character" w:customStyle="1" w:styleId="a5">
    <w:name w:val="Основной текст с отступом Знак"/>
    <w:basedOn w:val="a0"/>
    <w:link w:val="a4"/>
    <w:rsid w:val="001B38F8"/>
    <w:rPr>
      <w:rFonts w:ascii="Times New Roman" w:eastAsia="Times New Roman" w:hAnsi="Times New Roman" w:cs="Times New Roman"/>
      <w:b/>
      <w:sz w:val="28"/>
      <w:szCs w:val="28"/>
      <w:lang w:eastAsia="ru-RU"/>
    </w:rPr>
  </w:style>
  <w:style w:type="paragraph" w:styleId="a6">
    <w:name w:val="Balloon Text"/>
    <w:basedOn w:val="a"/>
    <w:link w:val="a7"/>
    <w:uiPriority w:val="99"/>
    <w:semiHidden/>
    <w:unhideWhenUsed/>
    <w:rsid w:val="00421604"/>
    <w:rPr>
      <w:rFonts w:ascii="Tahoma" w:hAnsi="Tahoma" w:cs="Tahoma"/>
      <w:sz w:val="16"/>
      <w:szCs w:val="16"/>
    </w:rPr>
  </w:style>
  <w:style w:type="character" w:customStyle="1" w:styleId="a7">
    <w:name w:val="Текст выноски Знак"/>
    <w:basedOn w:val="a0"/>
    <w:link w:val="a6"/>
    <w:uiPriority w:val="99"/>
    <w:semiHidden/>
    <w:rsid w:val="00421604"/>
    <w:rPr>
      <w:rFonts w:ascii="Tahoma" w:eastAsia="Times New Roman" w:hAnsi="Tahoma" w:cs="Tahoma"/>
      <w:sz w:val="16"/>
      <w:szCs w:val="16"/>
      <w:lang w:eastAsia="ru-RU"/>
    </w:rPr>
  </w:style>
  <w:style w:type="paragraph" w:styleId="23">
    <w:name w:val="Body Text Indent 2"/>
    <w:basedOn w:val="a"/>
    <w:link w:val="24"/>
    <w:unhideWhenUsed/>
    <w:rsid w:val="005236D8"/>
    <w:pPr>
      <w:spacing w:after="120" w:line="480" w:lineRule="auto"/>
      <w:ind w:left="283"/>
    </w:pPr>
  </w:style>
  <w:style w:type="character" w:customStyle="1" w:styleId="24">
    <w:name w:val="Основной текст с отступом 2 Знак"/>
    <w:basedOn w:val="a0"/>
    <w:link w:val="23"/>
    <w:rsid w:val="005236D8"/>
    <w:rPr>
      <w:rFonts w:ascii="Times New Roman" w:eastAsia="Times New Roman" w:hAnsi="Times New Roman" w:cs="Times New Roman"/>
      <w:sz w:val="24"/>
      <w:szCs w:val="24"/>
      <w:lang w:eastAsia="ru-RU"/>
    </w:rPr>
  </w:style>
  <w:style w:type="paragraph" w:styleId="a8">
    <w:name w:val="Body Text"/>
    <w:basedOn w:val="a"/>
    <w:link w:val="a9"/>
    <w:rsid w:val="005236D8"/>
    <w:pPr>
      <w:tabs>
        <w:tab w:val="left" w:pos="540"/>
      </w:tabs>
      <w:suppressAutoHyphens/>
      <w:jc w:val="both"/>
    </w:pPr>
    <w:rPr>
      <w:b/>
      <w:bCs/>
      <w:sz w:val="26"/>
      <w:szCs w:val="26"/>
      <w:lang w:eastAsia="ar-SA"/>
    </w:rPr>
  </w:style>
  <w:style w:type="character" w:customStyle="1" w:styleId="a9">
    <w:name w:val="Основной текст Знак"/>
    <w:basedOn w:val="a0"/>
    <w:link w:val="a8"/>
    <w:rsid w:val="005236D8"/>
    <w:rPr>
      <w:rFonts w:ascii="Times New Roman" w:eastAsia="Times New Roman" w:hAnsi="Times New Roman" w:cs="Times New Roman"/>
      <w:b/>
      <w:bCs/>
      <w:sz w:val="26"/>
      <w:szCs w:val="26"/>
      <w:lang w:eastAsia="ar-SA"/>
    </w:rPr>
  </w:style>
  <w:style w:type="paragraph" w:customStyle="1" w:styleId="ConsPlusNormal">
    <w:name w:val="ConsPlusNormal"/>
    <w:rsid w:val="005236D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a">
    <w:name w:val="Словарная статья"/>
    <w:basedOn w:val="a"/>
    <w:next w:val="a"/>
    <w:rsid w:val="005236D8"/>
    <w:pPr>
      <w:suppressAutoHyphens/>
      <w:autoSpaceDE w:val="0"/>
      <w:ind w:right="118"/>
      <w:jc w:val="both"/>
    </w:pPr>
    <w:rPr>
      <w:rFonts w:ascii="Arial" w:hAnsi="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3593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0A2F1703EFF1070A63F99214A7E2CAE14F50A347DCDDEEE56A4E3351ECDD1B225A031388kEn8F" TargetMode="External"/><Relationship Id="rId3" Type="http://schemas.openxmlformats.org/officeDocument/2006/relationships/settings" Target="settings.xml"/><Relationship Id="rId7" Type="http://schemas.openxmlformats.org/officeDocument/2006/relationships/hyperlink" Target="http://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andex.ru/clck/jsredir?bu=uniq151246137918640728&amp;from=yandex.ru%3Byandsearch%3Bweb%3B%3B&amp;text=&amp;etext=1626.v5AFQvQ3HeUod7bwRtCK3K_tu0aJr0pszWOjmezffSUE_TKFO3jKXU5RPyx1dZ9Z.99b66d58e81e5c8896eaa110f8f4f8cab75f5fd7&amp;uuid=&amp;state=PEtFfuTeVD4jaxywoSUvtJXex15Wcbo_WC5IbL5gF2nA55R7BZzfUbx-UGhzxgeV&amp;&amp;cst=AiuY0DBWFJ5Hyx_fyvalFMibFAot2EiMg7ypGiTNJi47NFto4ZhVNtFa83dlZMqqMWm3Z6X5U-YccuECcCVk1LQNqG0qeEkLb-Ll8KmrPUMUGb3KkScrflRpMgtP978nOsDLHqjRNF3H9NSBGL_ImEEtLftlFfVRsXKdFfmIF_L6ugVOOkxrY0Jjtu12AiE33u1akYD6o5pDuifeEnAQ6z4ADCMNM041kO1iSjXiis8Eh8QtrOoyJwmC6N7kkY0BiboKAbmHJ6EgVNRBq3-v3A,,&amp;data=UlNrNmk5WktYejR0eWJFYk1LdmtxZ0d0Q2llanBvaWZFdW5aOGVGbXF6OHRMbzQzcEx0MWR4dHdtenNWTW9RX2Q5VFViejZmSVZJbGhqWW4wdWxqaGhibUZNZHlzZUNwUklTajVUUzhKNzgs&amp;sign=57c5b3ed6adacbdc444fbfafdd1bd8d4&amp;keyno=0&amp;b64e=2&amp;ref=orjY4mGPRjk5boDnW0uvlpAgqs5Jg3quKLfGKhgcZzlQ3PZ0FIM1QRMprwY4fo-qBqS9B4uzbaV93_gcp11aql3PGFDdSQD5V81IaSMsFk8g_cdDoiTR0Zey4_PR3aFkifUMusQCGN4yBGVyhxPAvA,,&amp;l10n=ru&amp;cts=1512463369252&amp;mc=3.9500637564362093" TargetMode="External"/><Relationship Id="rId11" Type="http://schemas.microsoft.com/office/2007/relationships/stylesWithEffects" Target="stylesWithEffects.xml"/><Relationship Id="rId5" Type="http://schemas.openxmlformats.org/officeDocument/2006/relationships/hyperlink" Target="http://adm-usad.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TotalTime>
  <Pages>4</Pages>
  <Words>1192</Words>
  <Characters>6799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Т</dc:creator>
  <cp:keywords/>
  <dc:description/>
  <cp:lastModifiedBy>Бухгалтер</cp:lastModifiedBy>
  <cp:revision>26</cp:revision>
  <cp:lastPrinted>2022-05-18T08:44:00Z</cp:lastPrinted>
  <dcterms:created xsi:type="dcterms:W3CDTF">2020-10-03T07:45:00Z</dcterms:created>
  <dcterms:modified xsi:type="dcterms:W3CDTF">2022-05-18T08:54:00Z</dcterms:modified>
</cp:coreProperties>
</file>