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4BF" w:rsidRPr="00B525F7" w:rsidRDefault="00C06788" w:rsidP="00C06788">
      <w:pPr>
        <w:keepNext/>
        <w:keepLines/>
        <w:tabs>
          <w:tab w:val="left" w:pos="3629"/>
          <w:tab w:val="center" w:pos="4819"/>
          <w:tab w:val="left" w:pos="5812"/>
        </w:tabs>
        <w:suppressAutoHyphens/>
        <w:spacing w:before="48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Theme="majorHAnsi" w:eastAsiaTheme="majorEastAsia" w:hAnsiTheme="majorHAnsi" w:cstheme="majorBidi"/>
          <w:b/>
          <w:color w:val="FFFFFF" w:themeColor="background1"/>
          <w:sz w:val="24"/>
          <w:szCs w:val="24"/>
          <w:lang w:eastAsia="ar-SA"/>
        </w:rPr>
        <w:t xml:space="preserve">      </w:t>
      </w:r>
      <w:r w:rsidR="004844BF" w:rsidRPr="00B525F7">
        <w:rPr>
          <w:rFonts w:asciiTheme="majorHAnsi" w:eastAsiaTheme="majorEastAsia" w:hAnsiTheme="majorHAnsi" w:cstheme="majorBidi"/>
          <w:b/>
          <w:color w:val="FFFFFF" w:themeColor="background1"/>
          <w:sz w:val="24"/>
          <w:szCs w:val="24"/>
          <w:lang w:eastAsia="ar-SA"/>
        </w:rPr>
        <w:t>6</w:t>
      </w:r>
      <w:r w:rsidR="004844BF" w:rsidRPr="00B525F7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571500" cy="590550"/>
            <wp:effectExtent l="19050" t="0" r="0" b="0"/>
            <wp:docPr id="4" name="Рисунок 8" descr="Копия Issad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Копия Issad_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844BF" w:rsidRPr="00B525F7">
        <w:rPr>
          <w:rFonts w:asciiTheme="majorHAnsi" w:eastAsiaTheme="majorEastAsia" w:hAnsiTheme="majorHAnsi" w:cstheme="majorBidi"/>
          <w:b/>
          <w:color w:val="FFFFFF" w:themeColor="background1"/>
          <w:sz w:val="24"/>
          <w:szCs w:val="24"/>
          <w:lang w:eastAsia="ar-SA"/>
        </w:rPr>
        <w:t>.02.2022</w:t>
      </w:r>
    </w:p>
    <w:p w:rsidR="004844BF" w:rsidRPr="00B525F7" w:rsidRDefault="004844BF" w:rsidP="00B525F7">
      <w:pPr>
        <w:keepNext/>
        <w:tabs>
          <w:tab w:val="left" w:pos="581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844BF" w:rsidRPr="00B525F7" w:rsidRDefault="004844BF" w:rsidP="00B525F7">
      <w:pPr>
        <w:keepNext/>
        <w:tabs>
          <w:tab w:val="left" w:pos="581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25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</w:t>
      </w:r>
    </w:p>
    <w:p w:rsidR="004844BF" w:rsidRPr="00B525F7" w:rsidRDefault="004844BF" w:rsidP="00B525F7">
      <w:pPr>
        <w:keepNext/>
        <w:tabs>
          <w:tab w:val="left" w:pos="581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25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ОБРАЗОВАНИЯ</w:t>
      </w:r>
    </w:p>
    <w:p w:rsidR="004844BF" w:rsidRPr="00B525F7" w:rsidRDefault="004844BF" w:rsidP="00B525F7">
      <w:pPr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25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ИССАДСКОЕ СЕЛЬСКОЕ ПОСЕЛЕНИЕ</w:t>
      </w:r>
    </w:p>
    <w:p w:rsidR="004844BF" w:rsidRPr="00B525F7" w:rsidRDefault="004844BF" w:rsidP="00B525F7">
      <w:pPr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25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ВОЛХОВСКОГО МУНИЦИПАЛЬНОГО РАЙОНА</w:t>
      </w:r>
    </w:p>
    <w:p w:rsidR="004844BF" w:rsidRPr="00B525F7" w:rsidRDefault="004844BF" w:rsidP="00B525F7">
      <w:pPr>
        <w:keepNext/>
        <w:tabs>
          <w:tab w:val="left" w:pos="581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25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ЛЕНИНГРАДСКОЙ ОБЛАСТИ</w:t>
      </w:r>
    </w:p>
    <w:p w:rsidR="004844BF" w:rsidRPr="00B525F7" w:rsidRDefault="004844BF" w:rsidP="00B525F7">
      <w:pPr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4BF" w:rsidRPr="00B525F7" w:rsidRDefault="004844BF" w:rsidP="00B525F7">
      <w:pPr>
        <w:keepNext/>
        <w:tabs>
          <w:tab w:val="left" w:pos="5812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25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  <w:r w:rsidR="002D56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4844BF" w:rsidRPr="00B525F7" w:rsidRDefault="004844BF" w:rsidP="00B525F7">
      <w:pPr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2D5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57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2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C0678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52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                                                                           №</w:t>
      </w:r>
      <w:r w:rsidR="002D5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844BF" w:rsidRPr="00B525F7" w:rsidRDefault="004844BF" w:rsidP="00B525F7">
      <w:pPr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844BF" w:rsidRPr="00B525F7" w:rsidRDefault="004844BF" w:rsidP="001B0142">
      <w:pPr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25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Иссад</w:t>
      </w:r>
    </w:p>
    <w:p w:rsidR="004844BF" w:rsidRPr="00B525F7" w:rsidRDefault="004844BF" w:rsidP="001B0142">
      <w:pPr>
        <w:keepNext/>
        <w:tabs>
          <w:tab w:val="left" w:pos="581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740F9" w:rsidRPr="00DE4040" w:rsidRDefault="004740F9" w:rsidP="004740F9">
      <w:pPr>
        <w:pStyle w:val="ConsPlusTitle"/>
        <w:widowControl/>
        <w:jc w:val="center"/>
      </w:pPr>
      <w:r w:rsidRPr="00DE4040">
        <w:t xml:space="preserve">О внесении изменений  в административный регламент </w:t>
      </w:r>
    </w:p>
    <w:p w:rsidR="004740F9" w:rsidRPr="00DE4040" w:rsidRDefault="004740F9" w:rsidP="004740F9">
      <w:pPr>
        <w:pStyle w:val="ConsPlusTitle"/>
        <w:widowControl/>
        <w:jc w:val="center"/>
      </w:pPr>
      <w:r w:rsidRPr="00DE4040">
        <w:t xml:space="preserve">по предоставлению муниципальной услуги: </w:t>
      </w:r>
    </w:p>
    <w:p w:rsidR="00DE4040" w:rsidRDefault="004740F9" w:rsidP="004844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40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«Предоставление земельного участка, находящегося в </w:t>
      </w:r>
    </w:p>
    <w:p w:rsidR="00036851" w:rsidRDefault="004740F9" w:rsidP="004844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40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муниципальной собственности</w:t>
      </w:r>
      <w:r w:rsidR="003406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DE40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собственность, аренду, </w:t>
      </w:r>
    </w:p>
    <w:p w:rsidR="00036851" w:rsidRDefault="004740F9" w:rsidP="004844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40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постоянное (бессрочное) пользование, безвозмездное </w:t>
      </w:r>
    </w:p>
    <w:p w:rsidR="000178C6" w:rsidRPr="00DE4040" w:rsidRDefault="004740F9" w:rsidP="004844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40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пользование без проведения торгов»</w:t>
      </w:r>
    </w:p>
    <w:p w:rsidR="004740F9" w:rsidRPr="00B525F7" w:rsidRDefault="004740F9" w:rsidP="004844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0391E" w:rsidRDefault="00901B58" w:rsidP="00D0391E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25F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соответствии с Федеральным законом от 06.10.2003  № 131-ФЗ «Об общих принципах организации местного самоуправления в Российской Федерации»,  Федеральным  законом от 27.07.2010 № 210-ФЗ «Об организации предоставления государственных и муниципальных услуг», Постановлением Правительства Российской Федерации от 20 июля 2021 г.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Федерации», постановлением Правительства Российской Федерации от 16 мая 2011г. N373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услуг, постановлением Правительства Ленинградской области от 05.03.2011 N 42 «Об утверждении Порядка разработки и утверждения административных регламентов исполнения государственных функций (предоставления государственных услуг) в Ленинградской области, Постановление Правительства Ленинградской области от 30 июня 2010г. N 156 «О формировании и ведении Реестра государственных и муниципальных услуг (функций) Ленинградской области и портала государственных и муниципальных услуг (функций) Ленинградской области, </w:t>
      </w:r>
      <w:r w:rsidR="00B525F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</w:t>
      </w:r>
      <w:r w:rsidRPr="00B525F7">
        <w:rPr>
          <w:rFonts w:ascii="Times New Roman" w:eastAsia="Times New Roman" w:hAnsi="Times New Roman" w:cs="Times New Roman"/>
          <w:sz w:val="24"/>
          <w:szCs w:val="24"/>
          <w:lang w:eastAsia="ar-SA"/>
        </w:rPr>
        <w:t>п о с т а н о в л я ю:</w:t>
      </w:r>
    </w:p>
    <w:p w:rsidR="00D0391E" w:rsidRDefault="00967FA5" w:rsidP="00967FA5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1.Внести</w:t>
      </w:r>
      <w:r w:rsidR="006C6885">
        <w:rPr>
          <w:rFonts w:ascii="Times New Roman" w:hAnsi="Times New Roman" w:cs="Times New Roman"/>
          <w:sz w:val="24"/>
          <w:szCs w:val="24"/>
        </w:rPr>
        <w:t xml:space="preserve"> в Административный регламент по предоставлению муниципальной услуги </w:t>
      </w:r>
      <w:r w:rsidR="004740F9" w:rsidRPr="004740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«Предоставление земельного участка, находящегося в муниципальной собственности</w:t>
      </w:r>
      <w:r w:rsidR="003406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4740F9" w:rsidRPr="004740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собственность, аренду, постоянное (бессрочное) пользование, безвозмездное пользование</w:t>
      </w:r>
      <w:r w:rsidR="004740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740F9" w:rsidRPr="004740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без проведения торгов</w:t>
      </w:r>
      <w:r w:rsidR="004740F9" w:rsidRPr="004740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6C68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утвержденный постановлением администрации</w:t>
      </w:r>
      <w:r w:rsidR="006C6885">
        <w:rPr>
          <w:rFonts w:ascii="Times New Roman" w:hAnsi="Times New Roman" w:cs="Times New Roman"/>
          <w:sz w:val="24"/>
          <w:szCs w:val="24"/>
        </w:rPr>
        <w:t xml:space="preserve"> </w:t>
      </w:r>
      <w:r w:rsidR="006C688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МО Иссадское сельское поселение </w:t>
      </w:r>
      <w:r w:rsidR="004740F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от 27 </w:t>
      </w:r>
      <w:r w:rsidR="006C6885" w:rsidRPr="00D0391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я</w:t>
      </w:r>
      <w:r w:rsidR="004740F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нваря</w:t>
      </w:r>
      <w:r w:rsidR="006C6885" w:rsidRPr="00D0391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202</w:t>
      </w:r>
      <w:r w:rsidR="004740F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3 года № 22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967FA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</w:t>
      </w:r>
      <w:r w:rsidRPr="00967F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утверждении Административного регламента по предоставлению муниципальной услуги </w:t>
      </w:r>
      <w:r w:rsidR="004740F9" w:rsidRPr="004740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«Предоставление земельного участка, находящегося в муниципальной собственности</w:t>
      </w:r>
      <w:r w:rsidR="003406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4740F9" w:rsidRPr="004740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собственность, аренду, постоянное (бессрочное) пользование, безвозмездное пользование без проведения торгов</w:t>
      </w:r>
      <w:r w:rsidRPr="004740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следующие изменения</w:t>
      </w:r>
      <w:r w:rsidR="00D0391E" w:rsidRPr="00D0391E">
        <w:rPr>
          <w:rFonts w:ascii="Times New Roman" w:hAnsi="Times New Roman" w:cs="Times New Roman"/>
          <w:sz w:val="24"/>
          <w:szCs w:val="24"/>
        </w:rPr>
        <w:t>:</w:t>
      </w:r>
    </w:p>
    <w:p w:rsidR="004740F9" w:rsidRPr="00967FA5" w:rsidRDefault="004740F9" w:rsidP="00967FA5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0391E" w:rsidRDefault="00D0391E" w:rsidP="00D0391E">
      <w:pPr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5B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91920" w:rsidRPr="00375B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</w:t>
      </w:r>
      <w:r w:rsidR="000919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.пункт</w:t>
      </w:r>
      <w:r w:rsidR="00577D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</w:t>
      </w:r>
      <w:r w:rsidRPr="00D039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4740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0919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изложить</w:t>
      </w:r>
      <w:r w:rsidRPr="00D039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новой редакции:</w:t>
      </w:r>
    </w:p>
    <w:p w:rsidR="004740F9" w:rsidRDefault="00375B84" w:rsidP="004740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920"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="004740F9" w:rsidRPr="00091920">
        <w:rPr>
          <w:rFonts w:ascii="Times New Roman" w:hAnsi="Times New Roman" w:cs="Times New Roman"/>
          <w:sz w:val="24"/>
          <w:szCs w:val="24"/>
        </w:rPr>
        <w:t>2.4. Срок предоставления муниципальной услуги составляет 14 рабочих(не более 20 календарных)</w:t>
      </w:r>
      <w:r w:rsidR="00B5797C">
        <w:rPr>
          <w:rFonts w:ascii="Times New Roman" w:hAnsi="Times New Roman" w:cs="Times New Roman"/>
          <w:sz w:val="24"/>
          <w:szCs w:val="24"/>
        </w:rPr>
        <w:t xml:space="preserve"> </w:t>
      </w:r>
      <w:r w:rsidR="004740F9" w:rsidRPr="00091920">
        <w:rPr>
          <w:rFonts w:ascii="Times New Roman" w:hAnsi="Times New Roman" w:cs="Times New Roman"/>
          <w:sz w:val="24"/>
          <w:szCs w:val="24"/>
        </w:rPr>
        <w:t>дней</w:t>
      </w:r>
      <w:r w:rsidR="00B5797C">
        <w:rPr>
          <w:rFonts w:ascii="Times New Roman" w:hAnsi="Times New Roman" w:cs="Times New Roman"/>
          <w:sz w:val="24"/>
          <w:szCs w:val="24"/>
        </w:rPr>
        <w:t xml:space="preserve"> </w:t>
      </w:r>
      <w:r w:rsidR="004740F9" w:rsidRPr="00091920">
        <w:rPr>
          <w:rFonts w:ascii="Times New Roman" w:hAnsi="Times New Roman" w:cs="Times New Roman"/>
          <w:sz w:val="24"/>
          <w:szCs w:val="24"/>
        </w:rPr>
        <w:t>(в период до 01.01.2024 – не более 10 рабочих дней) со дня поступления заявления и документов в Администрацию.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091920" w:rsidRDefault="00091920" w:rsidP="004740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1920" w:rsidRDefault="00B5797C" w:rsidP="00091920">
      <w:pPr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91920" w:rsidRPr="00375B84">
        <w:rPr>
          <w:rFonts w:ascii="Times New Roman" w:hAnsi="Times New Roman" w:cs="Times New Roman"/>
          <w:b/>
          <w:sz w:val="24"/>
          <w:szCs w:val="24"/>
        </w:rPr>
        <w:t>1.2.</w:t>
      </w:r>
      <w:r>
        <w:rPr>
          <w:rFonts w:ascii="Times New Roman" w:hAnsi="Times New Roman" w:cs="Times New Roman"/>
          <w:sz w:val="24"/>
          <w:szCs w:val="24"/>
        </w:rPr>
        <w:t>А</w:t>
      </w:r>
      <w:r w:rsidR="00091920">
        <w:rPr>
          <w:rFonts w:ascii="Times New Roman" w:hAnsi="Times New Roman" w:cs="Times New Roman"/>
          <w:sz w:val="24"/>
          <w:szCs w:val="24"/>
        </w:rPr>
        <w:t xml:space="preserve">бзац 7 пункта 2.5. </w:t>
      </w:r>
      <w:r w:rsidR="000919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изложить</w:t>
      </w:r>
      <w:r w:rsidR="00091920" w:rsidRPr="00D039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новой редакции:</w:t>
      </w:r>
    </w:p>
    <w:p w:rsidR="00091920" w:rsidRDefault="00375B84" w:rsidP="00375B84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9192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-</w:t>
      </w:r>
      <w:r w:rsidR="00091920" w:rsidRPr="00091920">
        <w:rPr>
          <w:rFonts w:ascii="Times New Roman" w:hAnsi="Times New Roman" w:cs="Times New Roman"/>
          <w:sz w:val="24"/>
          <w:szCs w:val="24"/>
        </w:rPr>
        <w:t>Постановление Правительства РФ от 09</w:t>
      </w:r>
      <w:r w:rsidR="00B5797C">
        <w:rPr>
          <w:rFonts w:ascii="Times New Roman" w:hAnsi="Times New Roman" w:cs="Times New Roman"/>
          <w:sz w:val="24"/>
          <w:szCs w:val="24"/>
        </w:rPr>
        <w:t xml:space="preserve">.04.2022 № 629 «Об особенностях </w:t>
      </w:r>
      <w:r w:rsidR="00091920" w:rsidRPr="00091920">
        <w:rPr>
          <w:rFonts w:ascii="Times New Roman" w:hAnsi="Times New Roman" w:cs="Times New Roman"/>
          <w:sz w:val="24"/>
          <w:szCs w:val="24"/>
        </w:rPr>
        <w:t>регулирования земельных отношений в Российской Федерации в 2022 и 2023 годах»;</w:t>
      </w:r>
      <w:r w:rsidR="00B5797C">
        <w:rPr>
          <w:rFonts w:ascii="Times New Roman" w:hAnsi="Times New Roman" w:cs="Times New Roman"/>
          <w:sz w:val="24"/>
          <w:szCs w:val="24"/>
        </w:rPr>
        <w:t>»</w:t>
      </w:r>
    </w:p>
    <w:p w:rsidR="00B5797C" w:rsidRPr="00091920" w:rsidRDefault="00B5797C" w:rsidP="00375B84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531A4" w:rsidRDefault="00091920" w:rsidP="004740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B84">
        <w:rPr>
          <w:rFonts w:ascii="Times New Roman" w:hAnsi="Times New Roman" w:cs="Times New Roman"/>
          <w:b/>
          <w:sz w:val="24"/>
          <w:szCs w:val="24"/>
        </w:rPr>
        <w:t>1.3</w:t>
      </w:r>
      <w:r>
        <w:rPr>
          <w:rFonts w:ascii="Times New Roman" w:hAnsi="Times New Roman" w:cs="Times New Roman"/>
          <w:sz w:val="24"/>
          <w:szCs w:val="24"/>
        </w:rPr>
        <w:t>.В пункте 2.6.</w:t>
      </w:r>
      <w:r w:rsidR="00F531A4">
        <w:rPr>
          <w:rFonts w:ascii="Times New Roman" w:hAnsi="Times New Roman" w:cs="Times New Roman"/>
          <w:sz w:val="24"/>
          <w:szCs w:val="24"/>
        </w:rPr>
        <w:t>:</w:t>
      </w:r>
    </w:p>
    <w:p w:rsidR="00091920" w:rsidRDefault="00F531A4" w:rsidP="004740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91920">
        <w:rPr>
          <w:rFonts w:ascii="Times New Roman" w:hAnsi="Times New Roman" w:cs="Times New Roman"/>
          <w:sz w:val="24"/>
          <w:szCs w:val="24"/>
        </w:rPr>
        <w:t xml:space="preserve"> слова </w:t>
      </w:r>
      <w:r w:rsidR="00091920" w:rsidRPr="00091920">
        <w:rPr>
          <w:rFonts w:ascii="Times New Roman" w:hAnsi="Times New Roman" w:cs="Times New Roman"/>
          <w:sz w:val="24"/>
          <w:szCs w:val="24"/>
        </w:rPr>
        <w:t>«</w:t>
      </w:r>
      <w:r w:rsidR="00091920">
        <w:rPr>
          <w:rFonts w:ascii="Times New Roman" w:hAnsi="Times New Roman" w:cs="Times New Roman"/>
          <w:sz w:val="24"/>
          <w:szCs w:val="24"/>
        </w:rPr>
        <w:t xml:space="preserve">по форме № 2П» заменить словами </w:t>
      </w:r>
      <w:r w:rsidR="00091920" w:rsidRPr="00091920">
        <w:rPr>
          <w:rFonts w:ascii="Times New Roman" w:hAnsi="Times New Roman" w:cs="Times New Roman"/>
          <w:sz w:val="24"/>
          <w:szCs w:val="24"/>
        </w:rPr>
        <w:t>«по форме, утвержденной Приказом</w:t>
      </w:r>
      <w:r w:rsidR="00091920">
        <w:rPr>
          <w:rFonts w:ascii="Times New Roman" w:hAnsi="Times New Roman" w:cs="Times New Roman"/>
          <w:sz w:val="24"/>
          <w:szCs w:val="24"/>
        </w:rPr>
        <w:t xml:space="preserve"> МВД России от 16.11.2020 № 773»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531A4" w:rsidRDefault="00F531A4" w:rsidP="00F531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531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слова </w:t>
      </w:r>
      <w:r w:rsidRPr="00091920">
        <w:rPr>
          <w:rFonts w:ascii="Times New Roman" w:hAnsi="Times New Roman" w:cs="Times New Roman"/>
          <w:sz w:val="24"/>
          <w:szCs w:val="24"/>
        </w:rPr>
        <w:t>«</w:t>
      </w:r>
      <w:r w:rsidRPr="00F531A4">
        <w:rPr>
          <w:rFonts w:ascii="Times New Roman" w:hAnsi="Times New Roman" w:cs="Times New Roman"/>
          <w:sz w:val="24"/>
          <w:szCs w:val="24"/>
        </w:rPr>
        <w:t xml:space="preserve">должностным лицом консульского </w:t>
      </w:r>
      <w:r>
        <w:rPr>
          <w:rFonts w:ascii="Times New Roman" w:hAnsi="Times New Roman" w:cs="Times New Roman"/>
          <w:sz w:val="24"/>
          <w:szCs w:val="24"/>
        </w:rPr>
        <w:t xml:space="preserve">учреждения Российской Федерации» заменить словами </w:t>
      </w:r>
      <w:r w:rsidRPr="00091920">
        <w:rPr>
          <w:rFonts w:ascii="Times New Roman" w:hAnsi="Times New Roman" w:cs="Times New Roman"/>
          <w:sz w:val="24"/>
          <w:szCs w:val="24"/>
        </w:rPr>
        <w:t>«</w:t>
      </w:r>
      <w:r w:rsidRPr="00F531A4">
        <w:rPr>
          <w:rFonts w:ascii="Times New Roman" w:hAnsi="Times New Roman" w:cs="Times New Roman"/>
          <w:sz w:val="24"/>
          <w:szCs w:val="24"/>
        </w:rPr>
        <w:t>консульским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31A4">
        <w:rPr>
          <w:rFonts w:ascii="Times New Roman" w:hAnsi="Times New Roman" w:cs="Times New Roman"/>
          <w:sz w:val="24"/>
          <w:szCs w:val="24"/>
        </w:rPr>
        <w:t>должностным лицом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F531A4" w:rsidRDefault="00F531A4" w:rsidP="00F531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B84">
        <w:rPr>
          <w:rFonts w:ascii="Times New Roman" w:hAnsi="Times New Roman" w:cs="Times New Roman"/>
          <w:b/>
          <w:sz w:val="24"/>
          <w:szCs w:val="24"/>
        </w:rPr>
        <w:t>1.4.</w:t>
      </w:r>
      <w:r>
        <w:rPr>
          <w:rFonts w:ascii="Times New Roman" w:hAnsi="Times New Roman" w:cs="Times New Roman"/>
          <w:sz w:val="24"/>
          <w:szCs w:val="24"/>
        </w:rPr>
        <w:t xml:space="preserve">В п.3.1.1 слова </w:t>
      </w:r>
      <w:r w:rsidRPr="00F531A4">
        <w:rPr>
          <w:rFonts w:ascii="Times New Roman" w:hAnsi="Times New Roman" w:cs="Times New Roman"/>
          <w:sz w:val="24"/>
          <w:szCs w:val="24"/>
        </w:rPr>
        <w:t>«</w:t>
      </w:r>
      <w:r w:rsidR="00DE4040">
        <w:rPr>
          <w:rFonts w:ascii="Times New Roman" w:hAnsi="Times New Roman" w:cs="Times New Roman"/>
          <w:sz w:val="24"/>
          <w:szCs w:val="24"/>
        </w:rPr>
        <w:t>2)</w:t>
      </w:r>
      <w:r w:rsidR="00375B84">
        <w:rPr>
          <w:rFonts w:ascii="Times New Roman" w:hAnsi="Times New Roman" w:cs="Times New Roman"/>
          <w:sz w:val="24"/>
          <w:szCs w:val="24"/>
        </w:rPr>
        <w:t xml:space="preserve"> </w:t>
      </w:r>
      <w:r w:rsidRPr="00F531A4">
        <w:rPr>
          <w:rFonts w:ascii="Times New Roman" w:hAnsi="Times New Roman" w:cs="Times New Roman"/>
          <w:sz w:val="24"/>
          <w:szCs w:val="24"/>
        </w:rPr>
        <w:t>рассмотрение заявления и документов о предоставлении муниципальной услуги</w:t>
      </w:r>
      <w:r w:rsidR="00DE4040">
        <w:rPr>
          <w:rFonts w:ascii="Times New Roman" w:hAnsi="Times New Roman" w:cs="Times New Roman"/>
          <w:sz w:val="24"/>
          <w:szCs w:val="24"/>
        </w:rPr>
        <w:t xml:space="preserve"> </w:t>
      </w:r>
      <w:r w:rsidRPr="00F531A4">
        <w:rPr>
          <w:rFonts w:ascii="Times New Roman" w:hAnsi="Times New Roman" w:cs="Times New Roman"/>
          <w:sz w:val="24"/>
          <w:szCs w:val="24"/>
        </w:rPr>
        <w:t>– 11рабочих дней</w:t>
      </w:r>
      <w:r w:rsidR="00375B84">
        <w:rPr>
          <w:rFonts w:ascii="Times New Roman" w:hAnsi="Times New Roman" w:cs="Times New Roman"/>
          <w:sz w:val="24"/>
          <w:szCs w:val="24"/>
        </w:rPr>
        <w:t xml:space="preserve"> </w:t>
      </w:r>
      <w:r w:rsidRPr="00F531A4">
        <w:rPr>
          <w:rFonts w:ascii="Times New Roman" w:hAnsi="Times New Roman" w:cs="Times New Roman"/>
          <w:sz w:val="24"/>
          <w:szCs w:val="24"/>
        </w:rPr>
        <w:t>(в период до 01.01.2023 – 6 рабочих дней);» заменить словами «</w:t>
      </w:r>
      <w:r w:rsidR="00DE4040">
        <w:rPr>
          <w:rFonts w:ascii="Times New Roman" w:hAnsi="Times New Roman" w:cs="Times New Roman"/>
          <w:sz w:val="24"/>
          <w:szCs w:val="24"/>
        </w:rPr>
        <w:t>2)</w:t>
      </w:r>
      <w:r w:rsidRPr="00F531A4">
        <w:rPr>
          <w:rFonts w:ascii="Times New Roman" w:hAnsi="Times New Roman" w:cs="Times New Roman"/>
          <w:sz w:val="24"/>
          <w:szCs w:val="24"/>
        </w:rPr>
        <w:t>рассмотрение заявления и документов о предоставлении муниципальной услуги– 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31A4">
        <w:rPr>
          <w:rFonts w:ascii="Times New Roman" w:hAnsi="Times New Roman" w:cs="Times New Roman"/>
          <w:sz w:val="24"/>
          <w:szCs w:val="24"/>
        </w:rPr>
        <w:t>рабочих дней(в период до 01.01.2024 – 6 рабочих дней);»</w:t>
      </w:r>
    </w:p>
    <w:p w:rsidR="00DE4040" w:rsidRDefault="00DE4040" w:rsidP="00F531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B84">
        <w:rPr>
          <w:rFonts w:ascii="Times New Roman" w:hAnsi="Times New Roman" w:cs="Times New Roman"/>
          <w:b/>
          <w:sz w:val="24"/>
          <w:szCs w:val="24"/>
        </w:rPr>
        <w:t>1.5</w:t>
      </w:r>
      <w:r>
        <w:rPr>
          <w:rFonts w:ascii="Times New Roman" w:hAnsi="Times New Roman" w:cs="Times New Roman"/>
          <w:sz w:val="24"/>
          <w:szCs w:val="24"/>
        </w:rPr>
        <w:t xml:space="preserve">.Приложение 1 к административному регламенту читать в новой редакции, согласно приложению 1 к </w:t>
      </w:r>
      <w:r w:rsidR="00375B84">
        <w:rPr>
          <w:rFonts w:ascii="Times New Roman" w:hAnsi="Times New Roman" w:cs="Times New Roman"/>
          <w:sz w:val="24"/>
          <w:szCs w:val="24"/>
        </w:rPr>
        <w:t xml:space="preserve">данному </w:t>
      </w:r>
      <w:r>
        <w:rPr>
          <w:rFonts w:ascii="Times New Roman" w:hAnsi="Times New Roman" w:cs="Times New Roman"/>
          <w:sz w:val="24"/>
          <w:szCs w:val="24"/>
        </w:rPr>
        <w:t>постановлению.</w:t>
      </w:r>
    </w:p>
    <w:p w:rsidR="00DE4040" w:rsidRPr="00F531A4" w:rsidRDefault="00DE4040" w:rsidP="00F531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B84">
        <w:rPr>
          <w:rFonts w:ascii="Times New Roman" w:hAnsi="Times New Roman" w:cs="Times New Roman"/>
          <w:b/>
          <w:sz w:val="24"/>
          <w:szCs w:val="24"/>
        </w:rPr>
        <w:t>1.6</w:t>
      </w:r>
      <w:r>
        <w:rPr>
          <w:rFonts w:ascii="Times New Roman" w:hAnsi="Times New Roman" w:cs="Times New Roman"/>
          <w:sz w:val="24"/>
          <w:szCs w:val="24"/>
        </w:rPr>
        <w:t xml:space="preserve">.Приложение 5 административному регламенту читать в новой редакции, согласно приложению 2 к </w:t>
      </w:r>
      <w:r w:rsidR="00375B84">
        <w:rPr>
          <w:rFonts w:ascii="Times New Roman" w:hAnsi="Times New Roman" w:cs="Times New Roman"/>
          <w:sz w:val="24"/>
          <w:szCs w:val="24"/>
        </w:rPr>
        <w:t xml:space="preserve">данному </w:t>
      </w:r>
      <w:r>
        <w:rPr>
          <w:rFonts w:ascii="Times New Roman" w:hAnsi="Times New Roman" w:cs="Times New Roman"/>
          <w:sz w:val="24"/>
          <w:szCs w:val="24"/>
        </w:rPr>
        <w:t>постановлению</w:t>
      </w:r>
      <w:r w:rsidR="00375B84">
        <w:rPr>
          <w:rFonts w:ascii="Times New Roman" w:hAnsi="Times New Roman" w:cs="Times New Roman"/>
          <w:sz w:val="24"/>
          <w:szCs w:val="24"/>
        </w:rPr>
        <w:t>.</w:t>
      </w:r>
    </w:p>
    <w:p w:rsidR="00091920" w:rsidRPr="00091920" w:rsidRDefault="00091920" w:rsidP="004740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44BF" w:rsidRPr="00B525F7" w:rsidRDefault="00B172F7" w:rsidP="00484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4844BF" w:rsidRPr="00B525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4844BF" w:rsidRPr="00B52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Опубликовать настоящее постановление </w:t>
      </w:r>
      <w:r w:rsidR="004844BF" w:rsidRPr="00B525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газете «Волховские огни» и разместить  на официальном сайте Иссадского сельского поселения.</w:t>
      </w:r>
    </w:p>
    <w:p w:rsidR="004844BF" w:rsidRPr="00B525F7" w:rsidRDefault="00B172F7" w:rsidP="004844B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4844BF" w:rsidRPr="00B525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Постановление вступает в силу после его официального опубликования (обнародования).</w:t>
      </w:r>
    </w:p>
    <w:p w:rsidR="004844BF" w:rsidRPr="00B525F7" w:rsidRDefault="00B172F7" w:rsidP="004844B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4844BF" w:rsidRPr="00B525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Контроль за исполнением настоящего постановления оставляю за собой.</w:t>
      </w:r>
    </w:p>
    <w:p w:rsidR="00B525F7" w:rsidRDefault="00B525F7" w:rsidP="00484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5F7" w:rsidRDefault="00B525F7" w:rsidP="00484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5F7" w:rsidRDefault="00B525F7" w:rsidP="00484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4BF" w:rsidRPr="00B525F7" w:rsidRDefault="004844BF" w:rsidP="00484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5F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                                                                Н.Б.Васильева</w:t>
      </w:r>
    </w:p>
    <w:p w:rsidR="004844BF" w:rsidRPr="00B525F7" w:rsidRDefault="004844BF" w:rsidP="00484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78C6" w:rsidRPr="00B525F7" w:rsidRDefault="000178C6" w:rsidP="00484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78C6" w:rsidRPr="00B525F7" w:rsidRDefault="000178C6" w:rsidP="00484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78C6" w:rsidRPr="00B525F7" w:rsidRDefault="000178C6" w:rsidP="00484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78C6" w:rsidRPr="00B525F7" w:rsidRDefault="000178C6" w:rsidP="00484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78C6" w:rsidRPr="00B525F7" w:rsidRDefault="000178C6" w:rsidP="00484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78C6" w:rsidRPr="00B525F7" w:rsidRDefault="000178C6" w:rsidP="00484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78C6" w:rsidRPr="00B172F7" w:rsidRDefault="000178C6" w:rsidP="004844B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844BF" w:rsidRDefault="004844BF" w:rsidP="004844B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72F7">
        <w:rPr>
          <w:rFonts w:ascii="Times New Roman" w:eastAsia="Times New Roman" w:hAnsi="Times New Roman" w:cs="Times New Roman"/>
          <w:lang w:eastAsia="ru-RU"/>
        </w:rPr>
        <w:t>Коновалова Анастасия Алексеевна (8-81363) 35218</w:t>
      </w:r>
    </w:p>
    <w:p w:rsidR="00DE4040" w:rsidRDefault="00DE4040" w:rsidP="004844B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E4040" w:rsidRDefault="00DE4040" w:rsidP="004844B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E4040" w:rsidRDefault="00DE4040" w:rsidP="004844B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75B84" w:rsidRDefault="00375B84" w:rsidP="004844B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E4040" w:rsidRDefault="00DE4040" w:rsidP="004844B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E4040" w:rsidRDefault="00DE4040" w:rsidP="004844B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36851" w:rsidRDefault="00036851" w:rsidP="004844B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36851" w:rsidRDefault="00036851" w:rsidP="004844B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36851" w:rsidRDefault="00036851" w:rsidP="004844B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36851" w:rsidRDefault="00036851" w:rsidP="004844B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36851" w:rsidRDefault="00036851" w:rsidP="004844B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E4040" w:rsidRDefault="00DE4040" w:rsidP="004844B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E4040" w:rsidRDefault="00DE4040" w:rsidP="004844B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E4040" w:rsidRPr="00D31703" w:rsidRDefault="00DE4040" w:rsidP="00DE404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31703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DE4040" w:rsidRPr="00D31703" w:rsidRDefault="00DE4040" w:rsidP="00DE4040">
      <w:pPr>
        <w:widowControl w:val="0"/>
        <w:autoSpaceDE w:val="0"/>
        <w:autoSpaceDN w:val="0"/>
        <w:adjustRightInd w:val="0"/>
        <w:spacing w:after="0" w:line="240" w:lineRule="auto"/>
        <w:ind w:left="6372"/>
        <w:jc w:val="right"/>
        <w:rPr>
          <w:rFonts w:ascii="Calibri" w:eastAsiaTheme="minorEastAsia" w:hAnsi="Calibri" w:cs="Calibri"/>
          <w:lang w:eastAsia="ru-RU"/>
        </w:rPr>
      </w:pPr>
      <w:r w:rsidRPr="00D3170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административному регламенту</w:t>
      </w:r>
    </w:p>
    <w:p w:rsidR="00DE4040" w:rsidRPr="00D31703" w:rsidRDefault="00DE4040" w:rsidP="00DE40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E4040" w:rsidRPr="00D31703" w:rsidRDefault="00DE4040" w:rsidP="00DE40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3170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администрацию МО «______________» </w:t>
      </w:r>
    </w:p>
    <w:p w:rsidR="00DE4040" w:rsidRPr="00D31703" w:rsidRDefault="00DE4040" w:rsidP="00DE40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31703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Ленинградской области</w:t>
      </w:r>
    </w:p>
    <w:p w:rsidR="00DE4040" w:rsidRPr="00D31703" w:rsidRDefault="00DE4040" w:rsidP="00DE40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D3170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_______________________                                               </w:t>
      </w:r>
    </w:p>
    <w:p w:rsidR="00DE4040" w:rsidRPr="00D31703" w:rsidRDefault="00DE4040" w:rsidP="00DE40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E4040" w:rsidRPr="00D31703" w:rsidRDefault="00DE4040" w:rsidP="00DE40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D31703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</w:t>
      </w:r>
      <w:r w:rsidRPr="00D31703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</w:t>
      </w:r>
    </w:p>
    <w:p w:rsidR="00DE4040" w:rsidRPr="00D31703" w:rsidRDefault="00DE4040" w:rsidP="00DE40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E4040" w:rsidRPr="00D31703" w:rsidRDefault="00DE4040" w:rsidP="00DE40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31703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</w:t>
      </w:r>
    </w:p>
    <w:p w:rsidR="00DE4040" w:rsidRPr="00D31703" w:rsidRDefault="00DE4040" w:rsidP="00DE40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E4040" w:rsidRPr="00D31703" w:rsidRDefault="00DE4040" w:rsidP="00DE40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31703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</w:t>
      </w:r>
    </w:p>
    <w:p w:rsidR="00DE4040" w:rsidRPr="00D31703" w:rsidRDefault="00DE4040" w:rsidP="00DE40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3170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(для граждан: Ф.И.О, место жительства, </w:t>
      </w:r>
    </w:p>
    <w:p w:rsidR="00DE4040" w:rsidRPr="00D31703" w:rsidRDefault="00DE4040" w:rsidP="00DE40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3170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реквизиты документа, </w:t>
      </w:r>
    </w:p>
    <w:p w:rsidR="00DE4040" w:rsidRDefault="00DE4040" w:rsidP="00DE40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31703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удостоверяющего личность</w:t>
      </w:r>
      <w:r w:rsidR="00375B8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D31703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заявителя</w:t>
      </w:r>
    </w:p>
    <w:p w:rsidR="00DE4040" w:rsidRDefault="00DE4040" w:rsidP="00DE40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(</w:t>
      </w:r>
      <w:r w:rsidRPr="00727FBD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для паспорта гражданина Р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Ф</w:t>
      </w:r>
      <w:r w:rsidRPr="00727FB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: </w:t>
      </w:r>
    </w:p>
    <w:p w:rsidR="00DE4040" w:rsidRPr="00D31703" w:rsidRDefault="00DE4040" w:rsidP="00DE40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27FBD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серия, номер и дата выдачи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), телефон</w:t>
      </w:r>
      <w:r w:rsidRPr="00D31703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DE4040" w:rsidRPr="00D31703" w:rsidRDefault="00DE4040" w:rsidP="00DE40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3170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для юридического лица: наименование, местонахождение, </w:t>
      </w:r>
    </w:p>
    <w:p w:rsidR="00DE4040" w:rsidRPr="00D31703" w:rsidRDefault="00DE4040" w:rsidP="00DE40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31703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ОГРН, ИНН, почтовый адрес, телефон)</w:t>
      </w:r>
    </w:p>
    <w:p w:rsidR="00DE4040" w:rsidRPr="00D31703" w:rsidRDefault="00DE4040" w:rsidP="00DE4040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DE4040" w:rsidRPr="00D31703" w:rsidRDefault="00DE4040" w:rsidP="00DE4040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DE4040" w:rsidRPr="00D31703" w:rsidRDefault="00DE4040" w:rsidP="00DE4040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DE4040" w:rsidRPr="00D31703" w:rsidRDefault="00DE4040" w:rsidP="00DE40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31703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ЗАЯВЛЕНИЕ</w:t>
      </w:r>
    </w:p>
    <w:p w:rsidR="00DE4040" w:rsidRPr="00D31703" w:rsidRDefault="00DE4040" w:rsidP="00DE40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MT" w:eastAsiaTheme="minorEastAsia" w:hAnsi="ArialMT" w:cs="ArialMT"/>
          <w:sz w:val="26"/>
          <w:szCs w:val="26"/>
          <w:lang w:eastAsia="ru-RU"/>
        </w:rPr>
      </w:pPr>
      <w:r w:rsidRPr="00D31703">
        <w:rPr>
          <w:rFonts w:ascii="ArialMT" w:eastAsiaTheme="minorEastAsia" w:hAnsi="ArialMT" w:cs="ArialMT"/>
          <w:sz w:val="26"/>
          <w:szCs w:val="26"/>
          <w:lang w:eastAsia="ru-RU"/>
        </w:rPr>
        <w:t>о предоставлении земельного участка без проведения торгов</w:t>
      </w:r>
    </w:p>
    <w:p w:rsidR="00DE4040" w:rsidRPr="00D31703" w:rsidRDefault="00DE4040" w:rsidP="00DE4040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sz w:val="26"/>
          <w:szCs w:val="26"/>
          <w:lang w:eastAsia="ru-RU"/>
        </w:rPr>
      </w:pPr>
      <w:r w:rsidRPr="00D31703">
        <w:rPr>
          <w:rFonts w:ascii="ArialMT" w:eastAsiaTheme="minorEastAsia" w:hAnsi="ArialMT" w:cs="ArialMT"/>
          <w:sz w:val="26"/>
          <w:szCs w:val="26"/>
          <w:lang w:eastAsia="ru-RU"/>
        </w:rPr>
        <w:t> </w:t>
      </w:r>
    </w:p>
    <w:p w:rsidR="00DE4040" w:rsidRPr="00D31703" w:rsidRDefault="00DE4040" w:rsidP="00DE40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MT" w:eastAsiaTheme="minorEastAsia" w:hAnsi="ArialMT" w:cs="ArialMT"/>
          <w:sz w:val="26"/>
          <w:szCs w:val="26"/>
          <w:lang w:eastAsia="ru-RU"/>
        </w:rPr>
      </w:pPr>
      <w:r w:rsidRPr="00D31703">
        <w:rPr>
          <w:rFonts w:ascii="ArialMT" w:eastAsiaTheme="minorEastAsia" w:hAnsi="ArialMT" w:cs="ArialMT"/>
          <w:sz w:val="26"/>
          <w:szCs w:val="26"/>
          <w:lang w:eastAsia="ru-RU"/>
        </w:rPr>
        <w:t>Прошу предоставить без проведения торгов земельный участок с кадастровым номером:__________________________________________________________________________________</w:t>
      </w:r>
      <w:r>
        <w:rPr>
          <w:rFonts w:ascii="ArialMT" w:eastAsiaTheme="minorEastAsia" w:hAnsi="ArialMT" w:cs="ArialMT"/>
          <w:sz w:val="26"/>
          <w:szCs w:val="26"/>
          <w:lang w:eastAsia="ru-RU"/>
        </w:rPr>
        <w:t>_____________________________________________________________</w:t>
      </w:r>
      <w:r w:rsidRPr="00D31703">
        <w:rPr>
          <w:rFonts w:ascii="ArialMT" w:eastAsiaTheme="minorEastAsia" w:hAnsi="ArialMT" w:cs="ArialMT"/>
          <w:sz w:val="26"/>
          <w:szCs w:val="26"/>
          <w:lang w:eastAsia="ru-RU"/>
        </w:rPr>
        <w:t>,</w:t>
      </w:r>
    </w:p>
    <w:p w:rsidR="00DE4040" w:rsidRPr="00D31703" w:rsidRDefault="00DE4040" w:rsidP="00DE40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MT" w:eastAsiaTheme="minorEastAsia" w:hAnsi="ArialMT" w:cs="ArialMT"/>
          <w:sz w:val="20"/>
          <w:szCs w:val="20"/>
          <w:lang w:eastAsia="ru-RU"/>
        </w:rPr>
      </w:pPr>
      <w:r w:rsidRPr="00D31703">
        <w:rPr>
          <w:rFonts w:ascii="ArialMT" w:eastAsiaTheme="minorEastAsia" w:hAnsi="ArialMT" w:cs="ArialMT"/>
          <w:sz w:val="20"/>
          <w:szCs w:val="20"/>
          <w:lang w:eastAsia="ru-RU"/>
        </w:rPr>
        <w:t>(кадастровый номер испрашиваемого земельного участка, адрес местоположения)</w:t>
      </w:r>
    </w:p>
    <w:p w:rsidR="00DE4040" w:rsidRPr="00D31703" w:rsidRDefault="00DE4040" w:rsidP="00DE4040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sz w:val="26"/>
          <w:szCs w:val="26"/>
          <w:lang w:eastAsia="ru-RU"/>
        </w:rPr>
      </w:pPr>
      <w:r w:rsidRPr="00D31703">
        <w:rPr>
          <w:rFonts w:ascii="ArialMT" w:eastAsiaTheme="minorEastAsia" w:hAnsi="ArialMT" w:cs="ArialMT"/>
          <w:sz w:val="26"/>
          <w:szCs w:val="26"/>
          <w:lang w:eastAsia="ru-RU"/>
        </w:rPr>
        <w:t>в ______________________________________________________________________</w:t>
      </w:r>
      <w:r>
        <w:rPr>
          <w:rFonts w:ascii="ArialMT" w:eastAsiaTheme="minorEastAsia" w:hAnsi="ArialMT" w:cs="ArialMT"/>
          <w:sz w:val="26"/>
          <w:szCs w:val="26"/>
          <w:lang w:eastAsia="ru-RU"/>
        </w:rPr>
        <w:t>____</w:t>
      </w:r>
      <w:r w:rsidRPr="00D31703">
        <w:rPr>
          <w:rFonts w:ascii="ArialMT" w:eastAsiaTheme="minorEastAsia" w:hAnsi="ArialMT" w:cs="ArialMT"/>
          <w:sz w:val="26"/>
          <w:szCs w:val="26"/>
          <w:lang w:eastAsia="ru-RU"/>
        </w:rPr>
        <w:t>,</w:t>
      </w:r>
    </w:p>
    <w:p w:rsidR="00DE4040" w:rsidRPr="00D31703" w:rsidRDefault="00DE4040" w:rsidP="00DE40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MT" w:eastAsiaTheme="minorEastAsia" w:hAnsi="ArialMT" w:cs="ArialMT"/>
          <w:sz w:val="16"/>
          <w:szCs w:val="16"/>
          <w:lang w:eastAsia="ru-RU"/>
        </w:rPr>
      </w:pPr>
      <w:r w:rsidRPr="00D31703">
        <w:rPr>
          <w:rFonts w:ascii="ArialMT" w:eastAsiaTheme="minorEastAsia" w:hAnsi="ArialMT" w:cs="ArialMT"/>
          <w:sz w:val="16"/>
          <w:szCs w:val="16"/>
          <w:lang w:eastAsia="ru-RU"/>
        </w:rPr>
        <w:t>(вид п</w:t>
      </w:r>
      <w:r>
        <w:rPr>
          <w:rFonts w:ascii="ArialMT" w:eastAsiaTheme="minorEastAsia" w:hAnsi="ArialMT" w:cs="ArialMT"/>
          <w:sz w:val="16"/>
          <w:szCs w:val="16"/>
          <w:lang w:eastAsia="ru-RU"/>
        </w:rPr>
        <w:t>рава: в собственность (за плату</w:t>
      </w:r>
      <w:r w:rsidRPr="00D31703">
        <w:rPr>
          <w:rFonts w:ascii="ArialMT" w:eastAsiaTheme="minorEastAsia" w:hAnsi="ArialMT" w:cs="ArialMT"/>
          <w:sz w:val="16"/>
          <w:szCs w:val="16"/>
          <w:lang w:eastAsia="ru-RU"/>
        </w:rPr>
        <w:t>, в аренду (указать срок), в безвозмездное пользование (указать срок), в постоянное (бессрочное) пользование)</w:t>
      </w:r>
    </w:p>
    <w:p w:rsidR="00DE4040" w:rsidRPr="00D31703" w:rsidRDefault="00DE4040" w:rsidP="00DE4040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sz w:val="26"/>
          <w:szCs w:val="26"/>
          <w:lang w:eastAsia="ru-RU"/>
        </w:rPr>
      </w:pPr>
      <w:r w:rsidRPr="00D31703">
        <w:rPr>
          <w:rFonts w:ascii="ArialMT" w:eastAsiaTheme="minorEastAsia" w:hAnsi="ArialMT" w:cs="ArialMT"/>
          <w:sz w:val="26"/>
          <w:szCs w:val="26"/>
          <w:lang w:eastAsia="ru-RU"/>
        </w:rPr>
        <w:t>в целях ________________________________________________________________</w:t>
      </w:r>
      <w:r>
        <w:rPr>
          <w:rFonts w:ascii="ArialMT" w:eastAsiaTheme="minorEastAsia" w:hAnsi="ArialMT" w:cs="ArialMT"/>
          <w:sz w:val="26"/>
          <w:szCs w:val="26"/>
          <w:lang w:eastAsia="ru-RU"/>
        </w:rPr>
        <w:t>_____</w:t>
      </w:r>
      <w:r w:rsidRPr="00D31703">
        <w:rPr>
          <w:rFonts w:ascii="ArialMT" w:eastAsiaTheme="minorEastAsia" w:hAnsi="ArialMT" w:cs="ArialMT"/>
          <w:sz w:val="26"/>
          <w:szCs w:val="26"/>
          <w:lang w:eastAsia="ru-RU"/>
        </w:rPr>
        <w:t>.</w:t>
      </w:r>
    </w:p>
    <w:p w:rsidR="00DE4040" w:rsidRPr="00D31703" w:rsidRDefault="00DE4040" w:rsidP="00DE40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MT" w:eastAsiaTheme="minorEastAsia" w:hAnsi="ArialMT" w:cs="ArialMT"/>
          <w:sz w:val="16"/>
          <w:szCs w:val="16"/>
          <w:lang w:eastAsia="ru-RU"/>
        </w:rPr>
      </w:pPr>
      <w:r w:rsidRPr="00D31703">
        <w:rPr>
          <w:rFonts w:ascii="ArialMT" w:eastAsiaTheme="minorEastAsia" w:hAnsi="ArialMT" w:cs="ArialMT"/>
          <w:sz w:val="16"/>
          <w:szCs w:val="16"/>
          <w:lang w:eastAsia="ru-RU"/>
        </w:rPr>
        <w:t>(цель использования земельного участка)</w:t>
      </w:r>
    </w:p>
    <w:p w:rsidR="00DE4040" w:rsidRPr="00D31703" w:rsidRDefault="00DE4040" w:rsidP="00DE4040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sz w:val="26"/>
          <w:szCs w:val="26"/>
          <w:lang w:eastAsia="ru-RU"/>
        </w:rPr>
      </w:pPr>
      <w:r w:rsidRPr="00D31703">
        <w:rPr>
          <w:rFonts w:ascii="ArialMT" w:eastAsiaTheme="minorEastAsia" w:hAnsi="ArialMT" w:cs="ArialMT"/>
          <w:sz w:val="26"/>
          <w:szCs w:val="26"/>
          <w:lang w:eastAsia="ru-RU"/>
        </w:rPr>
        <w:t> </w:t>
      </w:r>
    </w:p>
    <w:p w:rsidR="00DE4040" w:rsidRDefault="00DE4040" w:rsidP="00DE40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MT" w:eastAsiaTheme="minorEastAsia" w:hAnsi="ArialMT" w:cs="ArialMT"/>
          <w:sz w:val="26"/>
          <w:szCs w:val="26"/>
          <w:lang w:eastAsia="ru-RU"/>
        </w:rPr>
      </w:pPr>
      <w:r w:rsidRPr="00D31703">
        <w:rPr>
          <w:rFonts w:ascii="ArialMT" w:eastAsiaTheme="minorEastAsia" w:hAnsi="ArialMT" w:cs="ArialMT"/>
          <w:sz w:val="26"/>
          <w:szCs w:val="26"/>
          <w:lang w:eastAsia="ru-RU"/>
        </w:rPr>
        <w:t>Основание предоставления земельного участка без проведения торгов из числа предусмотренных пунктом 2 статьи 39.3, пунктом 2 статьи 39.6</w:t>
      </w:r>
      <w:r>
        <w:rPr>
          <w:rFonts w:ascii="ArialMT" w:eastAsiaTheme="minorEastAsia" w:hAnsi="ArialMT" w:cs="ArialMT"/>
          <w:sz w:val="26"/>
          <w:szCs w:val="26"/>
          <w:lang w:eastAsia="ru-RU"/>
        </w:rPr>
        <w:t xml:space="preserve">, </w:t>
      </w:r>
      <w:r w:rsidRPr="00D31703">
        <w:rPr>
          <w:rFonts w:ascii="ArialMT" w:eastAsiaTheme="minorEastAsia" w:hAnsi="ArialMT" w:cs="ArialMT"/>
          <w:sz w:val="26"/>
          <w:szCs w:val="26"/>
          <w:lang w:eastAsia="ru-RU"/>
        </w:rPr>
        <w:t xml:space="preserve">или пунктом 2 статьи 39.10 Земельного кодекса Российской Федерации: </w:t>
      </w:r>
    </w:p>
    <w:p w:rsidR="00DE4040" w:rsidRDefault="00DE4040" w:rsidP="00DE4040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sz w:val="26"/>
          <w:szCs w:val="26"/>
          <w:lang w:eastAsia="ru-RU"/>
        </w:rPr>
      </w:pPr>
    </w:p>
    <w:tbl>
      <w:tblPr>
        <w:tblStyle w:val="af8"/>
        <w:tblW w:w="0" w:type="auto"/>
        <w:tblLook w:val="04A0"/>
      </w:tblPr>
      <w:tblGrid>
        <w:gridCol w:w="4873"/>
        <w:gridCol w:w="4982"/>
      </w:tblGrid>
      <w:tr w:rsidR="00DE4040" w:rsidRPr="00375B84" w:rsidTr="002C0448">
        <w:tc>
          <w:tcPr>
            <w:tcW w:w="5046" w:type="dxa"/>
          </w:tcPr>
          <w:p w:rsidR="00DE4040" w:rsidRPr="00375B84" w:rsidRDefault="00DE4040" w:rsidP="002C0448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5B84">
              <w:rPr>
                <w:rFonts w:ascii="Times New Roman" w:hAnsi="Times New Roman" w:cs="Times New Roman"/>
                <w:sz w:val="24"/>
                <w:szCs w:val="24"/>
              </w:rPr>
              <w:t>В случае, если указан вид права «в собственность, продажа» (п.2 ст. 39.3)</w:t>
            </w:r>
          </w:p>
        </w:tc>
        <w:tc>
          <w:tcPr>
            <w:tcW w:w="5092" w:type="dxa"/>
          </w:tcPr>
          <w:p w:rsidR="00DE4040" w:rsidRPr="00375B84" w:rsidRDefault="00DE4040" w:rsidP="00DE4040">
            <w:pPr>
              <w:pStyle w:val="a8"/>
              <w:widowControl w:val="0"/>
              <w:numPr>
                <w:ilvl w:val="0"/>
                <w:numId w:val="13"/>
              </w:num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375B84">
              <w:rPr>
                <w:rFonts w:eastAsia="Times New Roman"/>
                <w:sz w:val="24"/>
                <w:szCs w:val="24"/>
              </w:rPr>
              <w:t xml:space="preserve">1.1) земельных участков, образованных из земельного участка, предоставленного по договору аренды или договору безвозмездного пользования в целях комплексного освоения, развития территории, заключенных в соответствии с Федеральным законом от 24 июля </w:t>
            </w:r>
            <w:r w:rsidRPr="00375B84">
              <w:rPr>
                <w:rFonts w:eastAsia="Times New Roman"/>
                <w:sz w:val="24"/>
                <w:szCs w:val="24"/>
              </w:rPr>
              <w:lastRenderedPageBreak/>
              <w:t>2008 года N 161-ФЗ "О содействии развитию жилищного строительства";</w:t>
            </w:r>
          </w:p>
          <w:p w:rsidR="00DE4040" w:rsidRPr="00375B84" w:rsidRDefault="00DE4040" w:rsidP="00DE4040">
            <w:pPr>
              <w:pStyle w:val="a8"/>
              <w:widowControl w:val="0"/>
              <w:numPr>
                <w:ilvl w:val="0"/>
                <w:numId w:val="13"/>
              </w:num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375B84">
              <w:rPr>
                <w:rFonts w:eastAsia="Times New Roman"/>
                <w:sz w:val="24"/>
                <w:szCs w:val="24"/>
              </w:rPr>
              <w:t>3) земельных участков, образованных из земельного участка, предоставленного садоводческому или огородническому некоммерческому товариществу, за исключением земельных участков общего назначения, членам такого товарищества;</w:t>
            </w:r>
          </w:p>
          <w:p w:rsidR="00DE4040" w:rsidRPr="00375B84" w:rsidRDefault="00DE4040" w:rsidP="00DE4040">
            <w:pPr>
              <w:pStyle w:val="a8"/>
              <w:widowControl w:val="0"/>
              <w:numPr>
                <w:ilvl w:val="0"/>
                <w:numId w:val="13"/>
              </w:num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375B84">
              <w:rPr>
                <w:rFonts w:eastAsia="Times New Roman"/>
                <w:sz w:val="24"/>
                <w:szCs w:val="24"/>
              </w:rPr>
              <w:t>6) земельных участков, на которых расположены здания, сооружения, собственникам таких зданий, сооружений либо помещений в них в случаях, предусмотренных статьей 39.20 настоящего Кодекса;</w:t>
            </w:r>
          </w:p>
          <w:p w:rsidR="00DE4040" w:rsidRPr="00375B84" w:rsidRDefault="00DE4040" w:rsidP="00DE4040">
            <w:pPr>
              <w:pStyle w:val="a8"/>
              <w:widowControl w:val="0"/>
              <w:numPr>
                <w:ilvl w:val="0"/>
                <w:numId w:val="13"/>
              </w:num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375B84">
              <w:rPr>
                <w:rFonts w:eastAsia="Times New Roman"/>
                <w:sz w:val="24"/>
                <w:szCs w:val="24"/>
              </w:rPr>
              <w:t>7) земельных участков, находящихся в постоянном (бессрочном) пользовании юридических лиц, указанным юридическим лицам, за исключением лиц, указанных в пункте 2 статьи 39.9 настоящего Кодекса;</w:t>
            </w:r>
          </w:p>
          <w:p w:rsidR="00DE4040" w:rsidRPr="00375B84" w:rsidRDefault="00DE4040" w:rsidP="00DE4040">
            <w:pPr>
              <w:pStyle w:val="a8"/>
              <w:widowControl w:val="0"/>
              <w:numPr>
                <w:ilvl w:val="0"/>
                <w:numId w:val="13"/>
              </w:num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375B84">
              <w:rPr>
                <w:rFonts w:eastAsia="Times New Roman"/>
                <w:sz w:val="24"/>
                <w:szCs w:val="24"/>
              </w:rPr>
              <w:t>8) земельных участков крестьянскому (фермерскому) хозяйству или сельскохозяйственной организации в случаях, установленных Федеральным законом "Об обороте земель сельскохозяйственного назначения";</w:t>
            </w:r>
          </w:p>
          <w:p w:rsidR="00DE4040" w:rsidRPr="00375B84" w:rsidRDefault="00DE4040" w:rsidP="00DE4040">
            <w:pPr>
              <w:pStyle w:val="ConsPlusNonformat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5B84">
              <w:rPr>
                <w:rFonts w:ascii="Calibri" w:hAnsi="Calibri" w:cs="Calibri"/>
                <w:sz w:val="24"/>
                <w:szCs w:val="24"/>
              </w:rPr>
              <w:t xml:space="preserve">9) земельных участков, предназначенных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случае, если этим гражданином или этим </w:t>
            </w:r>
            <w:r w:rsidRPr="00375B84">
              <w:rPr>
                <w:rFonts w:ascii="Calibri" w:hAnsi="Calibri" w:cs="Calibri"/>
                <w:sz w:val="24"/>
                <w:szCs w:val="24"/>
              </w:rPr>
              <w:lastRenderedPageBreak/>
              <w:t>юридическим лицом заявление о заключении договора купли-продажи такого земельного участка без проведения торгов подано до дня истечения срока указанного договора аренды земельного участка;</w:t>
            </w:r>
          </w:p>
        </w:tc>
      </w:tr>
      <w:tr w:rsidR="00DE4040" w:rsidRPr="00375B84" w:rsidTr="002C0448">
        <w:tc>
          <w:tcPr>
            <w:tcW w:w="5046" w:type="dxa"/>
          </w:tcPr>
          <w:p w:rsidR="00DE4040" w:rsidRPr="00375B84" w:rsidRDefault="00DE4040" w:rsidP="002C0448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5B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случае, если указан вид права «аренда» (п. 2 ст. 39.6)</w:t>
            </w:r>
          </w:p>
        </w:tc>
        <w:tc>
          <w:tcPr>
            <w:tcW w:w="5092" w:type="dxa"/>
          </w:tcPr>
          <w:p w:rsidR="00DE4040" w:rsidRPr="00375B84" w:rsidRDefault="00DE4040" w:rsidP="00DE4040">
            <w:pPr>
              <w:pStyle w:val="a8"/>
              <w:widowControl w:val="0"/>
              <w:numPr>
                <w:ilvl w:val="0"/>
                <w:numId w:val="14"/>
              </w:num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375B84">
              <w:rPr>
                <w:rFonts w:eastAsia="Times New Roman"/>
                <w:sz w:val="24"/>
                <w:szCs w:val="24"/>
              </w:rPr>
              <w:t>1) земельного участка юридическим лицам в соответствии с указом или распоряжением Президента Российской Федерации;</w:t>
            </w:r>
          </w:p>
          <w:p w:rsidR="00DE4040" w:rsidRPr="00375B84" w:rsidRDefault="00DE4040" w:rsidP="00DE4040">
            <w:pPr>
              <w:pStyle w:val="a8"/>
              <w:widowControl w:val="0"/>
              <w:numPr>
                <w:ilvl w:val="0"/>
                <w:numId w:val="14"/>
              </w:num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375B84">
              <w:rPr>
                <w:rFonts w:eastAsia="Times New Roman"/>
                <w:sz w:val="24"/>
                <w:szCs w:val="24"/>
              </w:rPr>
              <w:t>2) земельного участка юридическим лицам в соответствии с распоряжением Правительства Российской Федерации для размещения объектов социально-культурного назначения, реализации масштабных инвестиционных проектов при условии соответствия указанных объектов, инвестиционных проектов критериям, установленным Правительством Российской Федерации;</w:t>
            </w:r>
          </w:p>
          <w:p w:rsidR="00DE4040" w:rsidRPr="00375B84" w:rsidRDefault="00DE4040" w:rsidP="00DE4040">
            <w:pPr>
              <w:pStyle w:val="a8"/>
              <w:widowControl w:val="0"/>
              <w:numPr>
                <w:ilvl w:val="0"/>
                <w:numId w:val="14"/>
              </w:num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375B84">
              <w:rPr>
                <w:rFonts w:eastAsia="Times New Roman"/>
                <w:sz w:val="24"/>
                <w:szCs w:val="24"/>
              </w:rPr>
              <w:t>3)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социально-культурного и коммунально-бытового назначения, реализации масштабных инвестиционных проектов при условии соответствия указанных объектов, инвестиционных проектов критериям, установленным законами субъектов Российской Федерации;</w:t>
            </w:r>
          </w:p>
          <w:p w:rsidR="00DE4040" w:rsidRPr="00375B84" w:rsidRDefault="00DE4040" w:rsidP="00DE4040">
            <w:pPr>
              <w:pStyle w:val="a8"/>
              <w:widowControl w:val="0"/>
              <w:numPr>
                <w:ilvl w:val="0"/>
                <w:numId w:val="14"/>
              </w:num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375B84">
              <w:rPr>
                <w:rFonts w:eastAsia="Times New Roman"/>
                <w:sz w:val="24"/>
                <w:szCs w:val="24"/>
              </w:rPr>
              <w:t xml:space="preserve">3.1) земельного участка юридическим лицам,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гражданами, денежные средства которых привлечены для строительства многоквартирных домов и права которых нарушены, которые включены в реестр пострадавших граждан в соответствии с Федеральным законом от 30 декабря 2004 года N 214-ФЗ "Об </w:t>
            </w:r>
            <w:r w:rsidRPr="00375B84">
              <w:rPr>
                <w:rFonts w:eastAsia="Times New Roman"/>
                <w:sz w:val="24"/>
                <w:szCs w:val="24"/>
              </w:rPr>
              <w:lastRenderedPageBreak/>
              <w:t>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по завершению строительства многоквартирных домов и (или) иных объектов недвижимости, сведения о которых включены в единый реестр проблемных объектов в соответствии с указанным Федеральным законом, для строительства (создания) многоквартирных домов и (или) жилых домов блокированной застройки, состоящих из трех и более блоков, в соответствии с распоряжением высшего должностного лица субъекта Российской Федерации;</w:t>
            </w:r>
          </w:p>
          <w:p w:rsidR="00DE4040" w:rsidRPr="00375B84" w:rsidRDefault="00DE4040" w:rsidP="00DE4040">
            <w:pPr>
              <w:pStyle w:val="a8"/>
              <w:widowControl w:val="0"/>
              <w:numPr>
                <w:ilvl w:val="0"/>
                <w:numId w:val="14"/>
              </w:num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375B84">
              <w:rPr>
                <w:rFonts w:eastAsia="Times New Roman"/>
                <w:sz w:val="24"/>
                <w:szCs w:val="24"/>
              </w:rPr>
              <w:t>3.2) земельного участка застройщику, признанному в соответствии с Федеральным законом от 26 октября 2002 года N 127-ФЗ "О несостоятельности (банкротстве)" банкротом, для обеспечения исполнения обязательств застройщика перед гражданами, денежные средства которых привлечены для строительства многоквартирных домов в соответствии с Федеральным законом 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и права которых нарушены,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201.3 Федерального закона от 26 октября 2002 года N 127-ФЗ "О несостоятельности (банкротстве)";</w:t>
            </w:r>
          </w:p>
          <w:p w:rsidR="00DE4040" w:rsidRPr="00375B84" w:rsidRDefault="00DE4040" w:rsidP="00DE4040">
            <w:pPr>
              <w:pStyle w:val="a8"/>
              <w:widowControl w:val="0"/>
              <w:numPr>
                <w:ilvl w:val="0"/>
                <w:numId w:val="14"/>
              </w:num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375B84">
              <w:rPr>
                <w:rFonts w:eastAsia="Times New Roman"/>
                <w:sz w:val="24"/>
                <w:szCs w:val="24"/>
              </w:rPr>
              <w:t xml:space="preserve">3.3) земельного участка застройщику, признанному в соответствии с </w:t>
            </w:r>
            <w:r w:rsidRPr="00375B84">
              <w:rPr>
                <w:rFonts w:eastAsia="Times New Roman"/>
                <w:sz w:val="24"/>
                <w:szCs w:val="24"/>
              </w:rPr>
              <w:lastRenderedPageBreak/>
              <w:t>Федеральным законом от 26 октября 2002 года N 127-ФЗ "О несостоятельности (банкротстве)" банкротом, для передачи публично-правовой компании "Фонд защиты прав граждан - участников долевого строительства",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 218-ФЗ "О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Федерации";</w:t>
            </w:r>
          </w:p>
          <w:p w:rsidR="00DE4040" w:rsidRPr="00375B84" w:rsidRDefault="00DE4040" w:rsidP="00DE4040">
            <w:pPr>
              <w:pStyle w:val="a8"/>
              <w:widowControl w:val="0"/>
              <w:numPr>
                <w:ilvl w:val="0"/>
                <w:numId w:val="14"/>
              </w:num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375B84">
              <w:rPr>
                <w:rFonts w:eastAsia="Times New Roman"/>
                <w:sz w:val="24"/>
                <w:szCs w:val="24"/>
              </w:rPr>
              <w:t>4) земельного участка для выполнения международных обязательств Российской Федерации, а также юридическим лицам для размещения объектов, предназначенных для обеспечения электро-, тепло-, газо- и водоснабжения, водоотведения, связи, нефтепроводов, объектов федерального, регионального или местного значения;</w:t>
            </w:r>
          </w:p>
          <w:p w:rsidR="00DE4040" w:rsidRPr="00375B84" w:rsidRDefault="00DE4040" w:rsidP="00DE4040">
            <w:pPr>
              <w:pStyle w:val="a8"/>
              <w:widowControl w:val="0"/>
              <w:numPr>
                <w:ilvl w:val="0"/>
                <w:numId w:val="14"/>
              </w:num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375B84">
              <w:rPr>
                <w:rFonts w:eastAsia="Times New Roman"/>
                <w:sz w:val="24"/>
                <w:szCs w:val="24"/>
              </w:rPr>
              <w:t>5) земельного участка, образованного из земельного участка, находящегося в государственной или муниципальной собственности, в том числе предоставленного для комплексного развития территории, лицу, с которым был заключен договор аренды такого земельного участка, если иное не предусмотрено подпунктом 8 настоящего пункта, пунктом 5 статьи 46 настоящего Кодекса;</w:t>
            </w:r>
          </w:p>
          <w:p w:rsidR="00DE4040" w:rsidRPr="00375B84" w:rsidRDefault="00DE4040" w:rsidP="00DE4040">
            <w:pPr>
              <w:pStyle w:val="a8"/>
              <w:widowControl w:val="0"/>
              <w:numPr>
                <w:ilvl w:val="0"/>
                <w:numId w:val="14"/>
              </w:num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375B84">
              <w:rPr>
                <w:rFonts w:eastAsia="Times New Roman"/>
                <w:sz w:val="24"/>
                <w:szCs w:val="24"/>
              </w:rPr>
              <w:t xml:space="preserve">9) земельного участка, на котором расположены здания, сооружения, собственникам зданий, сооружений, помещений в них и (или) лицам, которым эти объекты недвижимости предоставлены на праве хозяйственного ведения или в случаях, </w:t>
            </w:r>
            <w:r w:rsidRPr="00375B84">
              <w:rPr>
                <w:rFonts w:eastAsia="Times New Roman"/>
                <w:sz w:val="24"/>
                <w:szCs w:val="24"/>
              </w:rPr>
              <w:lastRenderedPageBreak/>
              <w:t>предусмотренных статьей 39.20 настоящего Кодекса, на праве оперативного управления;</w:t>
            </w:r>
          </w:p>
          <w:p w:rsidR="00DE4040" w:rsidRPr="00375B84" w:rsidRDefault="00DE4040" w:rsidP="00DE4040">
            <w:pPr>
              <w:pStyle w:val="a8"/>
              <w:widowControl w:val="0"/>
              <w:numPr>
                <w:ilvl w:val="0"/>
                <w:numId w:val="14"/>
              </w:num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375B84">
              <w:rPr>
                <w:rFonts w:eastAsia="Times New Roman"/>
                <w:sz w:val="24"/>
                <w:szCs w:val="24"/>
              </w:rPr>
              <w:t>10) земельного участка, на котором расположены объекты незавершенного строительства, однократно для завершения их строительства собственникам объектов незавершенного строительства в случаях, предусмотренных пунктом 5 настоящей статьи;</w:t>
            </w:r>
          </w:p>
          <w:p w:rsidR="00DE4040" w:rsidRPr="00375B84" w:rsidRDefault="00DE4040" w:rsidP="00DE4040">
            <w:pPr>
              <w:pStyle w:val="a8"/>
              <w:widowControl w:val="0"/>
              <w:numPr>
                <w:ilvl w:val="0"/>
                <w:numId w:val="14"/>
              </w:num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375B84">
              <w:rPr>
                <w:rFonts w:eastAsia="Times New Roman"/>
                <w:sz w:val="24"/>
                <w:szCs w:val="24"/>
              </w:rPr>
              <w:t>11) земельного участка, находящегося в постоянном (бессрочном) пользовании юридических лиц, этим землепользователям, за исключением юридических лиц, указанных в пункте 2 статьи 39.9 настоящего Кодекса;</w:t>
            </w:r>
          </w:p>
          <w:p w:rsidR="00DE4040" w:rsidRPr="00375B84" w:rsidRDefault="00DE4040" w:rsidP="00DE4040">
            <w:pPr>
              <w:pStyle w:val="a8"/>
              <w:widowControl w:val="0"/>
              <w:numPr>
                <w:ilvl w:val="0"/>
                <w:numId w:val="14"/>
              </w:num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375B84">
              <w:rPr>
                <w:rFonts w:eastAsia="Times New Roman"/>
                <w:sz w:val="24"/>
                <w:szCs w:val="24"/>
              </w:rPr>
              <w:t></w:t>
            </w:r>
            <w:r w:rsidRPr="00375B84">
              <w:rPr>
                <w:rFonts w:eastAsia="Times New Roman"/>
                <w:sz w:val="24"/>
                <w:szCs w:val="24"/>
              </w:rPr>
              <w:tab/>
              <w:t>12) земельного участка крестьянскому (фермерскому) хозяйству или сельскохозяйственной организации в случаях, установленных Федеральным законом "Об обороте земель сельскохозяйственного назначения";</w:t>
            </w:r>
          </w:p>
          <w:p w:rsidR="00DE4040" w:rsidRPr="00375B84" w:rsidRDefault="00DE4040" w:rsidP="00DE4040">
            <w:pPr>
              <w:pStyle w:val="a8"/>
              <w:widowControl w:val="0"/>
              <w:numPr>
                <w:ilvl w:val="0"/>
                <w:numId w:val="14"/>
              </w:num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375B84">
              <w:rPr>
                <w:rFonts w:eastAsia="Times New Roman"/>
                <w:sz w:val="24"/>
                <w:szCs w:val="24"/>
              </w:rPr>
              <w:t>13) земельного участка, образованного в границах территории, лицу, с которым заключен договор о комплексном развитии территории в соответствии с Градостроительным кодексом Российской Федерации, либо юридическому лицу,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территории;</w:t>
            </w:r>
          </w:p>
          <w:p w:rsidR="00DE4040" w:rsidRPr="00375B84" w:rsidRDefault="00DE4040" w:rsidP="00DE4040">
            <w:pPr>
              <w:pStyle w:val="a8"/>
              <w:widowControl w:val="0"/>
              <w:numPr>
                <w:ilvl w:val="0"/>
                <w:numId w:val="14"/>
              </w:num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375B84">
              <w:rPr>
                <w:rFonts w:eastAsia="Times New Roman"/>
                <w:sz w:val="24"/>
                <w:szCs w:val="24"/>
              </w:rPr>
              <w:t>16) земельного участка взамен земельного участка, предоставленного гражданину или юридическому лицу на праве аренды и изымаемого для государственных или муниципальных нужд;</w:t>
            </w:r>
          </w:p>
          <w:p w:rsidR="00DE4040" w:rsidRPr="00375B84" w:rsidRDefault="00DE4040" w:rsidP="00DE4040">
            <w:pPr>
              <w:pStyle w:val="a8"/>
              <w:widowControl w:val="0"/>
              <w:numPr>
                <w:ilvl w:val="0"/>
                <w:numId w:val="14"/>
              </w:num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375B84">
              <w:rPr>
                <w:rFonts w:eastAsia="Times New Roman"/>
                <w:sz w:val="24"/>
                <w:szCs w:val="24"/>
              </w:rPr>
              <w:t xml:space="preserve">17) земельного участка религиозным организациям, казачьим обществам, внесенным в государственный реестр казачьих обществ в Российской </w:t>
            </w:r>
            <w:r w:rsidRPr="00375B84">
              <w:rPr>
                <w:rFonts w:eastAsia="Times New Roman"/>
                <w:sz w:val="24"/>
                <w:szCs w:val="24"/>
              </w:rPr>
              <w:lastRenderedPageBreak/>
              <w:t>Федерации (далее - казачьи общества), для осуществления сельскохозяйственного производства, сохранения и развития традиционного образа жизни и хозяйствования казачьих обществ на территории, определенной в соответствии с законами субъектов Российской Федерации;</w:t>
            </w:r>
          </w:p>
          <w:p w:rsidR="00DE4040" w:rsidRPr="00375B84" w:rsidRDefault="00DE4040" w:rsidP="00DE4040">
            <w:pPr>
              <w:pStyle w:val="a8"/>
              <w:widowControl w:val="0"/>
              <w:numPr>
                <w:ilvl w:val="0"/>
                <w:numId w:val="14"/>
              </w:num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375B84">
              <w:rPr>
                <w:rFonts w:eastAsia="Times New Roman"/>
                <w:sz w:val="24"/>
                <w:szCs w:val="24"/>
              </w:rPr>
              <w:t>18) земельного участка лицу, которое в соответствии с настоящим Кодексом имеет право на приобретение в собственность земельного участка, находящегося в государственной или муниципальной собственности, без проведения торгов, в том числе бесплатно, если такой земельный участок зарезервирован для государственных или муниципальных нужд либо ограничен в обороте;</w:t>
            </w:r>
          </w:p>
          <w:p w:rsidR="00DE4040" w:rsidRPr="00375B84" w:rsidRDefault="00DE4040" w:rsidP="00DE4040">
            <w:pPr>
              <w:pStyle w:val="a8"/>
              <w:widowControl w:val="0"/>
              <w:numPr>
                <w:ilvl w:val="0"/>
                <w:numId w:val="14"/>
              </w:num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375B84">
              <w:rPr>
                <w:rFonts w:eastAsia="Times New Roman"/>
                <w:sz w:val="24"/>
                <w:szCs w:val="24"/>
              </w:rPr>
              <w:t>20) земельного участка, необходимого для проведения работ, связанных с пользованием недрами, недропользователю;</w:t>
            </w:r>
          </w:p>
          <w:p w:rsidR="00DE4040" w:rsidRPr="00375B84" w:rsidRDefault="00DE4040" w:rsidP="00DE4040">
            <w:pPr>
              <w:pStyle w:val="a8"/>
              <w:widowControl w:val="0"/>
              <w:numPr>
                <w:ilvl w:val="0"/>
                <w:numId w:val="14"/>
              </w:num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375B84">
              <w:rPr>
                <w:rFonts w:eastAsia="Times New Roman"/>
                <w:sz w:val="24"/>
                <w:szCs w:val="24"/>
              </w:rPr>
              <w:t>21) земельного участка, расположенного в границах особой экономической зоны или на прилегающей к ней территории, резиденту особой экономической зоны или управляющей компании в случае привлечения ее в порядке, установленном законодательством Российской Федерации об особых экономических зонах, для выполнения функций по созданию за счет средств федерального бюджета, бюджета субъекта Российской Федерации, местного бюджета,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недвижимости;</w:t>
            </w:r>
          </w:p>
          <w:p w:rsidR="00DE4040" w:rsidRPr="00375B84" w:rsidRDefault="00DE4040" w:rsidP="00DE4040">
            <w:pPr>
              <w:pStyle w:val="a8"/>
              <w:widowControl w:val="0"/>
              <w:numPr>
                <w:ilvl w:val="0"/>
                <w:numId w:val="14"/>
              </w:num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375B84">
              <w:rPr>
                <w:rFonts w:eastAsia="Times New Roman"/>
                <w:sz w:val="24"/>
                <w:szCs w:val="24"/>
              </w:rPr>
              <w:t xml:space="preserve">22) земельного участка, расположенного в границах особой экономической зоны или на прилегающей к ней территории, для </w:t>
            </w:r>
            <w:r w:rsidRPr="00375B84">
              <w:rPr>
                <w:rFonts w:eastAsia="Times New Roman"/>
                <w:sz w:val="24"/>
                <w:szCs w:val="24"/>
              </w:rPr>
              <w:lastRenderedPageBreak/>
              <w:t>строительства объектов инфраструктуры этой зоны лицу,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зоны.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власти;</w:t>
            </w:r>
          </w:p>
          <w:p w:rsidR="00DE4040" w:rsidRPr="00375B84" w:rsidRDefault="00DE4040" w:rsidP="00DE4040">
            <w:pPr>
              <w:pStyle w:val="a8"/>
              <w:widowControl w:val="0"/>
              <w:numPr>
                <w:ilvl w:val="0"/>
                <w:numId w:val="14"/>
              </w:num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375B84">
              <w:rPr>
                <w:rFonts w:eastAsia="Times New Roman"/>
                <w:sz w:val="24"/>
                <w:szCs w:val="24"/>
              </w:rPr>
              <w:t>23) земельного участка, необходимого для осуществления деятельности, предусмотренной концессионным соглашением, соглашением о государственно-частном партнерстве, соглашением о муниципально-частном партнерстве, лицу, с которым заключены указанные соглашения;</w:t>
            </w:r>
          </w:p>
          <w:p w:rsidR="00DE4040" w:rsidRPr="00375B84" w:rsidRDefault="00DE4040" w:rsidP="00DE4040">
            <w:pPr>
              <w:pStyle w:val="a8"/>
              <w:widowControl w:val="0"/>
              <w:numPr>
                <w:ilvl w:val="0"/>
                <w:numId w:val="14"/>
              </w:num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375B84">
              <w:rPr>
                <w:rFonts w:eastAsia="Times New Roman"/>
                <w:sz w:val="24"/>
                <w:szCs w:val="24"/>
              </w:rPr>
              <w:t>23.1)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лицу,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использования, и в случаях, предусмотренных законом субъекта Российской Федерации, некоммерческой организации,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использования;</w:t>
            </w:r>
          </w:p>
          <w:p w:rsidR="00DE4040" w:rsidRPr="00375B84" w:rsidRDefault="00DE4040" w:rsidP="00DE4040">
            <w:pPr>
              <w:pStyle w:val="a8"/>
              <w:widowControl w:val="0"/>
              <w:numPr>
                <w:ilvl w:val="0"/>
                <w:numId w:val="14"/>
              </w:num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375B84">
              <w:rPr>
                <w:rFonts w:eastAsia="Times New Roman"/>
                <w:sz w:val="24"/>
                <w:szCs w:val="24"/>
              </w:rPr>
              <w:lastRenderedPageBreak/>
              <w:t>23.2) земельного участка, необходимого для осуществления деятельности, предусмотренной специальным инвестиционным контрактом, лицу, с которым заключен специальный инвестиционный контракт;</w:t>
            </w:r>
          </w:p>
          <w:p w:rsidR="00DE4040" w:rsidRPr="00375B84" w:rsidRDefault="00DE4040" w:rsidP="00DE4040">
            <w:pPr>
              <w:pStyle w:val="a8"/>
              <w:widowControl w:val="0"/>
              <w:numPr>
                <w:ilvl w:val="0"/>
                <w:numId w:val="14"/>
              </w:num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375B84">
              <w:rPr>
                <w:rFonts w:eastAsia="Times New Roman"/>
                <w:sz w:val="24"/>
                <w:szCs w:val="24"/>
              </w:rPr>
              <w:t>24) земельного участка, необходимого для осуществления видов деятельности в сфере охотничьего хозяйства, лицу, с которым заключено охотхозяйственное соглашение;</w:t>
            </w:r>
          </w:p>
          <w:p w:rsidR="00DE4040" w:rsidRPr="00375B84" w:rsidRDefault="00DE4040" w:rsidP="00DE4040">
            <w:pPr>
              <w:pStyle w:val="a8"/>
              <w:widowControl w:val="0"/>
              <w:numPr>
                <w:ilvl w:val="0"/>
                <w:numId w:val="14"/>
              </w:num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375B84">
              <w:rPr>
                <w:rFonts w:eastAsia="Times New Roman"/>
                <w:sz w:val="24"/>
                <w:szCs w:val="24"/>
              </w:rPr>
              <w:t>25) земельного участка для размещения водохранилищ и (или) гидротехнических сооружений, если размещение этих объектов предусмотрено документами территориального планирования в качестве объектов федерального, регионального или местного значения;</w:t>
            </w:r>
          </w:p>
          <w:p w:rsidR="00DE4040" w:rsidRPr="00375B84" w:rsidRDefault="00DE4040" w:rsidP="00DE4040">
            <w:pPr>
              <w:pStyle w:val="a8"/>
              <w:widowControl w:val="0"/>
              <w:numPr>
                <w:ilvl w:val="0"/>
                <w:numId w:val="14"/>
              </w:num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375B84">
              <w:rPr>
                <w:rFonts w:eastAsia="Times New Roman"/>
                <w:sz w:val="24"/>
                <w:szCs w:val="24"/>
              </w:rPr>
              <w:t>26) земельного участка для осуществления деятельности Государственной компании "Российские автомобильные дороги" в границах полос отвода и придорожных полос автомобильных дорог;</w:t>
            </w:r>
          </w:p>
          <w:p w:rsidR="00DE4040" w:rsidRPr="00375B84" w:rsidRDefault="00DE4040" w:rsidP="00DE4040">
            <w:pPr>
              <w:pStyle w:val="a8"/>
              <w:widowControl w:val="0"/>
              <w:numPr>
                <w:ilvl w:val="0"/>
                <w:numId w:val="14"/>
              </w:num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375B84">
              <w:rPr>
                <w:rFonts w:eastAsia="Times New Roman"/>
                <w:sz w:val="24"/>
                <w:szCs w:val="24"/>
              </w:rPr>
              <w:t>27) земельного участка для осуществления деятельности открытого акционерного общества "Российские железные дороги" для размещения объектов инфраструктуры железнодорожного транспорта общего пользования;</w:t>
            </w:r>
          </w:p>
          <w:p w:rsidR="00DE4040" w:rsidRPr="00375B84" w:rsidRDefault="00DE4040" w:rsidP="00DE4040">
            <w:pPr>
              <w:pStyle w:val="a8"/>
              <w:widowControl w:val="0"/>
              <w:numPr>
                <w:ilvl w:val="0"/>
                <w:numId w:val="14"/>
              </w:num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375B84">
              <w:rPr>
                <w:rFonts w:eastAsia="Times New Roman"/>
                <w:sz w:val="24"/>
                <w:szCs w:val="24"/>
              </w:rPr>
              <w:t>28) земельного участка резиденту зоны территориального развития, включенному в реестр резидентов зоны территориального развития, в границах указанной зоны для реализации инвестиционного проекта в соответствии с инвестиционной декларацией;</w:t>
            </w:r>
          </w:p>
          <w:p w:rsidR="00DE4040" w:rsidRPr="00375B84" w:rsidRDefault="00DE4040" w:rsidP="00DE4040">
            <w:pPr>
              <w:pStyle w:val="a8"/>
              <w:widowControl w:val="0"/>
              <w:numPr>
                <w:ilvl w:val="0"/>
                <w:numId w:val="14"/>
              </w:num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375B84">
              <w:rPr>
                <w:rFonts w:eastAsia="Times New Roman"/>
                <w:sz w:val="24"/>
                <w:szCs w:val="24"/>
              </w:rPr>
              <w:t xml:space="preserve">29) земельного участка лицу, обладающему правом на добычу (вылов) водных биологических ресурсов на основании решения о предоставлении их в пользование, договора пользования рыболовным участком или договора пользования водными биологическими ресурсами, </w:t>
            </w:r>
            <w:r w:rsidRPr="00375B84">
              <w:rPr>
                <w:rFonts w:eastAsia="Times New Roman"/>
                <w:sz w:val="24"/>
                <w:szCs w:val="24"/>
              </w:rPr>
              <w:lastRenderedPageBreak/>
              <w:t>для осуществления деятельности, предусмотренной указанными решением или договорами;</w:t>
            </w:r>
          </w:p>
          <w:p w:rsidR="00DE4040" w:rsidRPr="00375B84" w:rsidRDefault="00DE4040" w:rsidP="00DE4040">
            <w:pPr>
              <w:pStyle w:val="a8"/>
              <w:widowControl w:val="0"/>
              <w:numPr>
                <w:ilvl w:val="0"/>
                <w:numId w:val="14"/>
              </w:num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375B84">
              <w:rPr>
                <w:rFonts w:eastAsia="Times New Roman"/>
                <w:sz w:val="24"/>
                <w:szCs w:val="24"/>
              </w:rPr>
              <w:t>29.1) земельного участка лицу, осуществляющему товарную аквакультуру (товарное рыбоводство) на основании договора пользования рыбоводным участком, находящимся в государственной или муниципальной собственности (далее - договор пользования рыбоводным участком), для указанных целей;</w:t>
            </w:r>
          </w:p>
          <w:p w:rsidR="00DE4040" w:rsidRPr="00375B84" w:rsidRDefault="00DE4040" w:rsidP="00DE4040">
            <w:pPr>
              <w:pStyle w:val="a8"/>
              <w:widowControl w:val="0"/>
              <w:numPr>
                <w:ilvl w:val="0"/>
                <w:numId w:val="14"/>
              </w:num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375B84">
              <w:rPr>
                <w:rFonts w:eastAsia="Times New Roman"/>
                <w:sz w:val="24"/>
                <w:szCs w:val="24"/>
              </w:rPr>
              <w:t>30) земельного участка юридическому лицу для размещения ядерных установок, радиационных источников, пунктов хранения ядерных материалов и радиоактивных веществ, пунктов хранения, хранилищ радиоактивных отходов и пунктов захоронения радиоактивных отходов, решения о сооружении и о месте размещения которых приняты Правительством Российской Федерации;</w:t>
            </w:r>
          </w:p>
          <w:p w:rsidR="00DE4040" w:rsidRPr="00375B84" w:rsidRDefault="00DE4040" w:rsidP="00DE4040">
            <w:pPr>
              <w:pStyle w:val="a8"/>
              <w:widowControl w:val="0"/>
              <w:numPr>
                <w:ilvl w:val="0"/>
                <w:numId w:val="14"/>
              </w:num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375B84">
              <w:rPr>
                <w:rFonts w:eastAsia="Times New Roman"/>
                <w:sz w:val="24"/>
                <w:szCs w:val="24"/>
              </w:rPr>
              <w:t>31) земельного участка, предназначенного для ведения сельскохозяйственного производства, арендатору,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участка, при условии,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участка;</w:t>
            </w:r>
          </w:p>
          <w:p w:rsidR="00DE4040" w:rsidRPr="00375B84" w:rsidRDefault="00DE4040" w:rsidP="00DE4040">
            <w:pPr>
              <w:pStyle w:val="a8"/>
              <w:widowControl w:val="0"/>
              <w:numPr>
                <w:ilvl w:val="0"/>
                <w:numId w:val="14"/>
              </w:num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375B84">
              <w:rPr>
                <w:rFonts w:eastAsia="Times New Roman"/>
                <w:sz w:val="24"/>
                <w:szCs w:val="24"/>
              </w:rPr>
              <w:t>32) земельного участка арендатору (за исключением арендаторов земельных участков, указанных в подпункте 31 настоящего пункта), если этот арендатор имеет право на заключение нового договора аренды такого земельного участка в соответствии с пунктами 3 и 4 настоящей статьи;</w:t>
            </w:r>
          </w:p>
          <w:p w:rsidR="00DE4040" w:rsidRPr="00375B84" w:rsidRDefault="00DE4040" w:rsidP="00DE4040">
            <w:pPr>
              <w:pStyle w:val="a8"/>
              <w:widowControl w:val="0"/>
              <w:numPr>
                <w:ilvl w:val="0"/>
                <w:numId w:val="14"/>
              </w:num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375B84">
              <w:rPr>
                <w:rFonts w:eastAsia="Times New Roman"/>
                <w:sz w:val="24"/>
                <w:szCs w:val="24"/>
              </w:rPr>
              <w:t xml:space="preserve">35) земельного участка в соответствии </w:t>
            </w:r>
            <w:r w:rsidRPr="00375B84">
              <w:rPr>
                <w:rFonts w:eastAsia="Times New Roman"/>
                <w:sz w:val="24"/>
                <w:szCs w:val="24"/>
              </w:rPr>
              <w:lastRenderedPageBreak/>
              <w:t>с Федеральным законом от 24 июля 2008 года N 161-ФЗ "О содействии развитию жилищного строительства";</w:t>
            </w:r>
          </w:p>
          <w:p w:rsidR="00DE4040" w:rsidRPr="00375B84" w:rsidRDefault="00DE4040" w:rsidP="00DE4040">
            <w:pPr>
              <w:pStyle w:val="a8"/>
              <w:widowControl w:val="0"/>
              <w:numPr>
                <w:ilvl w:val="0"/>
                <w:numId w:val="14"/>
              </w:num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375B84">
              <w:rPr>
                <w:rFonts w:eastAsia="Times New Roman"/>
                <w:sz w:val="24"/>
                <w:szCs w:val="24"/>
              </w:rPr>
              <w:t>36) земельного участка, который находится в собственности субъекта Российской Федерации - города федерального значения Москвы или государственная собственность на который не разграничена, в целях реализации решения о реновации жилищного фонда в субъекте Российской Федерации - городе федерального значения Москве в соответствии с Законом Российской Федерации от 15 апреля 1993 года N 4802-1 "О статусе столицы Российской Федерации", Московскому фонду реновации жилой застройки, созданному субъектом Российской Федерации - городом федерального значения Москвой в соответствии с указанным Законом, в случае, если на таком земельном участке планируется строительство многоквартирных домов и (или)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Федерации";</w:t>
            </w:r>
          </w:p>
          <w:p w:rsidR="00DE4040" w:rsidRPr="00375B84" w:rsidRDefault="00DE4040" w:rsidP="00DE4040">
            <w:pPr>
              <w:pStyle w:val="a8"/>
              <w:widowControl w:val="0"/>
              <w:numPr>
                <w:ilvl w:val="0"/>
                <w:numId w:val="14"/>
              </w:num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375B84">
              <w:rPr>
                <w:rFonts w:eastAsia="Times New Roman"/>
                <w:sz w:val="24"/>
                <w:szCs w:val="24"/>
              </w:rPr>
              <w:t>37) земельного участка, включенного в границы территории инновационного научно-технологического центра, фонду, созданному в соответствии с Федеральным законом "Об инновационных научно-технологических центрах и о внесении изменений в отдельные законодательные акты Российской Федерации";</w:t>
            </w:r>
          </w:p>
          <w:p w:rsidR="00DE4040" w:rsidRPr="00375B84" w:rsidRDefault="00DE4040" w:rsidP="00DE4040">
            <w:pPr>
              <w:pStyle w:val="a8"/>
              <w:widowControl w:val="0"/>
              <w:numPr>
                <w:ilvl w:val="0"/>
                <w:numId w:val="14"/>
              </w:num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375B84">
              <w:rPr>
                <w:rFonts w:eastAsia="Times New Roman"/>
                <w:sz w:val="24"/>
                <w:szCs w:val="24"/>
              </w:rPr>
              <w:t xml:space="preserve">38) земельного участка участнику свободной экономической зоны на </w:t>
            </w:r>
            <w:r w:rsidRPr="00375B84">
              <w:rPr>
                <w:rFonts w:eastAsia="Times New Roman"/>
                <w:sz w:val="24"/>
                <w:szCs w:val="24"/>
              </w:rPr>
              <w:lastRenderedPageBreak/>
              <w:t>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зоне, заключенного в соответствии с Федеральным законом от 29 ноября 2014 года N 377-ФЗ "О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Севастополя";</w:t>
            </w:r>
          </w:p>
          <w:p w:rsidR="00DE4040" w:rsidRPr="00375B84" w:rsidRDefault="00DE4040" w:rsidP="00DE4040">
            <w:pPr>
              <w:pStyle w:val="a8"/>
              <w:widowControl w:val="0"/>
              <w:numPr>
                <w:ilvl w:val="0"/>
                <w:numId w:val="14"/>
              </w:num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375B84">
              <w:rPr>
                <w:rFonts w:eastAsia="Times New Roman"/>
                <w:sz w:val="24"/>
                <w:szCs w:val="24"/>
              </w:rPr>
              <w:t>39) земельного участка для осуществления лицом, получившим статус резидента Арктической зоны Российской Федерации в соответствии с Федеральным законом "О государственной поддержке предпринимательской деятельности в Арктической зоне Российской Федерации", деятельности, предусмотренной соглашением об осуществлении инвестиционной деятельности в Арктической зоне Российской Федерации.</w:t>
            </w:r>
          </w:p>
          <w:p w:rsidR="00DE4040" w:rsidRPr="00375B84" w:rsidRDefault="00DE4040" w:rsidP="00DE4040">
            <w:pPr>
              <w:pStyle w:val="a8"/>
              <w:widowControl w:val="0"/>
              <w:numPr>
                <w:ilvl w:val="0"/>
                <w:numId w:val="14"/>
              </w:num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375B84">
              <w:rPr>
                <w:rFonts w:eastAsia="Times New Roman"/>
                <w:sz w:val="24"/>
                <w:szCs w:val="24"/>
              </w:rPr>
              <w:t>40) земельного участка для обеспечения выполнения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строительства, включенных в программу деятельности публично-правовой компании "Единый заказчик в сфере строительства" на текущий год и плановый период в соответствии с Федеральным законом "О публично-правовой компании "Единый заказчик в сфере строительства" и о внесении изменений в отдельные законодательные акты Российской Федерации";</w:t>
            </w:r>
          </w:p>
          <w:p w:rsidR="00DE4040" w:rsidRPr="00375B84" w:rsidRDefault="00DE4040" w:rsidP="00DE4040">
            <w:pPr>
              <w:pStyle w:val="ConsPlusNonformat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5B84">
              <w:rPr>
                <w:rFonts w:ascii="Calibri" w:hAnsi="Calibri" w:cs="Calibri"/>
                <w:sz w:val="24"/>
                <w:szCs w:val="24"/>
              </w:rPr>
              <w:t xml:space="preserve">41) земельного участка публично-правовой компании "Фонд защиты прав граждан - участников долевого строительства" для осуществления функций и полномочий, </w:t>
            </w:r>
            <w:r w:rsidRPr="00375B84">
              <w:rPr>
                <w:rFonts w:ascii="Calibri" w:hAnsi="Calibri" w:cs="Calibri"/>
                <w:sz w:val="24"/>
                <w:szCs w:val="24"/>
              </w:rPr>
              <w:lastRenderedPageBreak/>
              <w:t>предусмотренных Федеральным законом от 29 июля 2017 года N 218-ФЗ "О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Федерации", если завершение строительства объектов незавершенного строительства (строительство объектов капитального строительства) на земельном участке, переданном (который может быть передан) указанной публично-правовой компании по основаниям, предусмотренным Федеральным законом от 26 октября 2002 года N 127-ФЗ "О несостоятельности (банкротстве)", невозможно в связи с наличием ограничений, установленных земельным и иным законодательством Российской Федерации, при подтверждении наличия таких ограничений федеральным органом исполнительной власти, органом исполнительной власти субъекта Российской Федерации, органом местного самоуправления, уполномоченным на выдачу разрешений на строительство в соответствии с Градостроительным кодексом Российской Федерации.</w:t>
            </w:r>
          </w:p>
        </w:tc>
      </w:tr>
      <w:tr w:rsidR="00DE4040" w:rsidRPr="00375B84" w:rsidTr="002C0448">
        <w:tc>
          <w:tcPr>
            <w:tcW w:w="5046" w:type="dxa"/>
          </w:tcPr>
          <w:p w:rsidR="00DE4040" w:rsidRPr="00375B84" w:rsidRDefault="00DE4040" w:rsidP="002C0448">
            <w:pPr>
              <w:pStyle w:val="ConsPlusNonformat"/>
              <w:tabs>
                <w:tab w:val="left" w:pos="136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5B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случае, если указан вид права «безвозмездное пользование» (п. 2. ст. 39.10)</w:t>
            </w:r>
            <w:r w:rsidRPr="00375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5092" w:type="dxa"/>
          </w:tcPr>
          <w:p w:rsidR="00DE4040" w:rsidRPr="00375B84" w:rsidRDefault="00DE4040" w:rsidP="00DE4040">
            <w:pPr>
              <w:pStyle w:val="a8"/>
              <w:widowControl w:val="0"/>
              <w:numPr>
                <w:ilvl w:val="0"/>
                <w:numId w:val="15"/>
              </w:num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375B84">
              <w:rPr>
                <w:rFonts w:eastAsia="Times New Roman"/>
                <w:sz w:val="24"/>
                <w:szCs w:val="24"/>
              </w:rPr>
              <w:t>1) лицам, указанным в пункте 2 статьи 39.9 настоящего Кодекса, на срок до одного года;</w:t>
            </w:r>
          </w:p>
          <w:p w:rsidR="00DE4040" w:rsidRPr="00375B84" w:rsidRDefault="00DE4040" w:rsidP="00DE4040">
            <w:pPr>
              <w:pStyle w:val="a8"/>
              <w:widowControl w:val="0"/>
              <w:numPr>
                <w:ilvl w:val="0"/>
                <w:numId w:val="15"/>
              </w:num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375B84">
              <w:rPr>
                <w:rFonts w:eastAsia="Times New Roman"/>
                <w:sz w:val="24"/>
                <w:szCs w:val="24"/>
              </w:rPr>
              <w:t>2) в виде служебных наделов работникам организаций в случаях, указанных в пункте 2 статьи 24 настоящего Кодекса, на срок трудового договора, заключенного между работником и организацией;</w:t>
            </w:r>
          </w:p>
          <w:p w:rsidR="00DE4040" w:rsidRPr="00375B84" w:rsidRDefault="00DE4040" w:rsidP="00DE4040">
            <w:pPr>
              <w:pStyle w:val="a8"/>
              <w:widowControl w:val="0"/>
              <w:numPr>
                <w:ilvl w:val="0"/>
                <w:numId w:val="15"/>
              </w:num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375B84">
              <w:rPr>
                <w:rFonts w:eastAsia="Times New Roman"/>
                <w:sz w:val="24"/>
                <w:szCs w:val="24"/>
              </w:rPr>
              <w:t>3) религиозным организациям для размещения зданий, сооружений религиозного или благотворительного назначения на срок до десяти лет;</w:t>
            </w:r>
          </w:p>
          <w:p w:rsidR="00DE4040" w:rsidRPr="00375B84" w:rsidRDefault="00DE4040" w:rsidP="00DE4040">
            <w:pPr>
              <w:pStyle w:val="a8"/>
              <w:widowControl w:val="0"/>
              <w:numPr>
                <w:ilvl w:val="0"/>
                <w:numId w:val="15"/>
              </w:num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375B84">
              <w:rPr>
                <w:rFonts w:eastAsia="Times New Roman"/>
                <w:sz w:val="24"/>
                <w:szCs w:val="24"/>
              </w:rPr>
              <w:t xml:space="preserve">4) религиозным организациям, если на </w:t>
            </w:r>
            <w:r w:rsidRPr="00375B84">
              <w:rPr>
                <w:rFonts w:eastAsia="Times New Roman"/>
                <w:sz w:val="24"/>
                <w:szCs w:val="24"/>
              </w:rPr>
              <w:lastRenderedPageBreak/>
              <w:t>таких земельных участках расположены принадлежащие им на праве безвозмездного пользования здания, сооружения, на срок до прекращения прав на указанные здания, сооружения;</w:t>
            </w:r>
          </w:p>
          <w:p w:rsidR="00DE4040" w:rsidRPr="00375B84" w:rsidRDefault="00DE4040" w:rsidP="00DE4040">
            <w:pPr>
              <w:pStyle w:val="a8"/>
              <w:widowControl w:val="0"/>
              <w:numPr>
                <w:ilvl w:val="0"/>
                <w:numId w:val="15"/>
              </w:num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375B84">
              <w:rPr>
                <w:rFonts w:eastAsia="Times New Roman"/>
                <w:sz w:val="24"/>
                <w:szCs w:val="24"/>
              </w:rPr>
              <w:t>5) лицам, с которыми в соответствии с Федеральным законом от 5 апреля 2013 года N 44-ФЗ "О контрактной системе в сфере закупок товаров, работ, услуг для обеспечения государственных и муниципальных нужд" (далее - Федеральный закон "О контрактной системе в сфере закупок товаров, работ, услуг для обеспечения государственных и муниципальных нужд") заключены гражданско-правовые договоры на строительство или реконструкцию объектов недвижимости, осуществляемые полностью за счет средств федерального бюджета, средств бюджета субъекта Российской Федерации или средств местного бюджета, на срок исполнения этих договоров;</w:t>
            </w:r>
          </w:p>
          <w:p w:rsidR="00DE4040" w:rsidRPr="00375B84" w:rsidRDefault="00DE4040" w:rsidP="00DE4040">
            <w:pPr>
              <w:pStyle w:val="a8"/>
              <w:widowControl w:val="0"/>
              <w:numPr>
                <w:ilvl w:val="0"/>
                <w:numId w:val="15"/>
              </w:num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375B84">
              <w:rPr>
                <w:rFonts w:eastAsia="Times New Roman"/>
                <w:sz w:val="24"/>
                <w:szCs w:val="24"/>
              </w:rPr>
              <w:t>10) гражданам и юридическим лицам для сельскохозяйственного, охотхозяйственного, лесохозяйственного и иного использования, не предусматривающего строительства зданий, сооружений, если такие земельные участки включены в утвержденный в установленном Правительством Российской Федерации порядке перечень земельных участков, предоставленных для нужд обороны и безопасности и временно не используемых для указанных нужд, на срок не более чем пять лет;</w:t>
            </w:r>
          </w:p>
          <w:p w:rsidR="00DE4040" w:rsidRPr="00375B84" w:rsidRDefault="00DE4040" w:rsidP="00DE4040">
            <w:pPr>
              <w:pStyle w:val="a8"/>
              <w:widowControl w:val="0"/>
              <w:numPr>
                <w:ilvl w:val="0"/>
                <w:numId w:val="15"/>
              </w:num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375B84">
              <w:rPr>
                <w:rFonts w:eastAsia="Times New Roman"/>
                <w:sz w:val="24"/>
                <w:szCs w:val="24"/>
              </w:rPr>
              <w:t>11) садоводческим или огородническим некоммерческим товариществам на срок не более чем пять лет;</w:t>
            </w:r>
          </w:p>
          <w:p w:rsidR="00DE4040" w:rsidRPr="00375B84" w:rsidRDefault="00DE4040" w:rsidP="00DE4040">
            <w:pPr>
              <w:pStyle w:val="a8"/>
              <w:widowControl w:val="0"/>
              <w:numPr>
                <w:ilvl w:val="0"/>
                <w:numId w:val="15"/>
              </w:num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375B84">
              <w:rPr>
                <w:rFonts w:eastAsia="Times New Roman"/>
                <w:sz w:val="24"/>
                <w:szCs w:val="24"/>
              </w:rPr>
              <w:t xml:space="preserve">12) некоммерческим организациям, созданным гражданами, в целях жилищного строительства в случаях и </w:t>
            </w:r>
            <w:r w:rsidRPr="00375B84">
              <w:rPr>
                <w:rFonts w:eastAsia="Times New Roman"/>
                <w:sz w:val="24"/>
                <w:szCs w:val="24"/>
              </w:rPr>
              <w:lastRenderedPageBreak/>
              <w:t>на срок, которые предусмотрены федеральными законами;</w:t>
            </w:r>
          </w:p>
          <w:p w:rsidR="00DE4040" w:rsidRPr="00375B84" w:rsidRDefault="00DE4040" w:rsidP="00DE4040">
            <w:pPr>
              <w:pStyle w:val="a8"/>
              <w:widowControl w:val="0"/>
              <w:numPr>
                <w:ilvl w:val="0"/>
                <w:numId w:val="15"/>
              </w:num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375B84">
              <w:rPr>
                <w:rFonts w:eastAsia="Times New Roman"/>
                <w:sz w:val="24"/>
                <w:szCs w:val="24"/>
              </w:rPr>
              <w:t>13) лицам, относящимся к коренным малочисленным народам Севера, Сибири и Дальнего Востока Российской Федерации, и их общинам в местах традиционного проживания и традиционной хозяйственной деятельности для размещения зданий, сооружений, необходимых в целях сохранения и развития традиционных образа жизни, хозяйственной деятельности и промыслов коренных малочисленных народов Севера, Сибири и Дальнего Востока Российской Федерации, на срок не более чем десять лет;</w:t>
            </w:r>
          </w:p>
          <w:p w:rsidR="00DE4040" w:rsidRPr="00375B84" w:rsidRDefault="00DE4040" w:rsidP="00DE4040">
            <w:pPr>
              <w:pStyle w:val="a8"/>
              <w:widowControl w:val="0"/>
              <w:numPr>
                <w:ilvl w:val="0"/>
                <w:numId w:val="15"/>
              </w:num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375B84">
              <w:rPr>
                <w:rFonts w:eastAsia="Times New Roman"/>
                <w:sz w:val="24"/>
                <w:szCs w:val="24"/>
              </w:rPr>
              <w:t>14) лицам, с которыми в соответствии с Федеральным законом от 29 декабря 2012 года N 275-ФЗ "О государственном оборонном заказе", Федеральным законом "О контрактной системе в сфере закупок товаров, работ, услуг для обеспечения государственных и муниципальных нужд" заключены государственные контракты на выполнение работ, оказание услуг для обеспечения обороны страны и безопасности государства, осуществляемых полностью за счет средств федерального бюджета, если для выполнения этих работ и оказания этих услуг необходимо предоставление земельного участка, на срок исполнения указанного контракта;</w:t>
            </w:r>
          </w:p>
          <w:p w:rsidR="00DE4040" w:rsidRPr="00375B84" w:rsidRDefault="00DE4040" w:rsidP="00DE4040">
            <w:pPr>
              <w:pStyle w:val="a8"/>
              <w:widowControl w:val="0"/>
              <w:numPr>
                <w:ilvl w:val="0"/>
                <w:numId w:val="15"/>
              </w:num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375B84">
              <w:rPr>
                <w:rFonts w:eastAsia="Times New Roman"/>
                <w:sz w:val="24"/>
                <w:szCs w:val="24"/>
              </w:rPr>
              <w:t xml:space="preserve">15) некоммерческим организациям,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граждан, определенных федеральным законом, указом Президента Российской Федерации, нормативным правовым актом Правительства Российской Федерации, законом субъекта </w:t>
            </w:r>
            <w:r w:rsidRPr="00375B84">
              <w:rPr>
                <w:rFonts w:eastAsia="Times New Roman"/>
                <w:sz w:val="24"/>
                <w:szCs w:val="24"/>
              </w:rPr>
              <w:lastRenderedPageBreak/>
              <w:t>Российской Федерации, в целях строительства указанных жилых помещений на период осуществления данного строительства;</w:t>
            </w:r>
          </w:p>
          <w:p w:rsidR="00DE4040" w:rsidRPr="00375B84" w:rsidRDefault="00DE4040" w:rsidP="00DE4040">
            <w:pPr>
              <w:pStyle w:val="a8"/>
              <w:widowControl w:val="0"/>
              <w:numPr>
                <w:ilvl w:val="0"/>
                <w:numId w:val="15"/>
              </w:num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375B84">
              <w:rPr>
                <w:rFonts w:eastAsia="Times New Roman"/>
                <w:sz w:val="24"/>
                <w:szCs w:val="24"/>
              </w:rPr>
              <w:t>16) лицу, право безвозмездного пользования которого на земельный участок, находящийся в государственной или муниципальной собственности, прекращено в связи с изъятием земельного участка для государственных или муниципальных нужд, взамен изъятого земельного участка на срок, установленный настоящим пунктом в зависимости от основания возникновения права безвозмездного пользования на изъятый земельный участок;</w:t>
            </w:r>
          </w:p>
          <w:p w:rsidR="00DE4040" w:rsidRPr="00375B84" w:rsidRDefault="00DE4040" w:rsidP="00DE4040">
            <w:pPr>
              <w:pStyle w:val="a8"/>
              <w:widowControl w:val="0"/>
              <w:numPr>
                <w:ilvl w:val="0"/>
                <w:numId w:val="15"/>
              </w:num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375B84">
              <w:rPr>
                <w:rFonts w:eastAsia="Times New Roman"/>
                <w:sz w:val="24"/>
                <w:szCs w:val="24"/>
              </w:rPr>
              <w:t>17) лицу в случае и в порядке, которые предусмотрены Федеральным законом от 24 июля 2008 года N 161-ФЗ "О содействии развитию жилищного строительства";</w:t>
            </w:r>
          </w:p>
          <w:p w:rsidR="00DE4040" w:rsidRPr="00375B84" w:rsidRDefault="00DE4040" w:rsidP="00DE4040">
            <w:pPr>
              <w:pStyle w:val="a8"/>
              <w:widowControl w:val="0"/>
              <w:numPr>
                <w:ilvl w:val="0"/>
                <w:numId w:val="15"/>
              </w:num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375B84">
              <w:rPr>
                <w:rFonts w:eastAsia="Times New Roman"/>
                <w:sz w:val="24"/>
                <w:szCs w:val="24"/>
              </w:rPr>
              <w:t xml:space="preserve">19) Московскому фонду реновации жилой застройки, созданному субъектом Российской Федерации - городом федерального значения Москвой в целях реализации решения о реновации жилищного фонда в субъекте Российской Федерации - городе федерального значения Москве в соответствии с Законом Российской Федерации от 15 апреля 1993 года N 4802-1 "О статусе столицы Российской Федерации", в отношении земельного участка, который находится в собственности субъекта Российской Федерации - города федерального значения Москвы или государственная собственность на который не разграничена, в случае, если на таком земельном участке не планируется строительство многоквартирных домов и (или)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</w:t>
            </w:r>
            <w:r w:rsidRPr="00375B84">
              <w:rPr>
                <w:rFonts w:eastAsia="Times New Roman"/>
                <w:sz w:val="24"/>
                <w:szCs w:val="24"/>
              </w:rPr>
              <w:lastRenderedPageBreak/>
              <w:t>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Федерации";</w:t>
            </w:r>
          </w:p>
          <w:p w:rsidR="00DE4040" w:rsidRPr="00375B84" w:rsidRDefault="00DE4040" w:rsidP="00DE4040">
            <w:pPr>
              <w:pStyle w:val="a8"/>
              <w:widowControl w:val="0"/>
              <w:numPr>
                <w:ilvl w:val="0"/>
                <w:numId w:val="15"/>
              </w:num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375B84">
              <w:rPr>
                <w:rFonts w:eastAsia="Times New Roman"/>
                <w:sz w:val="24"/>
                <w:szCs w:val="24"/>
              </w:rPr>
              <w:t>20) акционерному обществу "Почта России" в соответствии с Федеральным законом "Об особенностях реорганизации федерального государственного унитарного предприятия "Почта России", основах деятельности акционерного общества "Почта России" и о внесении изменений в отдельные законодательные акты Российской Федерации".</w:t>
            </w:r>
          </w:p>
          <w:p w:rsidR="00DE4040" w:rsidRPr="00375B84" w:rsidRDefault="00DE4040" w:rsidP="00DE4040">
            <w:pPr>
              <w:pStyle w:val="a8"/>
              <w:widowControl w:val="0"/>
              <w:numPr>
                <w:ilvl w:val="0"/>
                <w:numId w:val="15"/>
              </w:num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375B84">
              <w:rPr>
                <w:rFonts w:eastAsia="Times New Roman"/>
                <w:sz w:val="24"/>
                <w:szCs w:val="24"/>
              </w:rPr>
              <w:t>21) публично-правовой компании "Единый заказчик в сфере строительства" для обеспечения выполнения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строительства, включенных в программу деятельности указанной публично-правовой компании на текущий год и плановый период в соответствии с Федеральным законом "О публично-правовой компании "Единый заказчик в сфере строительства" и о внесении изменений в отдельные законодательные акты Российской Федерации";</w:t>
            </w:r>
          </w:p>
          <w:p w:rsidR="00DE4040" w:rsidRPr="00375B84" w:rsidRDefault="00DE4040" w:rsidP="00DE4040">
            <w:pPr>
              <w:pStyle w:val="ConsPlusNonformat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5B84">
              <w:rPr>
                <w:rFonts w:ascii="Calibri" w:hAnsi="Calibri" w:cs="Calibri"/>
                <w:sz w:val="24"/>
                <w:szCs w:val="24"/>
              </w:rPr>
              <w:t xml:space="preserve">22) публично-правовой компании "Фонд защиты прав граждан - участников долевого строительства" для осуществления функций и полномочий, предусмотренных Федеральным законом от 29 июля 2017 года N 218-ФЗ "О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</w:t>
            </w:r>
            <w:r w:rsidRPr="00375B84">
              <w:rPr>
                <w:rFonts w:ascii="Calibri" w:hAnsi="Calibri" w:cs="Calibri"/>
                <w:sz w:val="24"/>
                <w:szCs w:val="24"/>
              </w:rPr>
              <w:lastRenderedPageBreak/>
              <w:t>законодательные акты Российской Федерации", если завершение строительства объектов незавершенного строительства (строительство объектов капитального строительства) на земельном участке, переданном (который может быть передан) указанной публично-правовой компании по основаниям, предусмотренным Федеральным законом от 26 октября 2002 года N 127-ФЗ "О несостоятельности (банкротстве)", невозможно в связи с наличием ограничений, установленных земельным и иным законодательством Российской Федерации, при подтверждении наличия таких ограничений федеральным органом исполнительной власти, органом исполнительной власти субъекта Российской Федерации, органом местного самоуправления, уполномоченным на выдачу разрешений на строительство в соответствии с Градостроительным кодексом Российской Федерации.</w:t>
            </w:r>
          </w:p>
        </w:tc>
      </w:tr>
    </w:tbl>
    <w:p w:rsidR="00DE4040" w:rsidRPr="00D31703" w:rsidRDefault="00DE4040" w:rsidP="00DE4040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sz w:val="26"/>
          <w:szCs w:val="26"/>
          <w:lang w:eastAsia="ru-RU"/>
        </w:rPr>
      </w:pPr>
      <w:r w:rsidRPr="00D31703">
        <w:rPr>
          <w:rFonts w:ascii="ArialMT" w:eastAsiaTheme="minorEastAsia" w:hAnsi="ArialMT" w:cs="ArialMT"/>
          <w:sz w:val="26"/>
          <w:szCs w:val="26"/>
          <w:lang w:eastAsia="ru-RU"/>
        </w:rPr>
        <w:lastRenderedPageBreak/>
        <w:t> </w:t>
      </w:r>
    </w:p>
    <w:p w:rsidR="00DE4040" w:rsidRPr="00375B84" w:rsidRDefault="00DE4040" w:rsidP="00DE4040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sz w:val="24"/>
          <w:szCs w:val="24"/>
          <w:lang w:eastAsia="ru-RU"/>
        </w:rPr>
      </w:pPr>
      <w:r w:rsidRPr="00375B84">
        <w:rPr>
          <w:rFonts w:ascii="ArialMT" w:eastAsiaTheme="minorEastAsia" w:hAnsi="ArialMT" w:cs="ArialMT"/>
          <w:sz w:val="24"/>
          <w:szCs w:val="24"/>
          <w:lang w:eastAsia="ru-RU"/>
        </w:rPr>
        <w:t>Реквизиты решения об изъятии земельного участка для государственных или муниципальных нужд в случае, если земельный участок предоставляется взамен земельного участка, изымаемого для государственных или муниципальных нужд: ________________________________________________________________________________________________________________________________________________________</w:t>
      </w:r>
    </w:p>
    <w:p w:rsidR="00DE4040" w:rsidRPr="00375B84" w:rsidRDefault="00DE4040" w:rsidP="00DE4040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sz w:val="24"/>
          <w:szCs w:val="24"/>
          <w:lang w:eastAsia="ru-RU"/>
        </w:rPr>
      </w:pPr>
      <w:r w:rsidRPr="00375B84">
        <w:rPr>
          <w:rFonts w:ascii="ArialMT" w:eastAsiaTheme="minorEastAsia" w:hAnsi="ArialMT" w:cs="ArialMT"/>
          <w:sz w:val="24"/>
          <w:szCs w:val="24"/>
          <w:lang w:eastAsia="ru-RU"/>
        </w:rPr>
        <w:t> </w:t>
      </w:r>
    </w:p>
    <w:p w:rsidR="00DE4040" w:rsidRPr="00375B84" w:rsidRDefault="00DE4040" w:rsidP="00DE4040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sz w:val="24"/>
          <w:szCs w:val="24"/>
          <w:lang w:eastAsia="ru-RU"/>
        </w:rPr>
      </w:pPr>
      <w:r w:rsidRPr="00375B84">
        <w:rPr>
          <w:rFonts w:ascii="ArialMT" w:eastAsiaTheme="minorEastAsia" w:hAnsi="ArialMT" w:cs="ArialMT"/>
          <w:sz w:val="24"/>
          <w:szCs w:val="24"/>
          <w:lang w:eastAsia="ru-RU"/>
        </w:rPr>
        <w:t>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проектом:_______________________________________________________________________________</w:t>
      </w:r>
    </w:p>
    <w:p w:rsidR="00DE4040" w:rsidRPr="00375B84" w:rsidRDefault="00DE4040" w:rsidP="00DE4040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sz w:val="24"/>
          <w:szCs w:val="24"/>
          <w:lang w:eastAsia="ru-RU"/>
        </w:rPr>
      </w:pPr>
      <w:r w:rsidRPr="00375B84">
        <w:rPr>
          <w:rFonts w:ascii="ArialMT" w:eastAsiaTheme="minorEastAsia" w:hAnsi="ArialMT" w:cs="ArialMT"/>
          <w:sz w:val="24"/>
          <w:szCs w:val="24"/>
          <w:lang w:eastAsia="ru-RU"/>
        </w:rPr>
        <w:t> 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решения: ______________________________</w:t>
      </w:r>
    </w:p>
    <w:p w:rsidR="00DE4040" w:rsidRPr="00375B84" w:rsidRDefault="00DE4040" w:rsidP="00DE4040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sz w:val="24"/>
          <w:szCs w:val="24"/>
          <w:lang w:eastAsia="ru-RU"/>
        </w:rPr>
      </w:pPr>
      <w:r w:rsidRPr="00375B84">
        <w:rPr>
          <w:rFonts w:ascii="ArialMT" w:eastAsiaTheme="minorEastAsia" w:hAnsi="ArialMT" w:cs="ArialMT"/>
          <w:sz w:val="24"/>
          <w:szCs w:val="24"/>
          <w:lang w:eastAsia="ru-RU"/>
        </w:rPr>
        <w:t>__________________________________________</w:t>
      </w:r>
      <w:r w:rsidR="00375B84" w:rsidRPr="00375B84">
        <w:rPr>
          <w:rFonts w:ascii="ArialMT" w:eastAsiaTheme="minorEastAsia" w:hAnsi="ArialMT" w:cs="ArialMT"/>
          <w:sz w:val="24"/>
          <w:szCs w:val="24"/>
          <w:lang w:eastAsia="ru-RU"/>
        </w:rPr>
        <w:t>______________________________</w:t>
      </w:r>
      <w:r w:rsidRPr="00375B84">
        <w:rPr>
          <w:rFonts w:ascii="ArialMT" w:eastAsiaTheme="minorEastAsia" w:hAnsi="ArialMT" w:cs="ArialMT"/>
          <w:sz w:val="24"/>
          <w:szCs w:val="24"/>
          <w:lang w:eastAsia="ru-RU"/>
        </w:rPr>
        <w:t>__В случае, если на земельном участке расположен объект недвижимости:</w:t>
      </w:r>
    </w:p>
    <w:p w:rsidR="00DE4040" w:rsidRPr="00375B84" w:rsidRDefault="00DE4040" w:rsidP="00DE4040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sz w:val="24"/>
          <w:szCs w:val="24"/>
          <w:lang w:eastAsia="ru-RU"/>
        </w:rPr>
      </w:pPr>
      <w:r w:rsidRPr="00375B84">
        <w:rPr>
          <w:rFonts w:ascii="ArialMT" w:eastAsiaTheme="minorEastAsia" w:hAnsi="ArialMT" w:cs="ArialMT"/>
          <w:sz w:val="24"/>
          <w:szCs w:val="24"/>
          <w:lang w:eastAsia="ru-RU"/>
        </w:rPr>
        <w:t>На земельном участке имеется объект недвижимости:</w:t>
      </w:r>
    </w:p>
    <w:p w:rsidR="00DE4040" w:rsidRPr="00375B84" w:rsidRDefault="00DE4040" w:rsidP="00DE4040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sz w:val="24"/>
          <w:szCs w:val="24"/>
          <w:lang w:eastAsia="ru-RU"/>
        </w:rPr>
      </w:pPr>
      <w:r w:rsidRPr="00375B84">
        <w:rPr>
          <w:rFonts w:ascii="ArialMT" w:eastAsiaTheme="minorEastAsia" w:hAnsi="ArialMT" w:cs="ArialMT"/>
          <w:sz w:val="24"/>
          <w:szCs w:val="24"/>
          <w:lang w:eastAsia="ru-RU"/>
        </w:rPr>
        <w:t>Наименование объекта, кадастровый номер объекта___________________________________________________________________________________________________________</w:t>
      </w:r>
    </w:p>
    <w:p w:rsidR="00DE4040" w:rsidRPr="00375B84" w:rsidRDefault="00DE4040" w:rsidP="00DE4040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sz w:val="24"/>
          <w:szCs w:val="24"/>
          <w:lang w:eastAsia="ru-RU"/>
        </w:rPr>
      </w:pPr>
      <w:r w:rsidRPr="00375B84">
        <w:rPr>
          <w:rFonts w:ascii="ArialMT" w:eastAsiaTheme="minorEastAsia" w:hAnsi="ArialMT" w:cs="ArialMT"/>
          <w:sz w:val="24"/>
          <w:szCs w:val="24"/>
          <w:lang w:eastAsia="ru-RU"/>
        </w:rPr>
        <w:t>Основание возникновения права собственности на объект недвижимости:___________________________________________________________________</w:t>
      </w:r>
      <w:r w:rsidRPr="00375B84">
        <w:rPr>
          <w:rFonts w:ascii="ArialMT" w:eastAsiaTheme="minorEastAsia" w:hAnsi="ArialMT" w:cs="ArialMT"/>
          <w:sz w:val="24"/>
          <w:szCs w:val="24"/>
          <w:lang w:eastAsia="ru-RU"/>
        </w:rPr>
        <w:lastRenderedPageBreak/>
        <w:t>______________________</w:t>
      </w:r>
    </w:p>
    <w:p w:rsidR="00DE4040" w:rsidRPr="00375B84" w:rsidRDefault="00DE4040" w:rsidP="00DE4040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sz w:val="24"/>
          <w:szCs w:val="24"/>
          <w:lang w:eastAsia="ru-RU"/>
        </w:rPr>
      </w:pPr>
      <w:r w:rsidRPr="00375B84">
        <w:rPr>
          <w:rFonts w:ascii="ArialMT" w:eastAsiaTheme="minorEastAsia" w:hAnsi="ArialMT" w:cs="ArialMT"/>
          <w:sz w:val="24"/>
          <w:szCs w:val="24"/>
          <w:lang w:eastAsia="ru-RU"/>
        </w:rPr>
        <w:t> </w:t>
      </w:r>
    </w:p>
    <w:p w:rsidR="00DE4040" w:rsidRPr="00375B84" w:rsidRDefault="00DE4040" w:rsidP="00DE40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E4040" w:rsidRPr="00375B84" w:rsidRDefault="00DE4040" w:rsidP="00DE40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MT" w:eastAsiaTheme="minorEastAsia" w:hAnsi="ArialMT" w:cs="ArialMT"/>
          <w:sz w:val="24"/>
          <w:szCs w:val="24"/>
          <w:lang w:eastAsia="ru-RU"/>
        </w:rPr>
      </w:pPr>
      <w:r w:rsidRPr="00375B84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Приложение к заявлению:</w:t>
      </w:r>
      <w:r w:rsidRPr="00375B84">
        <w:rPr>
          <w:rFonts w:ascii="Times New Roman" w:eastAsiaTheme="minorEastAsia" w:hAnsi="Times New Roman" w:cs="Times New Roman"/>
          <w:sz w:val="24"/>
          <w:szCs w:val="24"/>
          <w:lang w:eastAsia="ru-RU"/>
        </w:rPr>
        <w:t>(документы в соответствии с пунктом 2.6 настоящего административного регламента)</w:t>
      </w:r>
    </w:p>
    <w:p w:rsidR="00DE4040" w:rsidRPr="00375B84" w:rsidRDefault="00DE4040" w:rsidP="00DE4040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sz w:val="24"/>
          <w:szCs w:val="24"/>
          <w:lang w:eastAsia="ru-RU"/>
        </w:rPr>
      </w:pPr>
      <w:r w:rsidRPr="00375B84">
        <w:rPr>
          <w:rFonts w:ascii="ArialMT" w:eastAsiaTheme="minorEastAsia" w:hAnsi="ArialMT" w:cs="ArialMT"/>
          <w:sz w:val="24"/>
          <w:szCs w:val="24"/>
          <w:lang w:eastAsia="ru-RU"/>
        </w:rPr>
        <w:t> </w:t>
      </w:r>
    </w:p>
    <w:p w:rsidR="00DE4040" w:rsidRPr="00D31703" w:rsidRDefault="00DE4040" w:rsidP="00DE40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70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рассмотрения заявления прошу:</w:t>
      </w:r>
    </w:p>
    <w:p w:rsidR="00DE4040" w:rsidRPr="00D31703" w:rsidRDefault="00DE4040" w:rsidP="00DE40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531"/>
      </w:tblGrid>
      <w:tr w:rsidR="00DE4040" w:rsidRPr="00D31703" w:rsidTr="002C0448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DE4040" w:rsidRPr="00D31703" w:rsidRDefault="00DE4040" w:rsidP="002C0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E4040" w:rsidRPr="00EF3A04" w:rsidRDefault="00DE4040" w:rsidP="002C0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выдать на руки в МФЦ</w:t>
            </w:r>
          </w:p>
        </w:tc>
      </w:tr>
      <w:tr w:rsidR="00DE4040" w:rsidRPr="00D31703" w:rsidTr="002C0448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DE4040" w:rsidRPr="00D31703" w:rsidRDefault="00DE4040" w:rsidP="002C0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E4040" w:rsidRPr="00EF3A04" w:rsidRDefault="00DE4040" w:rsidP="002C0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EF3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ыдать в Администрации</w:t>
            </w:r>
          </w:p>
        </w:tc>
      </w:tr>
      <w:tr w:rsidR="00DE4040" w:rsidRPr="00D31703" w:rsidTr="002C0448">
        <w:trPr>
          <w:trHeight w:val="461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DE4040" w:rsidRPr="00D31703" w:rsidRDefault="00DE4040" w:rsidP="002C0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E4040" w:rsidRPr="00EF3A04" w:rsidRDefault="00DE4040" w:rsidP="002C0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направить в электронной форме в личный кабинет на ПГУ ЛО/ЕПГУ</w:t>
            </w:r>
          </w:p>
        </w:tc>
      </w:tr>
      <w:tr w:rsidR="00DE4040" w:rsidRPr="00D31703" w:rsidTr="002C0448">
        <w:trPr>
          <w:trHeight w:val="461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DE4040" w:rsidRPr="00D31703" w:rsidRDefault="00DE4040" w:rsidP="002C0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E4040" w:rsidRPr="00EF3A04" w:rsidRDefault="00DE4040" w:rsidP="002C0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электронной почте (e-mail);</w:t>
            </w:r>
          </w:p>
        </w:tc>
      </w:tr>
    </w:tbl>
    <w:p w:rsidR="00DE4040" w:rsidRPr="00D31703" w:rsidRDefault="00DE4040" w:rsidP="00DE40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DE4040" w:rsidRPr="00D31703" w:rsidRDefault="00DE4040" w:rsidP="00DE40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DE4040" w:rsidRPr="00D31703" w:rsidRDefault="00DE4040" w:rsidP="00DE40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DE4040" w:rsidRPr="00D31703" w:rsidRDefault="00DE4040" w:rsidP="00DE40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31703">
        <w:rPr>
          <w:rFonts w:ascii="Times New Roman" w:eastAsiaTheme="minorEastAsia" w:hAnsi="Times New Roman" w:cs="Times New Roman"/>
          <w:sz w:val="20"/>
          <w:szCs w:val="20"/>
          <w:lang w:eastAsia="ru-RU"/>
        </w:rPr>
        <w:t>«__» _________ 20__ год</w:t>
      </w:r>
    </w:p>
    <w:p w:rsidR="00DE4040" w:rsidRPr="00D31703" w:rsidRDefault="00DE4040" w:rsidP="00DE40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DE4040" w:rsidRPr="00D31703" w:rsidRDefault="00DE4040" w:rsidP="00DE40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DE4040" w:rsidRPr="00D31703" w:rsidRDefault="00DE4040" w:rsidP="00DE40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31703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________________   ____________________________________</w:t>
      </w:r>
    </w:p>
    <w:p w:rsidR="00DE4040" w:rsidRPr="00D31703" w:rsidRDefault="00DE4040" w:rsidP="00DE40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</w:pPr>
      <w:r w:rsidRPr="00D31703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(подпись заявителя)    Ф.И.О. заявителя: для граждан</w:t>
      </w:r>
    </w:p>
    <w:p w:rsidR="00DE4040" w:rsidRPr="00D31703" w:rsidRDefault="00DE4040" w:rsidP="00DE40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</w:pPr>
      <w:r w:rsidRPr="00D31703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 xml:space="preserve">                                       Ф.И.О руководителя юр.лица, должность: для юридических лиц</w:t>
      </w:r>
    </w:p>
    <w:p w:rsidR="00DE4040" w:rsidRPr="00D31703" w:rsidRDefault="00DE4040" w:rsidP="00DE404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0" w:name="Par588"/>
      <w:bookmarkEnd w:id="0"/>
    </w:p>
    <w:p w:rsidR="00DE4040" w:rsidRPr="00D31703" w:rsidRDefault="00DE4040" w:rsidP="00DE404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E4040" w:rsidRPr="00D31703" w:rsidRDefault="00DE4040" w:rsidP="00DE404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E4040" w:rsidRPr="00D31703" w:rsidRDefault="00DE4040" w:rsidP="00DE404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E4040" w:rsidRPr="00D31703" w:rsidRDefault="00DE4040" w:rsidP="00DE404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E4040" w:rsidRPr="00D31703" w:rsidRDefault="00DE4040" w:rsidP="00DE404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E4040" w:rsidRPr="00D31703" w:rsidRDefault="00DE4040" w:rsidP="00DE404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E4040" w:rsidRPr="00D31703" w:rsidRDefault="00DE4040" w:rsidP="00DE404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E4040" w:rsidRDefault="00DE4040" w:rsidP="00DE4040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E4040" w:rsidRDefault="00DE4040" w:rsidP="00DE4040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E4040" w:rsidRPr="00D31703" w:rsidRDefault="00DE4040" w:rsidP="00DE4040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E4040" w:rsidRDefault="00DE4040" w:rsidP="00DE404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  <w:lang w:eastAsia="ru-RU"/>
        </w:rPr>
      </w:pPr>
    </w:p>
    <w:p w:rsidR="00DE4040" w:rsidRDefault="00DE4040" w:rsidP="00DE404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  <w:lang w:eastAsia="ru-RU"/>
        </w:rPr>
      </w:pPr>
    </w:p>
    <w:p w:rsidR="00DE4040" w:rsidRDefault="00DE4040" w:rsidP="00DE404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  <w:lang w:eastAsia="ru-RU"/>
        </w:rPr>
      </w:pPr>
    </w:p>
    <w:p w:rsidR="00DE4040" w:rsidRDefault="00DE4040" w:rsidP="00DE404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  <w:lang w:eastAsia="ru-RU"/>
        </w:rPr>
      </w:pPr>
    </w:p>
    <w:p w:rsidR="00DE4040" w:rsidRDefault="00DE4040" w:rsidP="00DE404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  <w:lang w:eastAsia="ru-RU"/>
        </w:rPr>
      </w:pPr>
    </w:p>
    <w:p w:rsidR="00DE4040" w:rsidRPr="00B172F7" w:rsidRDefault="00DE4040" w:rsidP="004844B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844BF" w:rsidRPr="00B525F7" w:rsidRDefault="004844BF" w:rsidP="00484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4BF" w:rsidRPr="00B525F7" w:rsidRDefault="004844BF" w:rsidP="00484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4BF" w:rsidRDefault="004844BF" w:rsidP="00484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B84" w:rsidRDefault="00375B84" w:rsidP="00484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B84" w:rsidRDefault="00375B84" w:rsidP="00484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B84" w:rsidRDefault="00375B84" w:rsidP="00484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B84" w:rsidRPr="00B525F7" w:rsidRDefault="00375B84" w:rsidP="00484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7423" w:rsidRPr="00B525F7" w:rsidRDefault="002B7423" w:rsidP="00484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5F7" w:rsidRDefault="002B7423" w:rsidP="002B742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25F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</w:t>
      </w:r>
    </w:p>
    <w:p w:rsidR="00375B84" w:rsidRDefault="00375B84" w:rsidP="002B742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75B84" w:rsidRDefault="00375B84" w:rsidP="002B742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75B84" w:rsidRDefault="00375B84" w:rsidP="002B742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75B84" w:rsidRDefault="00375B84" w:rsidP="002B742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525F7" w:rsidRDefault="00B525F7" w:rsidP="002B742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525F7" w:rsidRDefault="00B525F7" w:rsidP="002B742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525F7" w:rsidRDefault="00B525F7" w:rsidP="002B742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525F7" w:rsidRDefault="00DE4040" w:rsidP="00DE404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 2</w:t>
      </w:r>
    </w:p>
    <w:p w:rsidR="00DE4040" w:rsidRPr="00DE4040" w:rsidRDefault="00DE4040" w:rsidP="00DE40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E4040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Приложение 5</w:t>
      </w:r>
    </w:p>
    <w:p w:rsidR="00DE4040" w:rsidRPr="00DE4040" w:rsidRDefault="00DE4040" w:rsidP="00DE40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E4040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DE4040" w:rsidRPr="00DE4040" w:rsidRDefault="00DE4040" w:rsidP="00DE4040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</w:p>
    <w:p w:rsidR="00DE4040" w:rsidRPr="00DE4040" w:rsidRDefault="00DE4040" w:rsidP="00DE4040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DE4040">
        <w:rPr>
          <w:rFonts w:ascii="Times New Roman" w:hAnsi="Times New Roman" w:cs="Times New Roman"/>
          <w:sz w:val="20"/>
          <w:szCs w:val="20"/>
        </w:rPr>
        <w:t>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</w:t>
      </w:r>
    </w:p>
    <w:p w:rsidR="00DE4040" w:rsidRPr="00DE4040" w:rsidRDefault="00DE4040" w:rsidP="00DE4040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DE4040">
        <w:rPr>
          <w:rFonts w:ascii="Times New Roman" w:hAnsi="Times New Roman" w:cs="Times New Roman"/>
          <w:sz w:val="20"/>
          <w:szCs w:val="20"/>
        </w:rPr>
        <w:t>(Ф.И.О. физического лица и адрес проживания / наименование организации и ИНН)</w:t>
      </w:r>
    </w:p>
    <w:p w:rsidR="00DE4040" w:rsidRPr="00DE4040" w:rsidRDefault="00DE4040" w:rsidP="00DE4040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DE4040">
        <w:rPr>
          <w:rFonts w:ascii="Times New Roman" w:hAnsi="Times New Roman" w:cs="Times New Roman"/>
          <w:sz w:val="20"/>
          <w:szCs w:val="20"/>
        </w:rPr>
        <w:t>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</w:t>
      </w:r>
      <w:r w:rsidRPr="00DE404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E4040" w:rsidRPr="00DE4040" w:rsidRDefault="00DE4040" w:rsidP="00DE4040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DE4040">
        <w:rPr>
          <w:rFonts w:ascii="Times New Roman" w:hAnsi="Times New Roman" w:cs="Times New Roman"/>
          <w:sz w:val="20"/>
          <w:szCs w:val="20"/>
        </w:rPr>
        <w:t>(Ф.И.О. представителя заявителя и реквизиты доверенности)</w:t>
      </w:r>
    </w:p>
    <w:p w:rsidR="00DE4040" w:rsidRPr="00DE4040" w:rsidRDefault="00DE4040" w:rsidP="00DE4040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DE4040">
        <w:rPr>
          <w:rFonts w:ascii="Times New Roman" w:hAnsi="Times New Roman" w:cs="Times New Roman"/>
          <w:sz w:val="20"/>
          <w:szCs w:val="20"/>
        </w:rPr>
        <w:t>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</w:t>
      </w:r>
    </w:p>
    <w:p w:rsidR="00DE4040" w:rsidRPr="00DE4040" w:rsidRDefault="00DE4040" w:rsidP="00DE4040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DE4040">
        <w:rPr>
          <w:rFonts w:ascii="Times New Roman" w:hAnsi="Times New Roman" w:cs="Times New Roman"/>
          <w:sz w:val="20"/>
          <w:szCs w:val="20"/>
        </w:rPr>
        <w:t>Контактная информация:</w:t>
      </w:r>
    </w:p>
    <w:p w:rsidR="00DE4040" w:rsidRPr="00DE4040" w:rsidRDefault="00DE4040" w:rsidP="00DE4040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DE4040">
        <w:rPr>
          <w:rFonts w:ascii="Times New Roman" w:hAnsi="Times New Roman" w:cs="Times New Roman"/>
          <w:sz w:val="20"/>
          <w:szCs w:val="20"/>
        </w:rPr>
        <w:t>тел. __________________________________________________</w:t>
      </w:r>
    </w:p>
    <w:p w:rsidR="00DE4040" w:rsidRPr="00DE4040" w:rsidRDefault="00DE4040" w:rsidP="00DE4040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DE4040">
        <w:rPr>
          <w:rFonts w:ascii="Times New Roman" w:hAnsi="Times New Roman" w:cs="Times New Roman"/>
          <w:sz w:val="20"/>
          <w:szCs w:val="20"/>
        </w:rPr>
        <w:t>эл. почта ______________________________________________</w:t>
      </w:r>
    </w:p>
    <w:p w:rsidR="00DE4040" w:rsidRPr="00DE4040" w:rsidRDefault="00DE4040" w:rsidP="00DE40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E4040" w:rsidRPr="00DE4040" w:rsidRDefault="00DE4040" w:rsidP="00DE40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4040">
        <w:rPr>
          <w:rFonts w:ascii="Times New Roman" w:hAnsi="Times New Roman" w:cs="Times New Roman"/>
          <w:sz w:val="24"/>
          <w:szCs w:val="24"/>
        </w:rPr>
        <w:t xml:space="preserve">РЕШЕНИЕ </w:t>
      </w:r>
    </w:p>
    <w:p w:rsidR="00DE4040" w:rsidRPr="00DE4040" w:rsidRDefault="00DE4040" w:rsidP="00DE40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E4040">
        <w:rPr>
          <w:rFonts w:ascii="Times New Roman" w:hAnsi="Times New Roman" w:cs="Times New Roman"/>
          <w:sz w:val="24"/>
          <w:szCs w:val="24"/>
        </w:rPr>
        <w:t>об отказе в приеме заявления и документов, необходимых</w:t>
      </w:r>
      <w:r w:rsidRPr="00DE4040">
        <w:rPr>
          <w:rFonts w:ascii="Times New Roman" w:hAnsi="Times New Roman" w:cs="Times New Roman"/>
          <w:sz w:val="24"/>
          <w:szCs w:val="24"/>
        </w:rPr>
        <w:br/>
        <w:t>для предоставления муниципальной услуги</w:t>
      </w:r>
    </w:p>
    <w:p w:rsidR="00DE4040" w:rsidRPr="00DE4040" w:rsidRDefault="00DE4040" w:rsidP="00DE40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E4040" w:rsidRPr="00DE4040" w:rsidRDefault="00DE4040" w:rsidP="00DE40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040">
        <w:rPr>
          <w:rFonts w:ascii="Times New Roman" w:hAnsi="Times New Roman" w:cs="Times New Roman"/>
          <w:sz w:val="24"/>
          <w:szCs w:val="24"/>
        </w:rPr>
        <w:t>Настоящим подтверждается, что при приеме документов, необходимых для предоставления муниципальной услуги «Предоставление земельного участка, находящегося в муниципальной собственности, без торгов»</w:t>
      </w:r>
      <w:r w:rsidR="00032124">
        <w:rPr>
          <w:rFonts w:ascii="Times New Roman" w:hAnsi="Times New Roman" w:cs="Times New Roman"/>
          <w:sz w:val="24"/>
          <w:szCs w:val="24"/>
        </w:rPr>
        <w:t xml:space="preserve"> </w:t>
      </w:r>
      <w:r w:rsidRPr="00DE4040">
        <w:rPr>
          <w:rFonts w:ascii="Times New Roman" w:hAnsi="Times New Roman" w:cs="Times New Roman"/>
          <w:sz w:val="24"/>
          <w:szCs w:val="24"/>
        </w:rPr>
        <w:t>были выявлены следующие основания для отказа в приеме документов:</w:t>
      </w:r>
    </w:p>
    <w:p w:rsidR="00DE4040" w:rsidRPr="00DE4040" w:rsidRDefault="00DE4040" w:rsidP="00DE40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4040"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</w:p>
    <w:p w:rsidR="00DE4040" w:rsidRPr="00DE4040" w:rsidRDefault="00DE4040" w:rsidP="00DE40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E4040" w:rsidRPr="00DE4040" w:rsidRDefault="00DE4040" w:rsidP="00DE40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4040"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</w:p>
    <w:p w:rsidR="00DE4040" w:rsidRPr="00DE4040" w:rsidRDefault="00DE4040" w:rsidP="00DE40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E4040">
        <w:rPr>
          <w:rFonts w:ascii="Times New Roman" w:hAnsi="Times New Roman" w:cs="Times New Roman"/>
          <w:sz w:val="16"/>
          <w:szCs w:val="16"/>
        </w:rPr>
        <w:t>(указываются основания для отказа в приеме документов, предусмотренные пунктом 2.9 административного регламента)</w:t>
      </w:r>
    </w:p>
    <w:p w:rsidR="00DE4040" w:rsidRPr="00DE4040" w:rsidRDefault="00DE4040" w:rsidP="00DE404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</w:rPr>
      </w:pPr>
    </w:p>
    <w:p w:rsidR="00DE4040" w:rsidRPr="00DE4040" w:rsidRDefault="00DE4040" w:rsidP="00DE404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040">
        <w:rPr>
          <w:rFonts w:ascii="Times New Roman" w:hAnsi="Times New Roman" w:cs="Times New Roman"/>
          <w:sz w:val="24"/>
          <w:szCs w:val="24"/>
        </w:rPr>
        <w:t>В связи с изложенным  принято решение об отказе в приеме заявления и иных документов, необходимых для предоставления муниципальной услуги.</w:t>
      </w:r>
    </w:p>
    <w:p w:rsidR="00DE4040" w:rsidRPr="00DE4040" w:rsidRDefault="00DE4040" w:rsidP="00DE40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040">
        <w:rPr>
          <w:rFonts w:ascii="Times New Roman" w:hAnsi="Times New Roman" w:cs="Times New Roman"/>
          <w:sz w:val="24"/>
          <w:szCs w:val="24"/>
        </w:rPr>
        <w:t>Для получения услуги заявителю необходимо представить следующие документы:</w:t>
      </w:r>
    </w:p>
    <w:p w:rsidR="00DE4040" w:rsidRPr="00DE4040" w:rsidRDefault="00DE4040" w:rsidP="00DE404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E4040">
        <w:rPr>
          <w:rFonts w:ascii="Times New Roman" w:hAnsi="Times New Roman" w:cs="Times New Roman"/>
          <w:sz w:val="26"/>
          <w:szCs w:val="26"/>
        </w:rPr>
        <w:t>________________________________________________________________________</w:t>
      </w:r>
    </w:p>
    <w:p w:rsidR="00DE4040" w:rsidRPr="00DE4040" w:rsidRDefault="00DE4040" w:rsidP="00DE40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E4040">
        <w:rPr>
          <w:rFonts w:ascii="Times New Roman" w:hAnsi="Times New Roman" w:cs="Times New Roman"/>
          <w:sz w:val="16"/>
          <w:szCs w:val="16"/>
        </w:rPr>
        <w:t xml:space="preserve"> (указывается перечень документов в случае, если основанием для отказа является</w:t>
      </w:r>
    </w:p>
    <w:p w:rsidR="00DE4040" w:rsidRPr="00DE4040" w:rsidRDefault="00DE4040" w:rsidP="00DE40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E4040">
        <w:rPr>
          <w:rFonts w:ascii="Times New Roman" w:hAnsi="Times New Roman" w:cs="Times New Roman"/>
          <w:sz w:val="16"/>
          <w:szCs w:val="16"/>
        </w:rPr>
        <w:t>представление неполного комплекта документов)</w:t>
      </w:r>
    </w:p>
    <w:p w:rsidR="00DE4040" w:rsidRPr="00DE4040" w:rsidRDefault="00DE4040" w:rsidP="00DE4040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DE4040">
        <w:rPr>
          <w:rFonts w:ascii="Times New Roman" w:hAnsi="Times New Roman" w:cs="Times New Roman"/>
          <w:sz w:val="20"/>
          <w:szCs w:val="20"/>
        </w:rPr>
        <w:t>______________________________ _________________________________________________________________</w:t>
      </w:r>
    </w:p>
    <w:p w:rsidR="00DE4040" w:rsidRPr="00DE4040" w:rsidRDefault="00DE4040" w:rsidP="00DE40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E4040">
        <w:rPr>
          <w:rFonts w:ascii="Times New Roman" w:hAnsi="Times New Roman" w:cs="Times New Roman"/>
          <w:sz w:val="16"/>
          <w:szCs w:val="16"/>
        </w:rPr>
        <w:t>(должностное лицо (специалист МФЦ)                   (подпись)                                                                 (инициалы, фамилия)                    (дата)</w:t>
      </w:r>
    </w:p>
    <w:p w:rsidR="00DE4040" w:rsidRPr="00DE4040" w:rsidRDefault="00DE4040" w:rsidP="00DE40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E4040" w:rsidRPr="00DE4040" w:rsidRDefault="00DE4040" w:rsidP="00DE40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4040">
        <w:rPr>
          <w:rFonts w:ascii="Times New Roman" w:hAnsi="Times New Roman" w:cs="Times New Roman"/>
          <w:sz w:val="20"/>
          <w:szCs w:val="20"/>
        </w:rPr>
        <w:t>М.П.</w:t>
      </w:r>
    </w:p>
    <w:p w:rsidR="00DE4040" w:rsidRPr="00DE4040" w:rsidRDefault="00DE4040" w:rsidP="00DE40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E4040" w:rsidRPr="00DE4040" w:rsidRDefault="00DE4040" w:rsidP="00DE40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E4040">
        <w:rPr>
          <w:rFonts w:ascii="Times New Roman" w:hAnsi="Times New Roman" w:cs="Times New Roman"/>
        </w:rPr>
        <w:t>Подпись заявителя, подтверждающая получение решения об отказе в приеме документов</w:t>
      </w:r>
      <w:r>
        <w:rPr>
          <w:rFonts w:ascii="Times New Roman" w:hAnsi="Times New Roman" w:cs="Times New Roman"/>
        </w:rPr>
        <w:t xml:space="preserve"> </w:t>
      </w:r>
      <w:r w:rsidRPr="00DE4040">
        <w:rPr>
          <w:rFonts w:ascii="Times New Roman" w:hAnsi="Times New Roman" w:cs="Times New Roman"/>
        </w:rPr>
        <w:t>(в случае подачи документов посредством МФЦ):</w:t>
      </w:r>
    </w:p>
    <w:p w:rsidR="00DE4040" w:rsidRPr="00DE4040" w:rsidRDefault="00DE4040" w:rsidP="00DE4040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</w:rPr>
      </w:pPr>
      <w:r w:rsidRPr="00DE4040">
        <w:rPr>
          <w:rFonts w:ascii="Times New Roman" w:hAnsi="Times New Roman" w:cs="Times New Roman"/>
        </w:rPr>
        <w:t xml:space="preserve">____________       ____________________________________ _________ </w:t>
      </w:r>
      <w:r w:rsidRPr="00DE4040">
        <w:rPr>
          <w:rFonts w:ascii="Times New Roman" w:hAnsi="Times New Roman" w:cs="Times New Roman"/>
        </w:rPr>
        <w:softHyphen/>
      </w:r>
      <w:r w:rsidRPr="00DE4040">
        <w:rPr>
          <w:rFonts w:ascii="Times New Roman" w:hAnsi="Times New Roman" w:cs="Times New Roman"/>
        </w:rPr>
        <w:softHyphen/>
        <w:t xml:space="preserve">      _____________</w:t>
      </w:r>
    </w:p>
    <w:p w:rsidR="00DE4040" w:rsidRPr="00DE4040" w:rsidRDefault="00DE4040" w:rsidP="00DE4040">
      <w:pPr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E4040">
        <w:rPr>
          <w:rFonts w:ascii="Times New Roman" w:hAnsi="Times New Roman" w:cs="Times New Roman"/>
          <w:sz w:val="16"/>
          <w:szCs w:val="16"/>
        </w:rPr>
        <w:t xml:space="preserve">         (подпись)                                        (Ф.И.О. заявителя/представителя заявителя)                                                         (дата)</w:t>
      </w:r>
    </w:p>
    <w:p w:rsidR="00B525F7" w:rsidRDefault="00B525F7" w:rsidP="002B742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B525F7" w:rsidSect="006573B1">
      <w:headerReference w:type="first" r:id="rId9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3773" w:rsidRDefault="004C3773" w:rsidP="00327D48">
      <w:pPr>
        <w:spacing w:after="0" w:line="240" w:lineRule="auto"/>
      </w:pPr>
      <w:r>
        <w:separator/>
      </w:r>
    </w:p>
  </w:endnote>
  <w:endnote w:type="continuationSeparator" w:id="1">
    <w:p w:rsidR="004C3773" w:rsidRDefault="004C3773" w:rsidP="00327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MT">
    <w:altName w:val="Times New Roman"/>
    <w:charset w:val="00"/>
    <w:family w:val="auto"/>
    <w:pitch w:val="variable"/>
    <w:sig w:usb0="00000201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3773" w:rsidRDefault="004C3773" w:rsidP="00327D48">
      <w:pPr>
        <w:spacing w:after="0" w:line="240" w:lineRule="auto"/>
      </w:pPr>
      <w:r>
        <w:separator/>
      </w:r>
    </w:p>
  </w:footnote>
  <w:footnote w:type="continuationSeparator" w:id="1">
    <w:p w:rsidR="004C3773" w:rsidRDefault="004C3773" w:rsidP="00327D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788" w:rsidRPr="00C06788" w:rsidRDefault="00C06788" w:rsidP="00C06788">
    <w:pPr>
      <w:pStyle w:val="a3"/>
      <w:jc w:val="right"/>
      <w:rPr>
        <w:rFonts w:ascii="Times New Roman" w:hAnsi="Times New Roman" w:cs="Times New Roman"/>
        <w:color w:val="FF0000"/>
      </w:rPr>
    </w:pPr>
    <w:r w:rsidRPr="00C06788">
      <w:rPr>
        <w:rFonts w:ascii="Times New Roman" w:hAnsi="Times New Roman" w:cs="Times New Roman"/>
        <w:color w:val="FF0000"/>
      </w:rPr>
      <w:t>Проект НПА от 24.03.2023 г.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109B7"/>
    <w:multiLevelType w:val="hybridMultilevel"/>
    <w:tmpl w:val="0B226946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E846D4"/>
    <w:multiLevelType w:val="multilevel"/>
    <w:tmpl w:val="E20691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0FD3867"/>
    <w:multiLevelType w:val="hybridMultilevel"/>
    <w:tmpl w:val="6BBA5F9E"/>
    <w:lvl w:ilvl="0" w:tplc="62445C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33417D9"/>
    <w:multiLevelType w:val="hybridMultilevel"/>
    <w:tmpl w:val="04E63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F13DFB"/>
    <w:multiLevelType w:val="multilevel"/>
    <w:tmpl w:val="15745E5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B920847"/>
    <w:multiLevelType w:val="hybridMultilevel"/>
    <w:tmpl w:val="8526672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D4D03B8"/>
    <w:multiLevelType w:val="multilevel"/>
    <w:tmpl w:val="BB0EAF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ECC6BD4"/>
    <w:multiLevelType w:val="hybridMultilevel"/>
    <w:tmpl w:val="8BC45FEC"/>
    <w:lvl w:ilvl="0" w:tplc="594C4B76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DEB5396"/>
    <w:multiLevelType w:val="hybridMultilevel"/>
    <w:tmpl w:val="F5206948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EB21B2"/>
    <w:multiLevelType w:val="multilevel"/>
    <w:tmpl w:val="E76EE9B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32122EB"/>
    <w:multiLevelType w:val="hybridMultilevel"/>
    <w:tmpl w:val="AB8A770A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053046"/>
    <w:multiLevelType w:val="multilevel"/>
    <w:tmpl w:val="482AE090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6" w:hanging="90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372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12">
    <w:nsid w:val="6C4303CD"/>
    <w:multiLevelType w:val="hybridMultilevel"/>
    <w:tmpl w:val="0B82C13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A1A0EA4"/>
    <w:multiLevelType w:val="hybridMultilevel"/>
    <w:tmpl w:val="42B2F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ED0CD5"/>
    <w:multiLevelType w:val="multilevel"/>
    <w:tmpl w:val="E772AB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3"/>
  </w:num>
  <w:num w:numId="3">
    <w:abstractNumId w:val="12"/>
  </w:num>
  <w:num w:numId="4">
    <w:abstractNumId w:val="2"/>
  </w:num>
  <w:num w:numId="5">
    <w:abstractNumId w:val="9"/>
  </w:num>
  <w:num w:numId="6">
    <w:abstractNumId w:val="11"/>
  </w:num>
  <w:num w:numId="7">
    <w:abstractNumId w:val="1"/>
  </w:num>
  <w:num w:numId="8">
    <w:abstractNumId w:val="6"/>
  </w:num>
  <w:num w:numId="9">
    <w:abstractNumId w:val="14"/>
  </w:num>
  <w:num w:numId="10">
    <w:abstractNumId w:val="4"/>
  </w:num>
  <w:num w:numId="11">
    <w:abstractNumId w:val="5"/>
  </w:num>
  <w:num w:numId="12">
    <w:abstractNumId w:val="7"/>
  </w:num>
  <w:num w:numId="13">
    <w:abstractNumId w:val="0"/>
  </w:num>
  <w:num w:numId="14">
    <w:abstractNumId w:val="10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77B4"/>
    <w:rsid w:val="00011257"/>
    <w:rsid w:val="00012C22"/>
    <w:rsid w:val="000178C6"/>
    <w:rsid w:val="000208CA"/>
    <w:rsid w:val="000224C4"/>
    <w:rsid w:val="00025C2D"/>
    <w:rsid w:val="000264FD"/>
    <w:rsid w:val="0003071B"/>
    <w:rsid w:val="00032124"/>
    <w:rsid w:val="00036851"/>
    <w:rsid w:val="000373B8"/>
    <w:rsid w:val="000460B8"/>
    <w:rsid w:val="0004754A"/>
    <w:rsid w:val="000577FB"/>
    <w:rsid w:val="000625A2"/>
    <w:rsid w:val="00077970"/>
    <w:rsid w:val="000856E7"/>
    <w:rsid w:val="00091920"/>
    <w:rsid w:val="00095EF9"/>
    <w:rsid w:val="000A7870"/>
    <w:rsid w:val="000B28B4"/>
    <w:rsid w:val="000B3488"/>
    <w:rsid w:val="000C0421"/>
    <w:rsid w:val="000F2BF0"/>
    <w:rsid w:val="000F392D"/>
    <w:rsid w:val="000F4556"/>
    <w:rsid w:val="000F7473"/>
    <w:rsid w:val="00110616"/>
    <w:rsid w:val="001240FF"/>
    <w:rsid w:val="00137FC0"/>
    <w:rsid w:val="00154A25"/>
    <w:rsid w:val="001550AC"/>
    <w:rsid w:val="00165779"/>
    <w:rsid w:val="00175F2B"/>
    <w:rsid w:val="00197E16"/>
    <w:rsid w:val="001A6000"/>
    <w:rsid w:val="001A792E"/>
    <w:rsid w:val="001B0142"/>
    <w:rsid w:val="001B2E10"/>
    <w:rsid w:val="001B513F"/>
    <w:rsid w:val="001B6E20"/>
    <w:rsid w:val="001C4296"/>
    <w:rsid w:val="001C78EB"/>
    <w:rsid w:val="001D273A"/>
    <w:rsid w:val="001D7B4C"/>
    <w:rsid w:val="001E6C85"/>
    <w:rsid w:val="001E6F83"/>
    <w:rsid w:val="00210B76"/>
    <w:rsid w:val="0021241B"/>
    <w:rsid w:val="00221D92"/>
    <w:rsid w:val="00231107"/>
    <w:rsid w:val="00233329"/>
    <w:rsid w:val="00233E64"/>
    <w:rsid w:val="00244A25"/>
    <w:rsid w:val="00255DC3"/>
    <w:rsid w:val="00262F4C"/>
    <w:rsid w:val="00263498"/>
    <w:rsid w:val="002B2A54"/>
    <w:rsid w:val="002B433D"/>
    <w:rsid w:val="002B7423"/>
    <w:rsid w:val="002C1D91"/>
    <w:rsid w:val="002C2839"/>
    <w:rsid w:val="002D17EC"/>
    <w:rsid w:val="002D1EAA"/>
    <w:rsid w:val="002D56B2"/>
    <w:rsid w:val="002E786B"/>
    <w:rsid w:val="00301D86"/>
    <w:rsid w:val="003031A1"/>
    <w:rsid w:val="00316C10"/>
    <w:rsid w:val="003215E1"/>
    <w:rsid w:val="00326B5D"/>
    <w:rsid w:val="00327D48"/>
    <w:rsid w:val="0033504F"/>
    <w:rsid w:val="003367DA"/>
    <w:rsid w:val="003371D6"/>
    <w:rsid w:val="003375D5"/>
    <w:rsid w:val="00340668"/>
    <w:rsid w:val="00351DB6"/>
    <w:rsid w:val="00356871"/>
    <w:rsid w:val="00366976"/>
    <w:rsid w:val="003725CB"/>
    <w:rsid w:val="003741EA"/>
    <w:rsid w:val="00375B84"/>
    <w:rsid w:val="0039137D"/>
    <w:rsid w:val="003923B6"/>
    <w:rsid w:val="003A20C4"/>
    <w:rsid w:val="003E0B43"/>
    <w:rsid w:val="003F1A7F"/>
    <w:rsid w:val="003F3F7A"/>
    <w:rsid w:val="004178FB"/>
    <w:rsid w:val="0042724F"/>
    <w:rsid w:val="004330B6"/>
    <w:rsid w:val="004503C0"/>
    <w:rsid w:val="004611F2"/>
    <w:rsid w:val="00467E3D"/>
    <w:rsid w:val="004740F9"/>
    <w:rsid w:val="00481E9B"/>
    <w:rsid w:val="004844BF"/>
    <w:rsid w:val="004B4542"/>
    <w:rsid w:val="004C0E4C"/>
    <w:rsid w:val="004C3773"/>
    <w:rsid w:val="004C566F"/>
    <w:rsid w:val="004D13F3"/>
    <w:rsid w:val="004E073F"/>
    <w:rsid w:val="004E1B43"/>
    <w:rsid w:val="004F69F3"/>
    <w:rsid w:val="00532134"/>
    <w:rsid w:val="0053266C"/>
    <w:rsid w:val="00536045"/>
    <w:rsid w:val="00547354"/>
    <w:rsid w:val="0057241A"/>
    <w:rsid w:val="00577DD2"/>
    <w:rsid w:val="00582453"/>
    <w:rsid w:val="00586FEC"/>
    <w:rsid w:val="00591FE3"/>
    <w:rsid w:val="005A2B48"/>
    <w:rsid w:val="005B2F5F"/>
    <w:rsid w:val="005C4665"/>
    <w:rsid w:val="005E06E3"/>
    <w:rsid w:val="005E1648"/>
    <w:rsid w:val="005E32D0"/>
    <w:rsid w:val="005E481D"/>
    <w:rsid w:val="005E5096"/>
    <w:rsid w:val="005F2B9C"/>
    <w:rsid w:val="00603C24"/>
    <w:rsid w:val="006211B0"/>
    <w:rsid w:val="00630D9D"/>
    <w:rsid w:val="006573B1"/>
    <w:rsid w:val="0067244B"/>
    <w:rsid w:val="00675A27"/>
    <w:rsid w:val="00682BBC"/>
    <w:rsid w:val="0068577D"/>
    <w:rsid w:val="006B3E70"/>
    <w:rsid w:val="006C6585"/>
    <w:rsid w:val="006C6885"/>
    <w:rsid w:val="006E73F5"/>
    <w:rsid w:val="006F76A0"/>
    <w:rsid w:val="00702DEA"/>
    <w:rsid w:val="007049E8"/>
    <w:rsid w:val="00713649"/>
    <w:rsid w:val="00721717"/>
    <w:rsid w:val="00723C92"/>
    <w:rsid w:val="007244E7"/>
    <w:rsid w:val="007340EF"/>
    <w:rsid w:val="00734ABE"/>
    <w:rsid w:val="00755CE4"/>
    <w:rsid w:val="00757814"/>
    <w:rsid w:val="00761396"/>
    <w:rsid w:val="00763413"/>
    <w:rsid w:val="00786537"/>
    <w:rsid w:val="0079129A"/>
    <w:rsid w:val="00794664"/>
    <w:rsid w:val="00795EEA"/>
    <w:rsid w:val="007977C6"/>
    <w:rsid w:val="007A0951"/>
    <w:rsid w:val="007A0D1B"/>
    <w:rsid w:val="007B5FFD"/>
    <w:rsid w:val="007B787D"/>
    <w:rsid w:val="007C12E7"/>
    <w:rsid w:val="007C297F"/>
    <w:rsid w:val="007C2D2D"/>
    <w:rsid w:val="007C499B"/>
    <w:rsid w:val="007C4A1F"/>
    <w:rsid w:val="007D169D"/>
    <w:rsid w:val="007D247F"/>
    <w:rsid w:val="007D4CC0"/>
    <w:rsid w:val="007E17F8"/>
    <w:rsid w:val="007F482B"/>
    <w:rsid w:val="00811E49"/>
    <w:rsid w:val="00817BA5"/>
    <w:rsid w:val="00817CB3"/>
    <w:rsid w:val="00837285"/>
    <w:rsid w:val="00841B1F"/>
    <w:rsid w:val="00864880"/>
    <w:rsid w:val="00892ACB"/>
    <w:rsid w:val="008A6745"/>
    <w:rsid w:val="008B7C37"/>
    <w:rsid w:val="008F0D14"/>
    <w:rsid w:val="008F2F60"/>
    <w:rsid w:val="008F68B8"/>
    <w:rsid w:val="008F761C"/>
    <w:rsid w:val="00901B58"/>
    <w:rsid w:val="009038E7"/>
    <w:rsid w:val="00916CBD"/>
    <w:rsid w:val="009266A5"/>
    <w:rsid w:val="00936921"/>
    <w:rsid w:val="00936A25"/>
    <w:rsid w:val="00937743"/>
    <w:rsid w:val="009424F6"/>
    <w:rsid w:val="00960C95"/>
    <w:rsid w:val="0096224F"/>
    <w:rsid w:val="0096440C"/>
    <w:rsid w:val="00967FA5"/>
    <w:rsid w:val="009713F1"/>
    <w:rsid w:val="009748CC"/>
    <w:rsid w:val="00977323"/>
    <w:rsid w:val="00982451"/>
    <w:rsid w:val="00991418"/>
    <w:rsid w:val="00992D8C"/>
    <w:rsid w:val="009A548D"/>
    <w:rsid w:val="009B004D"/>
    <w:rsid w:val="009C54B0"/>
    <w:rsid w:val="009D21B9"/>
    <w:rsid w:val="009D2EC3"/>
    <w:rsid w:val="009D3C36"/>
    <w:rsid w:val="009D4E77"/>
    <w:rsid w:val="009D6AB2"/>
    <w:rsid w:val="009F3932"/>
    <w:rsid w:val="00A14198"/>
    <w:rsid w:val="00A266E8"/>
    <w:rsid w:val="00A316E6"/>
    <w:rsid w:val="00A346DE"/>
    <w:rsid w:val="00A35ADF"/>
    <w:rsid w:val="00A512EE"/>
    <w:rsid w:val="00A54E0E"/>
    <w:rsid w:val="00A669B7"/>
    <w:rsid w:val="00A863FB"/>
    <w:rsid w:val="00A877B4"/>
    <w:rsid w:val="00A96162"/>
    <w:rsid w:val="00A976F0"/>
    <w:rsid w:val="00AB10B4"/>
    <w:rsid w:val="00AB1A62"/>
    <w:rsid w:val="00AB490A"/>
    <w:rsid w:val="00AC635F"/>
    <w:rsid w:val="00AD44C7"/>
    <w:rsid w:val="00AE3744"/>
    <w:rsid w:val="00AE6FF8"/>
    <w:rsid w:val="00AF3949"/>
    <w:rsid w:val="00B01EE7"/>
    <w:rsid w:val="00B171E2"/>
    <w:rsid w:val="00B172F7"/>
    <w:rsid w:val="00B224A0"/>
    <w:rsid w:val="00B25DA2"/>
    <w:rsid w:val="00B525F7"/>
    <w:rsid w:val="00B543E8"/>
    <w:rsid w:val="00B5797C"/>
    <w:rsid w:val="00B62360"/>
    <w:rsid w:val="00B62D95"/>
    <w:rsid w:val="00B76F4B"/>
    <w:rsid w:val="00B82BE8"/>
    <w:rsid w:val="00B917C1"/>
    <w:rsid w:val="00B95183"/>
    <w:rsid w:val="00BA19FE"/>
    <w:rsid w:val="00BA2D50"/>
    <w:rsid w:val="00BB11FB"/>
    <w:rsid w:val="00BB39CA"/>
    <w:rsid w:val="00BE4D6C"/>
    <w:rsid w:val="00BF3150"/>
    <w:rsid w:val="00BF5FA3"/>
    <w:rsid w:val="00C06788"/>
    <w:rsid w:val="00C13652"/>
    <w:rsid w:val="00C14D56"/>
    <w:rsid w:val="00C208D6"/>
    <w:rsid w:val="00C26E27"/>
    <w:rsid w:val="00C26F48"/>
    <w:rsid w:val="00C26FA7"/>
    <w:rsid w:val="00C27B1A"/>
    <w:rsid w:val="00C310DC"/>
    <w:rsid w:val="00C656F7"/>
    <w:rsid w:val="00C7071E"/>
    <w:rsid w:val="00C86594"/>
    <w:rsid w:val="00CA731E"/>
    <w:rsid w:val="00CB5694"/>
    <w:rsid w:val="00CD76C1"/>
    <w:rsid w:val="00CE3E15"/>
    <w:rsid w:val="00CE6316"/>
    <w:rsid w:val="00CE6487"/>
    <w:rsid w:val="00CF472F"/>
    <w:rsid w:val="00D0391E"/>
    <w:rsid w:val="00D10EC0"/>
    <w:rsid w:val="00D1271C"/>
    <w:rsid w:val="00D24988"/>
    <w:rsid w:val="00D3087D"/>
    <w:rsid w:val="00D36B00"/>
    <w:rsid w:val="00D42485"/>
    <w:rsid w:val="00D425F4"/>
    <w:rsid w:val="00D64043"/>
    <w:rsid w:val="00D6537F"/>
    <w:rsid w:val="00D865DE"/>
    <w:rsid w:val="00D97406"/>
    <w:rsid w:val="00DC1873"/>
    <w:rsid w:val="00DC2836"/>
    <w:rsid w:val="00DC708F"/>
    <w:rsid w:val="00DC77E7"/>
    <w:rsid w:val="00DD1045"/>
    <w:rsid w:val="00DD2031"/>
    <w:rsid w:val="00DD7DDC"/>
    <w:rsid w:val="00DE041E"/>
    <w:rsid w:val="00DE4040"/>
    <w:rsid w:val="00DF1B51"/>
    <w:rsid w:val="00E02E8E"/>
    <w:rsid w:val="00E07EFB"/>
    <w:rsid w:val="00E11A54"/>
    <w:rsid w:val="00E1428C"/>
    <w:rsid w:val="00E3614B"/>
    <w:rsid w:val="00E60610"/>
    <w:rsid w:val="00E66890"/>
    <w:rsid w:val="00E71087"/>
    <w:rsid w:val="00E72EF3"/>
    <w:rsid w:val="00E856BA"/>
    <w:rsid w:val="00E953C3"/>
    <w:rsid w:val="00EA025A"/>
    <w:rsid w:val="00EB0669"/>
    <w:rsid w:val="00EB440D"/>
    <w:rsid w:val="00EC46A0"/>
    <w:rsid w:val="00ED7939"/>
    <w:rsid w:val="00ED7ECE"/>
    <w:rsid w:val="00EE4CC3"/>
    <w:rsid w:val="00EE72BB"/>
    <w:rsid w:val="00F00358"/>
    <w:rsid w:val="00F02AE3"/>
    <w:rsid w:val="00F03815"/>
    <w:rsid w:val="00F03CFA"/>
    <w:rsid w:val="00F11CF7"/>
    <w:rsid w:val="00F13E57"/>
    <w:rsid w:val="00F260ED"/>
    <w:rsid w:val="00F31A14"/>
    <w:rsid w:val="00F51C61"/>
    <w:rsid w:val="00F531A4"/>
    <w:rsid w:val="00F56B14"/>
    <w:rsid w:val="00F64407"/>
    <w:rsid w:val="00F66DA7"/>
    <w:rsid w:val="00F710B9"/>
    <w:rsid w:val="00F81D2B"/>
    <w:rsid w:val="00F83172"/>
    <w:rsid w:val="00F93F7F"/>
    <w:rsid w:val="00FA2FCB"/>
    <w:rsid w:val="00FA5DAA"/>
    <w:rsid w:val="00FA7914"/>
    <w:rsid w:val="00FC07AF"/>
    <w:rsid w:val="00FC7ABA"/>
    <w:rsid w:val="00FD4351"/>
    <w:rsid w:val="00FE144C"/>
    <w:rsid w:val="00FE3F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77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877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7D48"/>
  </w:style>
  <w:style w:type="paragraph" w:styleId="a5">
    <w:name w:val="footer"/>
    <w:basedOn w:val="a"/>
    <w:link w:val="a6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7D48"/>
  </w:style>
  <w:style w:type="paragraph" w:styleId="a7">
    <w:name w:val="Normal (Web)"/>
    <w:basedOn w:val="a"/>
    <w:uiPriority w:val="99"/>
    <w:semiHidden/>
    <w:unhideWhenUsed/>
    <w:rsid w:val="007244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qFormat/>
    <w:rsid w:val="00F11CF7"/>
    <w:pPr>
      <w:ind w:left="720"/>
      <w:contextualSpacing/>
    </w:pPr>
  </w:style>
  <w:style w:type="paragraph" w:customStyle="1" w:styleId="ConsPlusTitle">
    <w:name w:val="ConsPlusTitle"/>
    <w:rsid w:val="00481E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9">
    <w:name w:val="Название проектного документа"/>
    <w:basedOn w:val="a"/>
    <w:rsid w:val="00481E9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E6061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60610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6061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6061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60610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E60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60610"/>
    <w:rPr>
      <w:rFonts w:ascii="Tahoma" w:hAnsi="Tahoma" w:cs="Tahoma"/>
      <w:sz w:val="16"/>
      <w:szCs w:val="16"/>
    </w:rPr>
  </w:style>
  <w:style w:type="paragraph" w:styleId="af1">
    <w:name w:val="footnote text"/>
    <w:basedOn w:val="a"/>
    <w:link w:val="af2"/>
    <w:uiPriority w:val="99"/>
    <w:semiHidden/>
    <w:unhideWhenUsed/>
    <w:rsid w:val="001240FF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1240FF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1240FF"/>
    <w:rPr>
      <w:vertAlign w:val="superscript"/>
    </w:rPr>
  </w:style>
  <w:style w:type="character" w:styleId="af4">
    <w:name w:val="Hyperlink"/>
    <w:basedOn w:val="a0"/>
    <w:uiPriority w:val="99"/>
    <w:unhideWhenUsed/>
    <w:rsid w:val="001240FF"/>
    <w:rPr>
      <w:color w:val="0000FF" w:themeColor="hyperlink"/>
      <w:u w:val="single"/>
    </w:rPr>
  </w:style>
  <w:style w:type="character" w:customStyle="1" w:styleId="af5">
    <w:name w:val="Основной текст_"/>
    <w:basedOn w:val="a0"/>
    <w:link w:val="1"/>
    <w:rsid w:val="00C208D6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f5"/>
    <w:rsid w:val="00C208D6"/>
    <w:pPr>
      <w:widowControl w:val="0"/>
      <w:spacing w:after="0"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f6">
    <w:name w:val="Сноска_"/>
    <w:basedOn w:val="a0"/>
    <w:link w:val="af7"/>
    <w:rsid w:val="00C86594"/>
    <w:rPr>
      <w:rFonts w:ascii="Times New Roman" w:eastAsia="Times New Roman" w:hAnsi="Times New Roman" w:cs="Times New Roman"/>
      <w:sz w:val="19"/>
      <w:szCs w:val="19"/>
    </w:rPr>
  </w:style>
  <w:style w:type="paragraph" w:customStyle="1" w:styleId="af7">
    <w:name w:val="Сноска"/>
    <w:basedOn w:val="a"/>
    <w:link w:val="af6"/>
    <w:rsid w:val="00C86594"/>
    <w:pPr>
      <w:widowControl w:val="0"/>
      <w:spacing w:after="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stylet1">
    <w:name w:val="stylet1"/>
    <w:basedOn w:val="a"/>
    <w:rsid w:val="002B7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8">
    <w:name w:val="Table Grid"/>
    <w:basedOn w:val="a1"/>
    <w:uiPriority w:val="59"/>
    <w:rsid w:val="00DE40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77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877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7D48"/>
  </w:style>
  <w:style w:type="paragraph" w:styleId="a5">
    <w:name w:val="footer"/>
    <w:basedOn w:val="a"/>
    <w:link w:val="a6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7D48"/>
  </w:style>
  <w:style w:type="paragraph" w:styleId="a7">
    <w:name w:val="Normal (Web)"/>
    <w:basedOn w:val="a"/>
    <w:uiPriority w:val="99"/>
    <w:semiHidden/>
    <w:unhideWhenUsed/>
    <w:rsid w:val="007244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11CF7"/>
    <w:pPr>
      <w:ind w:left="720"/>
      <w:contextualSpacing/>
    </w:pPr>
  </w:style>
  <w:style w:type="paragraph" w:customStyle="1" w:styleId="ConsPlusTitle">
    <w:name w:val="ConsPlusTitle"/>
    <w:rsid w:val="00481E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9">
    <w:name w:val="Название проектного документа"/>
    <w:basedOn w:val="a"/>
    <w:rsid w:val="00481E9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E6061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60610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6061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6061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60610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E60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60610"/>
    <w:rPr>
      <w:rFonts w:ascii="Tahoma" w:hAnsi="Tahoma" w:cs="Tahoma"/>
      <w:sz w:val="16"/>
      <w:szCs w:val="16"/>
    </w:rPr>
  </w:style>
  <w:style w:type="paragraph" w:styleId="af1">
    <w:name w:val="footnote text"/>
    <w:basedOn w:val="a"/>
    <w:link w:val="af2"/>
    <w:uiPriority w:val="99"/>
    <w:semiHidden/>
    <w:unhideWhenUsed/>
    <w:rsid w:val="001240FF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1240FF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1240FF"/>
    <w:rPr>
      <w:vertAlign w:val="superscript"/>
    </w:rPr>
  </w:style>
  <w:style w:type="character" w:styleId="af4">
    <w:name w:val="Hyperlink"/>
    <w:basedOn w:val="a0"/>
    <w:uiPriority w:val="99"/>
    <w:unhideWhenUsed/>
    <w:rsid w:val="001240FF"/>
    <w:rPr>
      <w:color w:val="0000FF" w:themeColor="hyperlink"/>
      <w:u w:val="single"/>
    </w:rPr>
  </w:style>
  <w:style w:type="character" w:customStyle="1" w:styleId="af5">
    <w:name w:val="Основной текст_"/>
    <w:basedOn w:val="a0"/>
    <w:link w:val="1"/>
    <w:rsid w:val="00C208D6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f5"/>
    <w:rsid w:val="00C208D6"/>
    <w:pPr>
      <w:widowControl w:val="0"/>
      <w:spacing w:after="0"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f6">
    <w:name w:val="Сноска_"/>
    <w:basedOn w:val="a0"/>
    <w:link w:val="af7"/>
    <w:rsid w:val="00C86594"/>
    <w:rPr>
      <w:rFonts w:ascii="Times New Roman" w:eastAsia="Times New Roman" w:hAnsi="Times New Roman" w:cs="Times New Roman"/>
      <w:sz w:val="19"/>
      <w:szCs w:val="19"/>
    </w:rPr>
  </w:style>
  <w:style w:type="paragraph" w:customStyle="1" w:styleId="af7">
    <w:name w:val="Сноска"/>
    <w:basedOn w:val="a"/>
    <w:link w:val="af6"/>
    <w:rsid w:val="00C86594"/>
    <w:pPr>
      <w:widowControl w:val="0"/>
      <w:spacing w:after="0" w:line="240" w:lineRule="auto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81FEF-47A1-467B-95F1-282CBA7C2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22</Pages>
  <Words>5244</Words>
  <Characters>29891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Николаевна Редькина</dc:creator>
  <cp:lastModifiedBy>Бухгалтер</cp:lastModifiedBy>
  <cp:revision>2</cp:revision>
  <cp:lastPrinted>2023-03-23T12:59:00Z</cp:lastPrinted>
  <dcterms:created xsi:type="dcterms:W3CDTF">2023-03-27T07:44:00Z</dcterms:created>
  <dcterms:modified xsi:type="dcterms:W3CDTF">2023-03-27T07:44:00Z</dcterms:modified>
</cp:coreProperties>
</file>