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FF3E" w14:textId="77777777" w:rsidR="00072ED6" w:rsidRPr="00FC00C1" w:rsidRDefault="00687524" w:rsidP="00FC00C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808797" wp14:editId="15DE65A1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D6" w:rsidRPr="00FC00C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AAED825" w14:textId="77777777" w:rsidR="00E55FE4" w:rsidRDefault="00E55FE4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0A6EF7E" w14:textId="77777777" w:rsidR="00072ED6" w:rsidRPr="00192DE0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92DE0">
        <w:rPr>
          <w:rFonts w:ascii="Times New Roman" w:hAnsi="Times New Roman" w:cs="Times New Roman"/>
          <w:color w:val="auto"/>
        </w:rPr>
        <w:t>АДМИНИСТРАЦИЯ</w:t>
      </w:r>
    </w:p>
    <w:p w14:paraId="1F3E6567" w14:textId="77777777" w:rsidR="00072ED6" w:rsidRPr="00192DE0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92DE0">
        <w:rPr>
          <w:rFonts w:ascii="Times New Roman" w:hAnsi="Times New Roman" w:cs="Times New Roman"/>
          <w:color w:val="auto"/>
        </w:rPr>
        <w:t>МУНИЦИПАЛЬНОГО ОБРАЗОВАНИЯ</w:t>
      </w:r>
    </w:p>
    <w:p w14:paraId="37C4F5D7" w14:textId="77777777" w:rsidR="00072ED6" w:rsidRPr="00192DE0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DE0">
        <w:rPr>
          <w:rFonts w:ascii="Times New Roman" w:hAnsi="Times New Roman" w:cs="Times New Roman"/>
          <w:b/>
          <w:bCs/>
          <w:sz w:val="28"/>
          <w:szCs w:val="28"/>
        </w:rPr>
        <w:t>ИССАДСКОЕ СЕЛЬСКОЕ ПОСЕЛЕНИЕ</w:t>
      </w:r>
    </w:p>
    <w:p w14:paraId="1A17FAC8" w14:textId="77777777" w:rsidR="00072ED6" w:rsidRPr="00192DE0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DE0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14:paraId="24FC9955" w14:textId="77777777" w:rsidR="00072ED6" w:rsidRPr="00192DE0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92DE0">
        <w:rPr>
          <w:rFonts w:ascii="Times New Roman" w:hAnsi="Times New Roman" w:cs="Times New Roman"/>
          <w:color w:val="auto"/>
        </w:rPr>
        <w:t>ЛЕНИНГРАДСКОЙ ОБЛАСТИ</w:t>
      </w:r>
    </w:p>
    <w:p w14:paraId="09932115" w14:textId="77777777" w:rsidR="00072ED6" w:rsidRPr="00192DE0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C68D5E1" w14:textId="64E0269A" w:rsidR="00072ED6" w:rsidRPr="00495760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95760">
        <w:rPr>
          <w:rFonts w:ascii="Times New Roman" w:hAnsi="Times New Roman" w:cs="Times New Roman"/>
          <w:bCs w:val="0"/>
          <w:color w:val="auto"/>
          <w:sz w:val="28"/>
          <w:szCs w:val="28"/>
        </w:rPr>
        <w:t>ПОСТАНОВЛЕНИЕ</w:t>
      </w:r>
    </w:p>
    <w:p w14:paraId="0CE1FBDF" w14:textId="2F7BFDD0" w:rsidR="00072ED6" w:rsidRPr="00192DE0" w:rsidRDefault="00072ED6" w:rsidP="00072ED6">
      <w:pPr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от</w:t>
      </w:r>
      <w:r w:rsidR="002E3E98" w:rsidRPr="00192DE0">
        <w:rPr>
          <w:rFonts w:ascii="Times New Roman" w:hAnsi="Times New Roman" w:cs="Times New Roman"/>
          <w:sz w:val="28"/>
          <w:szCs w:val="28"/>
        </w:rPr>
        <w:t xml:space="preserve"> </w:t>
      </w:r>
      <w:r w:rsidR="00495760">
        <w:rPr>
          <w:rFonts w:ascii="Times New Roman" w:hAnsi="Times New Roman" w:cs="Times New Roman"/>
          <w:sz w:val="28"/>
          <w:szCs w:val="28"/>
        </w:rPr>
        <w:t xml:space="preserve">11 марта </w:t>
      </w:r>
      <w:r w:rsidR="002E3E98" w:rsidRPr="00192DE0">
        <w:rPr>
          <w:rFonts w:ascii="Times New Roman" w:hAnsi="Times New Roman" w:cs="Times New Roman"/>
          <w:sz w:val="28"/>
          <w:szCs w:val="28"/>
        </w:rPr>
        <w:t>2024</w:t>
      </w:r>
      <w:r w:rsidRPr="00192DE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№</w:t>
      </w:r>
      <w:r w:rsidR="00495760">
        <w:rPr>
          <w:rFonts w:ascii="Times New Roman" w:hAnsi="Times New Roman" w:cs="Times New Roman"/>
          <w:sz w:val="28"/>
          <w:szCs w:val="28"/>
        </w:rPr>
        <w:t>60</w:t>
      </w:r>
      <w:r w:rsidRPr="00192DE0">
        <w:rPr>
          <w:rFonts w:ascii="Times New Roman" w:hAnsi="Times New Roman" w:cs="Times New Roman"/>
          <w:sz w:val="28"/>
          <w:szCs w:val="28"/>
        </w:rPr>
        <w:t xml:space="preserve"> </w:t>
      </w:r>
      <w:r w:rsidR="0067213F" w:rsidRPr="00192D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8597A" w14:textId="0AB21F3D" w:rsidR="00072ED6" w:rsidRPr="00192DE0" w:rsidRDefault="00495760" w:rsidP="00072ED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072ED6" w:rsidRPr="00192DE0">
        <w:rPr>
          <w:rFonts w:ascii="Times New Roman" w:hAnsi="Times New Roman" w:cs="Times New Roman"/>
          <w:bCs/>
          <w:sz w:val="28"/>
          <w:szCs w:val="28"/>
        </w:rPr>
        <w:t>Иссад</w:t>
      </w:r>
    </w:p>
    <w:p w14:paraId="0DDD7165" w14:textId="77777777" w:rsidR="00E72425" w:rsidRPr="00192DE0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О внесении изменений в постановление администрации </w:t>
      </w:r>
    </w:p>
    <w:p w14:paraId="0353DB87" w14:textId="77777777" w:rsidR="00E72425" w:rsidRPr="00192DE0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МО Иссадское </w:t>
      </w:r>
      <w:r w:rsidR="00DF5FA9"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сельское п</w:t>
      </w:r>
      <w:r w:rsidR="005963C9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оселение от 03</w:t>
      </w:r>
      <w:r w:rsid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июля </w:t>
      </w:r>
      <w:r w:rsidR="00AA2B55"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2023 года № 1</w:t>
      </w:r>
      <w:r w:rsidR="005963C9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26</w:t>
      </w:r>
      <w:r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14:paraId="4319877C" w14:textId="77777777" w:rsidR="00072ED6" w:rsidRPr="00192DE0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«</w:t>
      </w:r>
      <w:r w:rsidR="00072ED6"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Об утверждении административного регламента </w:t>
      </w:r>
    </w:p>
    <w:p w14:paraId="456F77CA" w14:textId="77777777" w:rsidR="00072ED6" w:rsidRPr="00192DE0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  <w:r w:rsidRPr="00192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предоставлению муниципальной услуги</w:t>
      </w:r>
    </w:p>
    <w:p w14:paraId="605365C2" w14:textId="77777777" w:rsidR="005963C9" w:rsidRDefault="00AA2B55" w:rsidP="005963C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963C9" w:rsidRPr="00596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Установление публичного сервитута в отношении </w:t>
      </w:r>
    </w:p>
    <w:p w14:paraId="7A73BA76" w14:textId="77777777" w:rsidR="005963C9" w:rsidRDefault="005963C9" w:rsidP="005963C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земельных участков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6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собственности Иссадского </w:t>
      </w:r>
    </w:p>
    <w:p w14:paraId="44C52BCA" w14:textId="77777777" w:rsidR="005963C9" w:rsidRDefault="005963C9" w:rsidP="005963C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Волховского муниципального района </w:t>
      </w:r>
    </w:p>
    <w:p w14:paraId="5B2DC603" w14:textId="77777777" w:rsidR="00072ED6" w:rsidRPr="00192DE0" w:rsidRDefault="005963C9" w:rsidP="005963C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  <w:r w:rsidRPr="00596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области, для их использования в целях, предусмотренных статьей 39.37 Земельного кодекса Российской Федерации</w:t>
      </w:r>
      <w:r w:rsidR="00AA2B55" w:rsidRPr="00192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61254EF" w14:textId="77777777" w:rsidR="00072ED6" w:rsidRPr="00192DE0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</w:p>
    <w:p w14:paraId="08510143" w14:textId="77777777" w:rsidR="003D6C0E" w:rsidRPr="00192DE0" w:rsidRDefault="00072ED6" w:rsidP="00072ED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</w:t>
      </w:r>
      <w:r w:rsidRPr="00192DE0">
        <w:rPr>
          <w:rFonts w:ascii="Times New Roman" w:hAnsi="Times New Roman" w:cs="Times New Roman"/>
          <w:sz w:val="28"/>
          <w:szCs w:val="28"/>
        </w:rPr>
        <w:lastRenderedPageBreak/>
        <w:t>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</w:t>
      </w:r>
      <w:r w:rsidR="00C64FBA" w:rsidRPr="00192DE0">
        <w:rPr>
          <w:rFonts w:ascii="Times New Roman" w:hAnsi="Times New Roman" w:cs="Times New Roman"/>
          <w:sz w:val="28"/>
          <w:szCs w:val="28"/>
        </w:rPr>
        <w:t>ункций) Ленинградской области,</w:t>
      </w:r>
    </w:p>
    <w:p w14:paraId="26AA0FCE" w14:textId="6E652E31" w:rsidR="00E72425" w:rsidRPr="00495760" w:rsidRDefault="00072ED6" w:rsidP="00495760">
      <w:pPr>
        <w:ind w:firstLine="540"/>
        <w:jc w:val="center"/>
        <w:rPr>
          <w:rStyle w:val="msobodytextindent0"/>
          <w:rFonts w:ascii="Times New Roman" w:hAnsi="Times New Roman" w:cs="Times New Roman"/>
          <w:b/>
          <w:bCs/>
          <w:sz w:val="28"/>
          <w:szCs w:val="28"/>
        </w:rPr>
      </w:pPr>
      <w:r w:rsidRPr="00495760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14:paraId="652D089B" w14:textId="77777777" w:rsidR="004058F8" w:rsidRPr="00192DE0" w:rsidRDefault="00E76A34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sobodytextindent0"/>
          <w:rFonts w:ascii="Times New Roman" w:hAnsi="Times New Roman" w:cs="Times New Roman"/>
          <w:bCs/>
          <w:sz w:val="28"/>
          <w:szCs w:val="28"/>
        </w:rPr>
        <w:tab/>
      </w:r>
      <w:r w:rsidR="00E72425" w:rsidRPr="00192DE0">
        <w:rPr>
          <w:rStyle w:val="msobodytextindent0"/>
          <w:rFonts w:ascii="Times New Roman" w:hAnsi="Times New Roman" w:cs="Times New Roman"/>
          <w:bCs/>
          <w:sz w:val="28"/>
          <w:szCs w:val="28"/>
        </w:rPr>
        <w:t>1</w:t>
      </w:r>
      <w:r w:rsidR="00072ED6" w:rsidRPr="00192DE0">
        <w:rPr>
          <w:rStyle w:val="msobodytextindent0"/>
          <w:rFonts w:ascii="Times New Roman" w:hAnsi="Times New Roman" w:cs="Times New Roman"/>
          <w:bCs/>
          <w:sz w:val="28"/>
          <w:szCs w:val="28"/>
        </w:rPr>
        <w:t>.</w:t>
      </w:r>
      <w:r w:rsidR="00072ED6" w:rsidRPr="00192DE0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="003D6C0E" w:rsidRPr="00192DE0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="004058F8" w:rsidRPr="00192DE0">
        <w:rPr>
          <w:rFonts w:ascii="Times New Roman" w:hAnsi="Times New Roman" w:cs="Times New Roman"/>
          <w:sz w:val="28"/>
          <w:szCs w:val="28"/>
        </w:rPr>
        <w:t>Внести в постановление администрации МО Иссадское сельское поселение Волховского муниципального района Ленинградской области</w:t>
      </w:r>
      <w:r w:rsidR="005963C9">
        <w:rPr>
          <w:rFonts w:ascii="Times New Roman" w:hAnsi="Times New Roman" w:cs="Times New Roman"/>
          <w:iCs/>
          <w:sz w:val="28"/>
          <w:szCs w:val="28"/>
        </w:rPr>
        <w:t xml:space="preserve"> от 03</w:t>
      </w:r>
      <w:r w:rsidR="004058F8" w:rsidRPr="00192D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63C9">
        <w:rPr>
          <w:rFonts w:ascii="Times New Roman" w:hAnsi="Times New Roman" w:cs="Times New Roman"/>
          <w:iCs/>
          <w:sz w:val="28"/>
          <w:szCs w:val="28"/>
        </w:rPr>
        <w:t>июля 2023 года № 126</w:t>
      </w:r>
      <w:r w:rsidR="004058F8" w:rsidRPr="00192DE0">
        <w:rPr>
          <w:rFonts w:ascii="Times New Roman" w:hAnsi="Times New Roman" w:cs="Times New Roman"/>
          <w:iCs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AA2B55" w:rsidRPr="00192D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63C9" w:rsidRPr="00596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публичного сервитута в отношении земельных участков</w:t>
      </w:r>
      <w:r w:rsidR="00596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63C9" w:rsidRPr="00596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собственности Иссадского сельского поселения Волховского муниципального района Ленинградской области, для их использования в целях, предусмотренных статьей 39.37 Земельного кодекса Российской Федерации</w:t>
      </w:r>
      <w:r w:rsidR="00AA2B55" w:rsidRPr="00192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058F8" w:rsidRPr="0019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F8" w:rsidRPr="00192DE0">
        <w:rPr>
          <w:rFonts w:ascii="Times New Roman" w:hAnsi="Times New Roman" w:cs="Times New Roman"/>
          <w:sz w:val="28"/>
          <w:szCs w:val="28"/>
        </w:rPr>
        <w:t xml:space="preserve"> (далее – постановление)  следующие изменения:</w:t>
      </w:r>
    </w:p>
    <w:p w14:paraId="0BB01A0C" w14:textId="77777777" w:rsidR="00EC1D10" w:rsidRPr="00192DE0" w:rsidRDefault="00EC1D10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DE3FBDF" w14:textId="77777777" w:rsidR="00E72425" w:rsidRPr="00192DE0" w:rsidRDefault="00E76A34" w:rsidP="00E724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425" w:rsidRPr="00192DE0">
        <w:rPr>
          <w:rFonts w:ascii="Times New Roman" w:hAnsi="Times New Roman" w:cs="Times New Roman"/>
          <w:bCs/>
          <w:sz w:val="28"/>
          <w:szCs w:val="28"/>
        </w:rPr>
        <w:t>1.</w:t>
      </w:r>
      <w:proofErr w:type="gramStart"/>
      <w:r w:rsidR="00AA2B55" w:rsidRPr="00192DE0">
        <w:rPr>
          <w:rFonts w:ascii="Times New Roman" w:hAnsi="Times New Roman" w:cs="Times New Roman"/>
          <w:bCs/>
          <w:sz w:val="28"/>
          <w:szCs w:val="28"/>
        </w:rPr>
        <w:t>1.Пункт</w:t>
      </w:r>
      <w:proofErr w:type="gramEnd"/>
      <w:r w:rsidR="00AA2B55" w:rsidRPr="00192D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2425" w:rsidRPr="00192DE0">
        <w:rPr>
          <w:rFonts w:ascii="Times New Roman" w:hAnsi="Times New Roman" w:cs="Times New Roman"/>
          <w:bCs/>
          <w:sz w:val="28"/>
          <w:szCs w:val="28"/>
        </w:rPr>
        <w:t>2</w:t>
      </w:r>
      <w:r w:rsidR="005963C9">
        <w:rPr>
          <w:rFonts w:ascii="Times New Roman" w:hAnsi="Times New Roman" w:cs="Times New Roman"/>
          <w:bCs/>
          <w:sz w:val="28"/>
          <w:szCs w:val="28"/>
        </w:rPr>
        <w:t>.1.2</w:t>
      </w:r>
      <w:r w:rsidR="00E72425" w:rsidRPr="00192D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667B" w:rsidRPr="00192DE0">
        <w:rPr>
          <w:rFonts w:ascii="Times New Roman" w:hAnsi="Times New Roman" w:cs="Times New Roman"/>
          <w:sz w:val="28"/>
          <w:szCs w:val="28"/>
        </w:rPr>
        <w:t>Приложения № 1</w:t>
      </w:r>
      <w:r w:rsidR="0010667B" w:rsidRPr="00192DE0">
        <w:rPr>
          <w:sz w:val="28"/>
          <w:szCs w:val="28"/>
        </w:rPr>
        <w:t xml:space="preserve"> </w:t>
      </w:r>
      <w:r w:rsidR="00E72425" w:rsidRPr="00192DE0">
        <w:rPr>
          <w:rFonts w:ascii="Times New Roman" w:hAnsi="Times New Roman" w:cs="Times New Roman"/>
          <w:bCs/>
          <w:sz w:val="28"/>
          <w:szCs w:val="28"/>
        </w:rPr>
        <w:t>читать в новой редакции:</w:t>
      </w:r>
    </w:p>
    <w:p w14:paraId="2E429F16" w14:textId="77777777" w:rsidR="009F4A28" w:rsidRPr="009F4A28" w:rsidRDefault="009F4A28" w:rsidP="009F4A28">
      <w:pPr>
        <w:pStyle w:val="ConsPlusNormal"/>
        <w:ind w:firstLine="709"/>
        <w:jc w:val="both"/>
        <w:rPr>
          <w:b w:val="0"/>
        </w:rPr>
      </w:pPr>
      <w:r w:rsidRPr="009F4A28">
        <w:rPr>
          <w:b w:val="0"/>
        </w:rPr>
        <w:t>2.1.2. Не допускается установление публичного сервитута в целях, указанных в подпунктах 1 и 2 статьи 39.37 Земельного кодекса РФ, в отношении земельных участков, предоставленных или принадлежащих гражданам и предназначенных для индивидуального жилищного строительства, ведения садоводства, огородничества, личного подсобного хозяйства, за исключением случаев, если это требуется для:</w:t>
      </w:r>
    </w:p>
    <w:p w14:paraId="4CDDD93F" w14:textId="77777777" w:rsidR="009F4A28" w:rsidRPr="009F4A28" w:rsidRDefault="009F4A28" w:rsidP="009F4A28">
      <w:pPr>
        <w:pStyle w:val="ConsPlusNormal"/>
        <w:ind w:firstLine="709"/>
        <w:jc w:val="both"/>
        <w:rPr>
          <w:b w:val="0"/>
        </w:rPr>
      </w:pPr>
      <w:r w:rsidRPr="009F4A28">
        <w:rPr>
          <w:b w:val="0"/>
        </w:rPr>
        <w:t>1) подключения (технологического присоединения) зданий, сооружений, расположенных в границах элемента планировочной структуры, в границах которого находятся такие земельные участки, к сетям инженерно-технического обеспечения;</w:t>
      </w:r>
    </w:p>
    <w:p w14:paraId="75E41FF3" w14:textId="77777777" w:rsidR="009F4A28" w:rsidRPr="009F4A28" w:rsidRDefault="009F4A28" w:rsidP="009F4A28">
      <w:pPr>
        <w:pStyle w:val="ConsPlusNormal"/>
        <w:ind w:firstLine="709"/>
        <w:jc w:val="both"/>
        <w:rPr>
          <w:b w:val="0"/>
        </w:rPr>
      </w:pPr>
      <w:r w:rsidRPr="009F4A28">
        <w:rPr>
          <w:b w:val="0"/>
        </w:rPr>
        <w:t>2) эксплуатации, реконструкции, капитального ремонта инженерных сооружений, реконструкции, капитального ремонта их участков (частей);</w:t>
      </w:r>
    </w:p>
    <w:p w14:paraId="4BAA93DB" w14:textId="77777777" w:rsidR="009F4A28" w:rsidRPr="009F4A28" w:rsidRDefault="009F4A28" w:rsidP="009F4A28">
      <w:pPr>
        <w:pStyle w:val="ConsPlusNormal"/>
        <w:ind w:firstLine="709"/>
        <w:jc w:val="both"/>
        <w:rPr>
          <w:b w:val="0"/>
        </w:rPr>
      </w:pPr>
      <w:r w:rsidRPr="009F4A28">
        <w:rPr>
          <w:b w:val="0"/>
        </w:rPr>
        <w:t>3) размещения инженерных сооружений, которые переносятся с земельных участков, изымаемых для государственных или муниципальных нужд.</w:t>
      </w:r>
    </w:p>
    <w:p w14:paraId="44A0FAB6" w14:textId="77777777" w:rsidR="009F4A28" w:rsidRDefault="00E76A34" w:rsidP="009F4A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F4A28">
        <w:rPr>
          <w:rFonts w:ascii="Times New Roman" w:hAnsi="Times New Roman" w:cs="Times New Roman"/>
          <w:bCs/>
          <w:sz w:val="28"/>
          <w:szCs w:val="28"/>
        </w:rPr>
        <w:t>1.2.</w:t>
      </w:r>
      <w:r w:rsidR="009F4A28" w:rsidRPr="009F4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>Пункт 2</w:t>
      </w:r>
      <w:r w:rsidR="009F4A28">
        <w:rPr>
          <w:rFonts w:ascii="Times New Roman" w:hAnsi="Times New Roman" w:cs="Times New Roman"/>
          <w:bCs/>
          <w:sz w:val="28"/>
          <w:szCs w:val="28"/>
        </w:rPr>
        <w:t>.2.1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F4A28" w:rsidRPr="00192DE0">
        <w:rPr>
          <w:rFonts w:ascii="Times New Roman" w:hAnsi="Times New Roman" w:cs="Times New Roman"/>
          <w:sz w:val="28"/>
          <w:szCs w:val="28"/>
        </w:rPr>
        <w:t>Приложения № 1</w:t>
      </w:r>
      <w:r w:rsidR="009F4A28" w:rsidRPr="00192DE0">
        <w:rPr>
          <w:sz w:val="28"/>
          <w:szCs w:val="28"/>
        </w:rPr>
        <w:t xml:space="preserve"> 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>читать в новой редакции:</w:t>
      </w:r>
    </w:p>
    <w:p w14:paraId="6EBEFB8B" w14:textId="77777777" w:rsidR="009F4A28" w:rsidRPr="009F4A28" w:rsidRDefault="009F4A28" w:rsidP="009F4A28">
      <w:pPr>
        <w:pStyle w:val="ConsPlusNormal"/>
        <w:ind w:firstLine="709"/>
        <w:jc w:val="both"/>
        <w:rPr>
          <w:b w:val="0"/>
        </w:rPr>
      </w:pPr>
      <w:r w:rsidRPr="009F4A28">
        <w:rPr>
          <w:b w:val="0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систем, указанных в частях 10 и 11 статьи 7 Федерального закона от 27.07.2010 </w:t>
      </w:r>
      <w:r w:rsidRPr="009F4A28">
        <w:rPr>
          <w:b w:val="0"/>
        </w:rPr>
        <w:br/>
      </w:r>
      <w:r w:rsidRPr="009F4A28">
        <w:rPr>
          <w:b w:val="0"/>
        </w:rPr>
        <w:lastRenderedPageBreak/>
        <w:t>№ 210-ФЗ «Об организации предоставления государственных и муниципальных услуг» (при наличии технической возможности).</w:t>
      </w:r>
    </w:p>
    <w:p w14:paraId="34625965" w14:textId="77777777" w:rsidR="009F4A28" w:rsidRPr="00192DE0" w:rsidRDefault="00E76A34" w:rsidP="009F4A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F4A28">
        <w:rPr>
          <w:rFonts w:ascii="Times New Roman" w:hAnsi="Times New Roman" w:cs="Times New Roman"/>
          <w:bCs/>
          <w:sz w:val="28"/>
          <w:szCs w:val="28"/>
        </w:rPr>
        <w:t>1.3.</w:t>
      </w:r>
      <w:r w:rsidR="009F4A28" w:rsidRPr="009F4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>Пункт 2.</w:t>
      </w:r>
      <w:r w:rsidR="009F4A28">
        <w:rPr>
          <w:rFonts w:ascii="Times New Roman" w:hAnsi="Times New Roman" w:cs="Times New Roman"/>
          <w:bCs/>
          <w:sz w:val="28"/>
          <w:szCs w:val="28"/>
        </w:rPr>
        <w:t>4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>.</w:t>
      </w:r>
      <w:r w:rsidR="009F4A28">
        <w:rPr>
          <w:rFonts w:ascii="Times New Roman" w:hAnsi="Times New Roman" w:cs="Times New Roman"/>
          <w:bCs/>
          <w:sz w:val="28"/>
          <w:szCs w:val="28"/>
        </w:rPr>
        <w:t>2.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 xml:space="preserve"> Приложения №1 читать в новой редакции:</w:t>
      </w:r>
    </w:p>
    <w:p w14:paraId="3C0C3715" w14:textId="77777777" w:rsidR="009F4A28" w:rsidRPr="009F4A28" w:rsidRDefault="009F4A28" w:rsidP="009F4A28">
      <w:pPr>
        <w:pStyle w:val="ConsPlusNormal"/>
        <w:ind w:firstLine="709"/>
        <w:jc w:val="both"/>
        <w:rPr>
          <w:b w:val="0"/>
        </w:rPr>
      </w:pPr>
      <w:r w:rsidRPr="009F4A28">
        <w:rPr>
          <w:b w:val="0"/>
        </w:rPr>
        <w:t>2.4.2. Не более 30 календарных 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1, 2, 4, 4.1 и 5 статьи 39.37 Земельного кодекса Российской Федерации, а также в целях установления публичного сервитута для реконструкции участков (частей) инженерных сооружений, предусмотренного подпунктом 6 статьи 39.37 Земельного кодекса Российской Федерации,</w:t>
      </w:r>
      <w:r>
        <w:rPr>
          <w:b w:val="0"/>
        </w:rPr>
        <w:t xml:space="preserve"> </w:t>
      </w:r>
      <w:r w:rsidRPr="009F4A28">
        <w:rPr>
          <w:b w:val="0"/>
        </w:rPr>
        <w:t>но не ранее чем15 календарных дней со дня опубликования сообщения о поступившем ходатайстве, предусмотренного подпунктом 1 пункта 3 статьи 39.42 Земельного кодекса Российской Федерации (за исключением случая, предусмотренного пунктом 10 статьи 39.42 Земельного кодекса Российской Федерации);</w:t>
      </w:r>
    </w:p>
    <w:p w14:paraId="3BA9EDBB" w14:textId="77777777" w:rsidR="009F4A28" w:rsidRDefault="009F4A28" w:rsidP="009F4A2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11F541" w14:textId="77777777" w:rsidR="009F4A28" w:rsidRPr="00192DE0" w:rsidRDefault="00E76A34" w:rsidP="009F4A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F4A28">
        <w:rPr>
          <w:rFonts w:ascii="Times New Roman" w:hAnsi="Times New Roman" w:cs="Times New Roman"/>
          <w:bCs/>
          <w:sz w:val="28"/>
          <w:szCs w:val="28"/>
        </w:rPr>
        <w:t>1.4.</w:t>
      </w:r>
      <w:r w:rsidR="009F4A28" w:rsidRPr="009F4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>Пункт 2.</w:t>
      </w:r>
      <w:r w:rsidR="009F4A28">
        <w:rPr>
          <w:rFonts w:ascii="Times New Roman" w:hAnsi="Times New Roman" w:cs="Times New Roman"/>
          <w:bCs/>
          <w:sz w:val="28"/>
          <w:szCs w:val="28"/>
        </w:rPr>
        <w:t>6.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 xml:space="preserve"> Приложения №1 читать в новой редакции:</w:t>
      </w:r>
    </w:p>
    <w:p w14:paraId="28FA7BAE" w14:textId="77777777" w:rsidR="009F4A28" w:rsidRPr="009F4A28" w:rsidRDefault="009F4A28" w:rsidP="009F4A28">
      <w:pPr>
        <w:pStyle w:val="ConsPlusNormal"/>
        <w:tabs>
          <w:tab w:val="left" w:pos="709"/>
        </w:tabs>
        <w:jc w:val="both"/>
        <w:rPr>
          <w:b w:val="0"/>
        </w:rPr>
      </w:pPr>
      <w:r>
        <w:tab/>
      </w:r>
      <w:r w:rsidRPr="009F4A28">
        <w:rPr>
          <w:b w:val="0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2C679D7A" w14:textId="77777777" w:rsidR="009F4A28" w:rsidRPr="009F4A28" w:rsidRDefault="009F4A28" w:rsidP="009F4A28">
      <w:pPr>
        <w:pStyle w:val="ConsPlusNormal"/>
        <w:ind w:firstLine="709"/>
        <w:jc w:val="both"/>
        <w:rPr>
          <w:b w:val="0"/>
        </w:rPr>
      </w:pPr>
      <w:bookmarkStart w:id="0" w:name="P100"/>
      <w:bookmarkEnd w:id="0"/>
      <w:r w:rsidRPr="009F4A28">
        <w:rPr>
          <w:b w:val="0"/>
        </w:rPr>
        <w:t>1)</w:t>
      </w:r>
      <w:r w:rsidRPr="009F4A28">
        <w:rPr>
          <w:b w:val="0"/>
        </w:rPr>
        <w:tab/>
        <w:t>ходатайство об установлении публичного сервитута (Приложение 1 к административному регламенту).</w:t>
      </w:r>
    </w:p>
    <w:p w14:paraId="1E111971" w14:textId="77777777" w:rsidR="009F4A28" w:rsidRPr="009F4A28" w:rsidRDefault="009F4A28" w:rsidP="009F4A28">
      <w:pPr>
        <w:pStyle w:val="ConsPlusNormal"/>
        <w:ind w:firstLine="709"/>
        <w:jc w:val="both"/>
        <w:rPr>
          <w:b w:val="0"/>
        </w:rPr>
      </w:pPr>
      <w:r w:rsidRPr="009F4A28">
        <w:rPr>
          <w:b w:val="0"/>
        </w:rPr>
        <w:t>В ходатайстве должны быть указаны:</w:t>
      </w:r>
    </w:p>
    <w:p w14:paraId="1109C428" w14:textId="77777777" w:rsidR="009F4A28" w:rsidRPr="009F4A28" w:rsidRDefault="009F4A28" w:rsidP="009F4A28">
      <w:pPr>
        <w:pStyle w:val="ConsPlusNormal"/>
        <w:ind w:firstLine="709"/>
        <w:jc w:val="both"/>
        <w:rPr>
          <w:b w:val="0"/>
        </w:rPr>
      </w:pPr>
      <w:bookmarkStart w:id="1" w:name="P119"/>
      <w:bookmarkEnd w:id="1"/>
      <w:r w:rsidRPr="009F4A28">
        <w:rPr>
          <w:b w:val="0"/>
        </w:rPr>
        <w:t>а)</w:t>
      </w:r>
      <w:r w:rsidRPr="009F4A28">
        <w:rPr>
          <w:b w:val="0"/>
        </w:rPr>
        <w:tab/>
        <w:t>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14:paraId="3EB6E1EC" w14:textId="77777777" w:rsidR="009F4A28" w:rsidRPr="009F4A28" w:rsidRDefault="009F4A28" w:rsidP="009F4A28">
      <w:pPr>
        <w:pStyle w:val="ConsPlusNormal"/>
        <w:ind w:firstLine="709"/>
        <w:jc w:val="both"/>
        <w:rPr>
          <w:b w:val="0"/>
        </w:rPr>
      </w:pPr>
      <w:r w:rsidRPr="009F4A28">
        <w:rPr>
          <w:b w:val="0"/>
        </w:rPr>
        <w:t>б)</w:t>
      </w:r>
      <w:r w:rsidRPr="009F4A28">
        <w:rPr>
          <w:b w:val="0"/>
        </w:rPr>
        <w:tab/>
        <w:t>цель установления публичного сервитута в соответствии со статьей 39.37 Земельного кодекса РФ;</w:t>
      </w:r>
    </w:p>
    <w:p w14:paraId="09060373" w14:textId="77777777" w:rsidR="009F4A28" w:rsidRPr="009F4A28" w:rsidRDefault="009F4A28" w:rsidP="009F4A28">
      <w:pPr>
        <w:pStyle w:val="ConsPlusNormal"/>
        <w:ind w:firstLine="709"/>
        <w:jc w:val="both"/>
        <w:rPr>
          <w:b w:val="0"/>
        </w:rPr>
      </w:pPr>
      <w:r w:rsidRPr="009F4A28">
        <w:rPr>
          <w:b w:val="0"/>
        </w:rPr>
        <w:t>в)</w:t>
      </w:r>
      <w:r w:rsidRPr="009F4A28">
        <w:rPr>
          <w:b w:val="0"/>
        </w:rPr>
        <w:tab/>
        <w:t>испрашиваемый срок публичного сервитута;</w:t>
      </w:r>
    </w:p>
    <w:p w14:paraId="46BF135E" w14:textId="77777777" w:rsidR="009F4A28" w:rsidRPr="009F4A28" w:rsidRDefault="009F4A28" w:rsidP="009F4A28">
      <w:pPr>
        <w:pStyle w:val="ConsPlusNormal"/>
        <w:ind w:firstLine="709"/>
        <w:jc w:val="both"/>
        <w:rPr>
          <w:b w:val="0"/>
        </w:rPr>
      </w:pPr>
      <w:r w:rsidRPr="009F4A28">
        <w:rPr>
          <w:b w:val="0"/>
        </w:rPr>
        <w:t>г)</w:t>
      </w:r>
      <w:r w:rsidRPr="009F4A28">
        <w:rPr>
          <w:b w:val="0"/>
        </w:rPr>
        <w:tab/>
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14:paraId="2B56C6A8" w14:textId="77777777" w:rsidR="009F4A28" w:rsidRPr="009F4A28" w:rsidRDefault="009F4A28" w:rsidP="009F4A28">
      <w:pPr>
        <w:pStyle w:val="ConsPlusNormal"/>
        <w:ind w:firstLine="709"/>
        <w:jc w:val="both"/>
        <w:rPr>
          <w:b w:val="0"/>
        </w:rPr>
      </w:pPr>
      <w:r w:rsidRPr="009F4A28">
        <w:rPr>
          <w:b w:val="0"/>
        </w:rPr>
        <w:t>д)</w:t>
      </w:r>
      <w:r w:rsidRPr="009F4A28">
        <w:rPr>
          <w:b w:val="0"/>
        </w:rPr>
        <w:tab/>
        <w:t>обоснование необходимости установления публичного сервитута;</w:t>
      </w:r>
    </w:p>
    <w:p w14:paraId="3B0FD5C7" w14:textId="77777777" w:rsidR="009F4A28" w:rsidRPr="009F4A28" w:rsidRDefault="009F4A28" w:rsidP="009F4A28">
      <w:pPr>
        <w:pStyle w:val="ConsPlusNormal"/>
        <w:ind w:firstLine="709"/>
        <w:jc w:val="both"/>
        <w:rPr>
          <w:b w:val="0"/>
        </w:rPr>
      </w:pPr>
      <w:r w:rsidRPr="009F4A28">
        <w:rPr>
          <w:b w:val="0"/>
        </w:rPr>
        <w:t>е)</w:t>
      </w:r>
      <w:r w:rsidRPr="009F4A28">
        <w:rPr>
          <w:b w:val="0"/>
        </w:rPr>
        <w:tab/>
        <w:t xml:space="preserve">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реконструкции, капитального ремонта или эксплуатации указанного </w:t>
      </w:r>
      <w:r w:rsidRPr="009F4A28">
        <w:rPr>
          <w:b w:val="0"/>
        </w:rPr>
        <w:lastRenderedPageBreak/>
        <w:t>инженерного сооружения, реконструкции или капитального ремонта его участка (части);</w:t>
      </w:r>
    </w:p>
    <w:p w14:paraId="6988F65A" w14:textId="2447C365" w:rsidR="009F4A28" w:rsidRPr="009F4A28" w:rsidRDefault="009F4A28" w:rsidP="009F4A28">
      <w:pPr>
        <w:pStyle w:val="ConsPlusNormal"/>
        <w:ind w:firstLine="709"/>
        <w:jc w:val="both"/>
        <w:rPr>
          <w:b w:val="0"/>
        </w:rPr>
      </w:pPr>
      <w:r w:rsidRPr="009F4A28">
        <w:rPr>
          <w:b w:val="0"/>
        </w:rPr>
        <w:t>ж)</w:t>
      </w:r>
      <w:r w:rsidRPr="009F4A28">
        <w:rPr>
          <w:b w:val="0"/>
        </w:rPr>
        <w:tab/>
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</w:t>
      </w:r>
      <w:proofErr w:type="gramStart"/>
      <w:r w:rsidRPr="009F4A28">
        <w:rPr>
          <w:b w:val="0"/>
        </w:rPr>
        <w:t>нужд,</w:t>
      </w:r>
      <w:r w:rsidR="00495760">
        <w:rPr>
          <w:b w:val="0"/>
        </w:rPr>
        <w:t xml:space="preserve"> </w:t>
      </w:r>
      <w:r w:rsidRPr="009F4A28">
        <w:rPr>
          <w:b w:val="0"/>
        </w:rPr>
        <w:t>в случае, если</w:t>
      </w:r>
      <w:proofErr w:type="gramEnd"/>
      <w:r w:rsidRPr="009F4A28">
        <w:rPr>
          <w:b w:val="0"/>
        </w:rPr>
        <w:t xml:space="preserve"> заявитель не является собственником указанного инженерного сооружения;</w:t>
      </w:r>
    </w:p>
    <w:p w14:paraId="465FCA57" w14:textId="77777777" w:rsidR="009F4A28" w:rsidRPr="009F4A28" w:rsidRDefault="009F4A28" w:rsidP="009F4A28">
      <w:pPr>
        <w:pStyle w:val="ConsPlusNormal"/>
        <w:ind w:firstLine="709"/>
        <w:jc w:val="both"/>
        <w:rPr>
          <w:b w:val="0"/>
        </w:rPr>
      </w:pPr>
      <w:r w:rsidRPr="009F4A28">
        <w:rPr>
          <w:b w:val="0"/>
        </w:rPr>
        <w:t>з)</w:t>
      </w:r>
      <w:r w:rsidRPr="009F4A28">
        <w:rPr>
          <w:b w:val="0"/>
        </w:rPr>
        <w:tab/>
        <w:t>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14:paraId="63E237CE" w14:textId="77777777" w:rsidR="009F4A28" w:rsidRPr="009F4A28" w:rsidRDefault="009F4A28" w:rsidP="009F4A28">
      <w:pPr>
        <w:pStyle w:val="ConsPlusNormal"/>
        <w:ind w:firstLine="709"/>
        <w:jc w:val="both"/>
        <w:rPr>
          <w:b w:val="0"/>
        </w:rPr>
      </w:pPr>
      <w:r w:rsidRPr="009F4A28">
        <w:rPr>
          <w:b w:val="0"/>
        </w:rPr>
        <w:t>и)</w:t>
      </w:r>
      <w:r w:rsidRPr="009F4A28">
        <w:rPr>
          <w:b w:val="0"/>
        </w:rPr>
        <w:tab/>
        <w:t>почтовый адрес и (или) адрес электронной почты для связи с заявителем.</w:t>
      </w:r>
    </w:p>
    <w:p w14:paraId="7883CF9F" w14:textId="77777777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>К ходатайству об установлении публичного сервитута прилагаются:</w:t>
      </w:r>
    </w:p>
    <w:p w14:paraId="73C0F547" w14:textId="77777777" w:rsidR="009F4A28" w:rsidRPr="00B55DE4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>2)</w:t>
      </w:r>
      <w:r w:rsidRPr="00B55DE4">
        <w:rPr>
          <w:rFonts w:ascii="Times New Roman" w:hAnsi="Times New Roman" w:cs="Times New Roman"/>
          <w:sz w:val="28"/>
          <w:szCs w:val="28"/>
        </w:rPr>
        <w:t xml:space="preserve"> подготовленные в форме электронного документа сведения о границах территории, в отношении которой устанавливается публичный сервитут,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недвижимости,</w:t>
      </w:r>
      <w:r w:rsidR="00B363B2">
        <w:rPr>
          <w:rFonts w:ascii="Times New Roman" w:hAnsi="Times New Roman" w:cs="Times New Roman"/>
          <w:sz w:val="28"/>
          <w:szCs w:val="28"/>
        </w:rPr>
        <w:t xml:space="preserve"> </w:t>
      </w:r>
      <w:r w:rsidRPr="00602355">
        <w:rPr>
          <w:rFonts w:ascii="Times New Roman" w:hAnsi="Times New Roman" w:cs="Times New Roman"/>
          <w:sz w:val="28"/>
          <w:szCs w:val="28"/>
        </w:rPr>
        <w:t>а также включающие ссылку на облачное хранилище, содержащее указанные сведения;</w:t>
      </w:r>
    </w:p>
    <w:p w14:paraId="4C8EA1FF" w14:textId="77777777" w:rsidR="009F4A28" w:rsidRDefault="009F4A28" w:rsidP="009F4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A28">
        <w:rPr>
          <w:rFonts w:ascii="Times New Roman" w:hAnsi="Times New Roman" w:cs="Times New Roman"/>
          <w:sz w:val="28"/>
          <w:szCs w:val="28"/>
        </w:rPr>
        <w:t>3) копия соглашения, заключенного между заявителем и собственником линейного объекта, расположенного на земельном участке и (или) землях, в отношении которых подано ходатайство об установлении публичного сервитута, о технических требованиях и условиях, подлежащих обязательному исполнению при реконструкции, капитальном ремонте или сносе указанного линейного объекта, в случае, если осуществление публичного сервитута повлечет необходимость реконструкции, капитального ремонта или сноса указанного линейного объекта;</w:t>
      </w:r>
    </w:p>
    <w:p w14:paraId="16E9A18F" w14:textId="701FBD93" w:rsidR="009F4A28" w:rsidRPr="009F4A28" w:rsidRDefault="009F4A28" w:rsidP="009F4A28">
      <w:pPr>
        <w:pStyle w:val="ConsPlusNormal"/>
        <w:ind w:firstLine="709"/>
        <w:jc w:val="both"/>
        <w:rPr>
          <w:b w:val="0"/>
        </w:rPr>
      </w:pPr>
      <w:r w:rsidRPr="009F4A28">
        <w:rPr>
          <w:b w:val="0"/>
        </w:rPr>
        <w:t>4)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реконструкции или капитального ремонта его участка (части),</w:t>
      </w:r>
      <w:r w:rsidR="00495760">
        <w:rPr>
          <w:b w:val="0"/>
        </w:rPr>
        <w:t xml:space="preserve"> </w:t>
      </w:r>
      <w:r w:rsidRPr="009F4A28">
        <w:rPr>
          <w:b w:val="0"/>
        </w:rPr>
        <w:t>при условии, что такое право не зарегистрировано в Едином государственном реестре недвижимости;</w:t>
      </w:r>
    </w:p>
    <w:p w14:paraId="1BE7B056" w14:textId="77777777" w:rsidR="009F4A28" w:rsidRPr="00A22F2E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A28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копия проекта организации строительства,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материалов, размещения строительной техники, возведения некапитальных строений, сооружений на срок строительства, в случае, если ходатайство об установлении публичного сервитута подано в целях, предусмотренных подпунктом 2 статьи 39.37 Земельного Кодекса Российской Федерации;</w:t>
      </w:r>
    </w:p>
    <w:p w14:paraId="22648E5D" w14:textId="77777777" w:rsidR="009F4A28" w:rsidRPr="009F4A28" w:rsidRDefault="009F4A28" w:rsidP="009F4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A28">
        <w:rPr>
          <w:rFonts w:ascii="Times New Roman" w:hAnsi="Times New Roman" w:cs="Times New Roman"/>
          <w:sz w:val="28"/>
          <w:szCs w:val="28"/>
        </w:rPr>
        <w:t xml:space="preserve">6) копия договора о подключении (технологическом присоединении) к сетям инженерно-технического обеспечения с указанием сторон такого договора и сроков технологического присоединения в случае, если ходатайство об установлении публичного сервитута подано в целях размещения инженерного сооружения, необходимого для подключения (технологического присоединения) </w:t>
      </w:r>
      <w:r w:rsidRPr="009F4A28">
        <w:rPr>
          <w:rFonts w:ascii="Times New Roman" w:hAnsi="Times New Roman" w:cs="Times New Roman"/>
          <w:sz w:val="28"/>
          <w:szCs w:val="28"/>
        </w:rPr>
        <w:lastRenderedPageBreak/>
        <w:t>объекта капитального строительства к сетям инженерно-технического обеспечения;</w:t>
      </w:r>
    </w:p>
    <w:p w14:paraId="06B64554" w14:textId="77777777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F4A28">
        <w:rPr>
          <w:rFonts w:ascii="Times New Roman" w:hAnsi="Times New Roman" w:cs="Times New Roman"/>
          <w:sz w:val="28"/>
          <w:szCs w:val="28"/>
        </w:rPr>
        <w:t>7)копия договора о прокладке, переустройстве, переносе инженерных коммуникаций, их эксплуатации в случае, если ходатайство об установлении публичного сервитута подано в целях,</w:t>
      </w:r>
      <w:r w:rsidR="00B363B2">
        <w:rPr>
          <w:rFonts w:ascii="Times New Roman" w:hAnsi="Times New Roman" w:cs="Times New Roman"/>
          <w:sz w:val="28"/>
          <w:szCs w:val="28"/>
        </w:rPr>
        <w:t xml:space="preserve"> </w:t>
      </w:r>
      <w:r w:rsidRPr="009F4A28">
        <w:rPr>
          <w:rFonts w:ascii="Times New Roman" w:hAnsi="Times New Roman" w:cs="Times New Roman"/>
          <w:sz w:val="28"/>
          <w:szCs w:val="28"/>
        </w:rPr>
        <w:t>предусмотренных подпунктом 4.1 статьи 39.37 Земельного кодекса Российской Федерации;</w:t>
      </w:r>
    </w:p>
    <w:p w14:paraId="198E5C31" w14:textId="21DDD8C5" w:rsidR="009F4A28" w:rsidRPr="00410E6A" w:rsidRDefault="009F4A28" w:rsidP="009F4A28">
      <w:pPr>
        <w:pStyle w:val="ConsPlusNormal"/>
        <w:ind w:firstLine="709"/>
        <w:jc w:val="both"/>
        <w:rPr>
          <w:b w:val="0"/>
        </w:rPr>
      </w:pPr>
      <w:r w:rsidRPr="00410E6A">
        <w:rPr>
          <w:b w:val="0"/>
        </w:rPr>
        <w:t xml:space="preserve">8) копия договора, на основании которого осуществляются реконструкция, капитальный ремонт линейных объектов в связи с планируемыми строительством, реконструкцией или капитальным ремонтом объектов капитального </w:t>
      </w:r>
      <w:r w:rsidR="00495760" w:rsidRPr="00410E6A">
        <w:rPr>
          <w:b w:val="0"/>
        </w:rPr>
        <w:t>строительства в случае, если</w:t>
      </w:r>
      <w:r w:rsidRPr="00410E6A">
        <w:rPr>
          <w:b w:val="0"/>
        </w:rPr>
        <w:t xml:space="preserve"> ходатайство об установлении публичного сервитута подано для указанных целей;</w:t>
      </w:r>
    </w:p>
    <w:p w14:paraId="057391E1" w14:textId="77777777" w:rsidR="009F4A28" w:rsidRPr="00410E6A" w:rsidRDefault="009F4A28" w:rsidP="009F4A28">
      <w:pPr>
        <w:pStyle w:val="ConsPlusNormal"/>
        <w:ind w:firstLine="709"/>
        <w:jc w:val="both"/>
        <w:rPr>
          <w:b w:val="0"/>
        </w:rPr>
      </w:pPr>
      <w:r w:rsidRPr="00410E6A">
        <w:rPr>
          <w:b w:val="0"/>
        </w:rPr>
        <w:t>9) документ, удостоверяющий личность заявителя или представителя заявителя (предоставляется в случае личного обращения в МФЦ). В случае направления ходатайства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3DB0228E" w14:textId="77777777" w:rsidR="009F4A28" w:rsidRPr="00602355" w:rsidRDefault="009F4A28" w:rsidP="009F4A28">
      <w:pPr>
        <w:pStyle w:val="ConsPlusNormal"/>
        <w:ind w:firstLine="709"/>
        <w:jc w:val="both"/>
      </w:pPr>
      <w:r w:rsidRPr="00410E6A">
        <w:rPr>
          <w:b w:val="0"/>
        </w:rPr>
        <w:t>10)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ходатайством обращается представитель заявителя.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14:paraId="292A75CF" w14:textId="77777777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>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какой-либо иной форме.</w:t>
      </w:r>
    </w:p>
    <w:p w14:paraId="5CF63FF8" w14:textId="77777777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>2.6.1. Обоснование необходимости установления публичного сервитута,</w:t>
      </w:r>
      <w:r w:rsidR="00410E6A">
        <w:rPr>
          <w:rFonts w:ascii="Times New Roman" w:hAnsi="Times New Roman" w:cs="Times New Roman"/>
          <w:sz w:val="28"/>
          <w:szCs w:val="28"/>
        </w:rPr>
        <w:t xml:space="preserve"> </w:t>
      </w:r>
      <w:r w:rsidRPr="00602355">
        <w:rPr>
          <w:rFonts w:ascii="Times New Roman" w:hAnsi="Times New Roman" w:cs="Times New Roman"/>
          <w:sz w:val="28"/>
          <w:szCs w:val="28"/>
        </w:rPr>
        <w:t>предусмотренное подпунктом «д» подпункта 1 пункта 2.6 административного регламента, должно содержать:</w:t>
      </w:r>
    </w:p>
    <w:p w14:paraId="6E00E8A7" w14:textId="77777777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 xml:space="preserve">1) реквизиты решений органов государственной власти или органов местного самоуправления, уполномоченных в соответствии с законодательством о градостроительной деятельности (далее - уполномоченные органы), об утверждении документа территориального планирования и об утверждении проекта планировки территории (если в соответствии с законодательством о градостроительной деятельности для размещения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</w:t>
      </w:r>
      <w:r w:rsidRPr="00602355">
        <w:rPr>
          <w:rFonts w:ascii="Times New Roman" w:hAnsi="Times New Roman" w:cs="Times New Roman"/>
          <w:sz w:val="28"/>
          <w:szCs w:val="28"/>
        </w:rPr>
        <w:lastRenderedPageBreak/>
        <w:t>и нефтепродуктопроводов, их неотъемлемых технологических частей (далее - инженерные сооружения) требуется разработка документации по планировке территории) в целях размещения инженерных сооружений, являющихся объектами федерального, регионального или местного значения, реконструкции участков (частей) инженерных сооружений, являющихся линейными объектами.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планирования, то реквизиты решений об утверждении документа территориального планирования не указываются;</w:t>
      </w:r>
    </w:p>
    <w:p w14:paraId="33EA4D86" w14:textId="77777777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>2) реквизиты решения уполномоченного органа об утверждении программы комплексного развития систем коммунальной инфраструктуры поселения, городского округа либо положения инвестиционных программ субъектов естественных монополий, организаций коммунального комплекса в целях размещения инженерных сооружений, необходимых для организации электро-, газо-, тепло-, водоснабжения населения и водоотведения, а также реквизиты решения уполномоченного органа об утверждении проекта планировки территории, предусматривающего размещение таких инженерных сооружений (если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территории).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монополий, организаций коммунального комплекса, обоснование необходимости установления публичного сервитута должно содержать краткое описание инвестиционной программы, планируемые цели, задачи, этапы, сроки и результаты реализации инвестиционного проекта относительно инженерного сооружения, размещение которого планируется осуществить, за исключением сведений, составляющих государственную тайну;</w:t>
      </w:r>
    </w:p>
    <w:p w14:paraId="3EACD516" w14:textId="77777777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>3)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участках, находящихся в государственной собственности,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</w:t>
      </w:r>
    </w:p>
    <w:p w14:paraId="07778ACE" w14:textId="77777777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>4)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туннелях.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территории, то реквизиты решений об утверждении проекта планировки не указываются;</w:t>
      </w:r>
    </w:p>
    <w:p w14:paraId="1014C433" w14:textId="77777777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lastRenderedPageBreak/>
        <w:t>5) реквизиты решения уполномоченного органа об утверждении документа территориального планирования, предусматривающего размещение объекта федерального, регионального или местного значения, реконструкцию участков (частей) инженерных сооружений, являющихся линейными объектами, в случае,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территории, предусматривающей размещение инженерных сооружений федерального, регионального или местного значения, реконструкцию участков (частей) инженерных сооружений, являющихся линейными объектами, в целях проведения инженерных изысканий для их строительства, реконструкции;</w:t>
      </w:r>
    </w:p>
    <w:p w14:paraId="07B79752" w14:textId="77777777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>6) реквизиты решений уполномоченных органов об утверждении документа территориального планирования и об утверждении проекта планировки территории, предусматривающих размещение объектов федерального, регионального или местного значения в целях проведения инженерных изысканий для их строительства или реконструкции, реконструкции участков (частей) инженерных сооружений, являющихся линейными объектами.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планирования, то реквизиты решений об утверждении документа территориального планирования не указываются;</w:t>
      </w:r>
    </w:p>
    <w:p w14:paraId="2934E082" w14:textId="77777777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>7) реквизиты решения уполномоченного органа об изъятии земельного участка для государственных или муниципальных нужд в случае, если подается ходатайство об установлении публичного сервитута в целях реконструкции инженерных сооружений, которые переносятся в связи с изъятием для государственных или муниципальных нужд земельного участка, на котором они расположены,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нужд;</w:t>
      </w:r>
    </w:p>
    <w:p w14:paraId="6C95AC26" w14:textId="77777777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>8) сведения о проекте организации строительства</w:t>
      </w:r>
      <w:r w:rsidRPr="00410E6A">
        <w:rPr>
          <w:rFonts w:ascii="Times New Roman" w:hAnsi="Times New Roman" w:cs="Times New Roman"/>
          <w:sz w:val="28"/>
          <w:szCs w:val="28"/>
        </w:rPr>
        <w:t>,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материалов, размещения строительной техники, возведения некапитальных строений, сооружений на срок строительства,</w:t>
      </w:r>
      <w:r w:rsidRPr="00602355">
        <w:rPr>
          <w:rFonts w:ascii="Times New Roman" w:hAnsi="Times New Roman" w:cs="Times New Roman"/>
          <w:sz w:val="28"/>
          <w:szCs w:val="28"/>
        </w:rPr>
        <w:t xml:space="preserve"> в случае установления публичного сервитута в целях, предусмотренных </w:t>
      </w:r>
      <w:hyperlink r:id="rId9" w:history="1">
        <w:r w:rsidRPr="00602355">
          <w:rPr>
            <w:rFonts w:ascii="Times New Roman" w:hAnsi="Times New Roman" w:cs="Times New Roman"/>
            <w:sz w:val="28"/>
            <w:szCs w:val="28"/>
          </w:rPr>
          <w:t>подпунктом 2 статьи 39.37</w:t>
        </w:r>
      </w:hyperlink>
      <w:r w:rsidRPr="0060235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14:paraId="44FA0E3D" w14:textId="77777777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 xml:space="preserve">9) сведения о договоре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газоснабжения, а именно о сторонах такого договора, сроках технологического присоединения, перечне мероприятий (в том числе технических) по подключению (технологическому присоединению) объекта к инженерным сооружениям, если подано ходатайство об установлении публичного сервитута в целях размещения инженерного сооружения, необходимого для подключения (технологического присоединения) </w:t>
      </w:r>
      <w:r w:rsidRPr="00602355">
        <w:rPr>
          <w:rFonts w:ascii="Times New Roman" w:hAnsi="Times New Roman" w:cs="Times New Roman"/>
          <w:sz w:val="28"/>
          <w:szCs w:val="28"/>
        </w:rPr>
        <w:lastRenderedPageBreak/>
        <w:t>объекта капитального строительства к сетям инженерно-технического обеспечения, и размещение инженерного сооружения не предусмотрено документами территориального планирования, проектом планировки территории;</w:t>
      </w:r>
    </w:p>
    <w:p w14:paraId="48010B4F" w14:textId="7EDC6686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 xml:space="preserve">10) реквизиты правоустанавливающих или </w:t>
      </w:r>
      <w:r w:rsidR="00495760" w:rsidRPr="00602355">
        <w:rPr>
          <w:rFonts w:ascii="Times New Roman" w:hAnsi="Times New Roman" w:cs="Times New Roman"/>
          <w:sz w:val="28"/>
          <w:szCs w:val="28"/>
        </w:rPr>
        <w:t>право удостоверяющих</w:t>
      </w:r>
      <w:r w:rsidRPr="00602355">
        <w:rPr>
          <w:rFonts w:ascii="Times New Roman" w:hAnsi="Times New Roman" w:cs="Times New Roman"/>
          <w:sz w:val="28"/>
          <w:szCs w:val="28"/>
        </w:rPr>
        <w:t xml:space="preserve"> документов на инженерное сооружение, размещение которого допускается на условиях публичного сервитута, в целях установления публичного сервитута в отношении существующего инженерного сооружения для его эксплуатации, реконструкции или капитального ремонта, а также реконструкции или капитального ремонта участков (частей) инженерных сооружений, являющихся линейными объектами;</w:t>
      </w:r>
    </w:p>
    <w:p w14:paraId="6B1BA4AC" w14:textId="67962A37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 xml:space="preserve">11) сведения о договоре, предусмотренном </w:t>
      </w:r>
      <w:hyperlink r:id="rId10" w:history="1">
        <w:r w:rsidRPr="00602355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602355">
        <w:rPr>
          <w:rFonts w:ascii="Times New Roman" w:hAnsi="Times New Roman" w:cs="Times New Roman"/>
          <w:sz w:val="28"/>
          <w:szCs w:val="28"/>
        </w:rPr>
        <w:t xml:space="preserve">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случае, если подано ходатайство об установлении публичного сервитута в целях, предусмотренных </w:t>
      </w:r>
      <w:hyperlink r:id="rId11" w:history="1">
        <w:r w:rsidRPr="00602355">
          <w:rPr>
            <w:rStyle w:val="a5"/>
            <w:rFonts w:ascii="Times New Roman" w:hAnsi="Times New Roman" w:cs="Times New Roman"/>
            <w:sz w:val="28"/>
            <w:szCs w:val="28"/>
          </w:rPr>
          <w:t>подпунктом 4.1 статьи 39.37</w:t>
        </w:r>
      </w:hyperlink>
      <w:r w:rsidRPr="00602355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495760" w:rsidRPr="00602355">
        <w:rPr>
          <w:rFonts w:ascii="Times New Roman" w:hAnsi="Times New Roman" w:cs="Times New Roman"/>
          <w:sz w:val="28"/>
          <w:szCs w:val="28"/>
        </w:rPr>
        <w:t>кодекса Российской</w:t>
      </w:r>
      <w:r w:rsidRPr="00602355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14:paraId="1E89458F" w14:textId="1E1F7CD2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 xml:space="preserve">12) сведения о договоре, на основании которого осуществляются реконструкция, капитальный ремонт существующего линейного объекта, реконструкция или капитальный ремонт его участка (части) в связи с планируемыми строительством, реконструкцией или капитальным ремонтом объекта капитального </w:t>
      </w:r>
      <w:r w:rsidR="00495760" w:rsidRPr="00602355">
        <w:rPr>
          <w:rFonts w:ascii="Times New Roman" w:hAnsi="Times New Roman" w:cs="Times New Roman"/>
          <w:sz w:val="28"/>
          <w:szCs w:val="28"/>
        </w:rPr>
        <w:t>строительства в случае, если</w:t>
      </w:r>
      <w:r w:rsidRPr="00602355">
        <w:rPr>
          <w:rFonts w:ascii="Times New Roman" w:hAnsi="Times New Roman" w:cs="Times New Roman"/>
          <w:sz w:val="28"/>
          <w:szCs w:val="28"/>
        </w:rPr>
        <w:t xml:space="preserve"> ходатайство об установлении публичного сервитута подано для указанных целей;</w:t>
      </w:r>
    </w:p>
    <w:p w14:paraId="133E4828" w14:textId="77777777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>13) реквизиты государственных, муниципальных программ, предусматривающих создание и (или) развитие телекоммуникационной инфраструктуры, соглашений, заключаемых оператором связи с органом государственной власти или органом местного самоуправления, либо инвестиционного плана оператора связи, предусматривающего размещение или капитальный ремонт линий и сооружений связи.</w:t>
      </w:r>
    </w:p>
    <w:p w14:paraId="5762EBC4" w14:textId="77777777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 xml:space="preserve">2.6.1.1.В случае если в соответствии с законодательством о градостроительной деятельности в целях строительства и реконструкции объектов, сооружений, реконструкции участков (частей) инженерных сооружений, указанных в </w:t>
      </w:r>
      <w:hyperlink r:id="rId12" w:history="1">
        <w:r w:rsidRPr="00602355">
          <w:rPr>
            <w:rFonts w:ascii="Times New Roman" w:hAnsi="Times New Roman" w:cs="Times New Roman"/>
            <w:sz w:val="28"/>
            <w:szCs w:val="28"/>
          </w:rPr>
          <w:t>статье 39.37</w:t>
        </w:r>
      </w:hyperlink>
      <w:r w:rsidRPr="0060235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не требуется подготовка документации по планировке территории, а также в случае, если ходатайство об установлении публичного сервитута подано в целях капитального ремонта сооружений или участков (частей) инженерных сооружений, указанных </w:t>
      </w:r>
      <w:proofErr w:type="spellStart"/>
      <w:r w:rsidRPr="00602355">
        <w:rPr>
          <w:rFonts w:ascii="Times New Roman" w:hAnsi="Times New Roman" w:cs="Times New Roman"/>
          <w:sz w:val="28"/>
          <w:szCs w:val="28"/>
        </w:rPr>
        <w:t>в</w:t>
      </w:r>
      <w:hyperlink r:id="rId13" w:history="1">
        <w:r w:rsidRPr="00602355">
          <w:rPr>
            <w:rFonts w:ascii="Times New Roman" w:hAnsi="Times New Roman" w:cs="Times New Roman"/>
            <w:sz w:val="28"/>
            <w:szCs w:val="28"/>
          </w:rPr>
          <w:t>статье</w:t>
        </w:r>
        <w:proofErr w:type="spellEnd"/>
        <w:r w:rsidRPr="00602355">
          <w:rPr>
            <w:rFonts w:ascii="Times New Roman" w:hAnsi="Times New Roman" w:cs="Times New Roman"/>
            <w:sz w:val="28"/>
            <w:szCs w:val="28"/>
          </w:rPr>
          <w:t xml:space="preserve"> 39.37</w:t>
        </w:r>
      </w:hyperlink>
      <w:r w:rsidRPr="0060235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обоснование необходимости установления публичного сервитута должно содержать:</w:t>
      </w:r>
    </w:p>
    <w:p w14:paraId="08FB91C0" w14:textId="77777777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 xml:space="preserve">1) расчеты и доводы, касающиеся наиболее целесообразного способа установления публичного сервитута, в том числе с учетом необходимости обеспечения безопасной эксплуатации инженерного сооружения, в целях размещения или капитального ремонта которого, реконструкции или капитального ремонта участков (частей) инженерного сооружения, являющегося линейным объектом, подано ходатайство об установлении публичного </w:t>
      </w:r>
      <w:r w:rsidRPr="00602355">
        <w:rPr>
          <w:rFonts w:ascii="Times New Roman" w:hAnsi="Times New Roman" w:cs="Times New Roman"/>
          <w:sz w:val="28"/>
          <w:szCs w:val="28"/>
        </w:rPr>
        <w:lastRenderedPageBreak/>
        <w:t xml:space="preserve">сервитута, обеспечения безопасности населения, существующих зданий, сооружений, а также соблюдения требований, установленных </w:t>
      </w:r>
      <w:hyperlink r:id="rId14" w:history="1">
        <w:r w:rsidRPr="00602355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 w:rsidRPr="00602355">
        <w:rPr>
          <w:rFonts w:ascii="Times New Roman" w:hAnsi="Times New Roman" w:cs="Times New Roman"/>
          <w:sz w:val="28"/>
          <w:szCs w:val="28"/>
        </w:rPr>
        <w:t xml:space="preserve"> и</w:t>
      </w:r>
      <w:hyperlink r:id="rId15" w:history="1">
        <w:r w:rsidRPr="00602355">
          <w:rPr>
            <w:rFonts w:ascii="Times New Roman" w:hAnsi="Times New Roman" w:cs="Times New Roman"/>
            <w:sz w:val="28"/>
            <w:szCs w:val="28"/>
          </w:rPr>
          <w:t>9 статьи 23</w:t>
        </w:r>
      </w:hyperlink>
      <w:r w:rsidRPr="0060235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bookmarkStart w:id="2" w:name="Par23"/>
      <w:bookmarkEnd w:id="2"/>
      <w:r w:rsidRPr="00602355">
        <w:rPr>
          <w:rFonts w:ascii="Times New Roman" w:hAnsi="Times New Roman" w:cs="Times New Roman"/>
          <w:sz w:val="28"/>
          <w:szCs w:val="28"/>
        </w:rPr>
        <w:t>;</w:t>
      </w:r>
    </w:p>
    <w:p w14:paraId="36133A88" w14:textId="77777777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 xml:space="preserve">2) обоснование невозможности размещения инженерного сооружения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предоставленных гражданам или юридическим лицам (а в случаях, предусмотренных </w:t>
      </w:r>
      <w:hyperlink r:id="rId16" w:history="1">
        <w:r w:rsidRPr="00602355">
          <w:rPr>
            <w:rFonts w:ascii="Times New Roman" w:hAnsi="Times New Roman" w:cs="Times New Roman"/>
            <w:sz w:val="28"/>
            <w:szCs w:val="28"/>
          </w:rPr>
          <w:t>пунктом 5 статьи 39.39</w:t>
        </w:r>
      </w:hyperlink>
      <w:r w:rsidRPr="00602355">
        <w:rPr>
          <w:rFonts w:ascii="Times New Roman" w:hAnsi="Times New Roman" w:cs="Times New Roman"/>
          <w:sz w:val="28"/>
          <w:szCs w:val="28"/>
        </w:rPr>
        <w:t xml:space="preserve"> Земельного кодекса РФ, также обоснование невозможности размещения инженерного сооружения на земельных участках, относящихся к имуществу общего пользования), таким образом,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участках, принадлежащих гражданам и юридическим лицам.</w:t>
      </w:r>
    </w:p>
    <w:p w14:paraId="1AB94DB3" w14:textId="77777777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 xml:space="preserve">В подтверждение указанных в </w:t>
      </w:r>
      <w:hyperlink w:anchor="Par23" w:history="1">
        <w:r w:rsidRPr="00602355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602355">
        <w:rPr>
          <w:rFonts w:ascii="Times New Roman" w:hAnsi="Times New Roman" w:cs="Times New Roman"/>
          <w:sz w:val="28"/>
          <w:szCs w:val="28"/>
        </w:rPr>
        <w:t xml:space="preserve"> настоящего пункта сведений к ходатайству об установлении публичного сервитута прилагается кадастровый план территории либо его фрагмент, на котором приводится изображение сравнительных вариантов размещения соответствующих инженерных сооружений:</w:t>
      </w:r>
    </w:p>
    <w:p w14:paraId="51E67AC8" w14:textId="77777777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>а) на земельных участках, предоставленных или принадлежащих гражданам и (или) юридическим лицам;</w:t>
      </w:r>
    </w:p>
    <w:p w14:paraId="120131B0" w14:textId="77777777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>б)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предоставленных гражданам или юридическим лицам.</w:t>
      </w:r>
    </w:p>
    <w:p w14:paraId="52DBD70C" w14:textId="77777777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 xml:space="preserve">2.6.1.2. В случае подачи ходатайства об установлении публичного сервитута для размещения сооружения, указанного в </w:t>
      </w:r>
      <w:hyperlink r:id="rId17" w:history="1">
        <w:r w:rsidRPr="00602355">
          <w:rPr>
            <w:rFonts w:ascii="Times New Roman" w:hAnsi="Times New Roman" w:cs="Times New Roman"/>
            <w:sz w:val="28"/>
            <w:szCs w:val="28"/>
          </w:rPr>
          <w:t>статье 3.6</w:t>
        </w:r>
      </w:hyperlink>
      <w:r w:rsidRPr="00602355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г. № 137-ФЗ «О введении в действие Земельного кодекса Российской Федерации», в обосновании необходимости установления публичного сервитута указываются:</w:t>
      </w:r>
    </w:p>
    <w:p w14:paraId="56D5C458" w14:textId="77777777" w:rsidR="009F4A28" w:rsidRPr="00602355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 xml:space="preserve">1) реквизиты правоустанавливающих или </w:t>
      </w:r>
      <w:proofErr w:type="spellStart"/>
      <w:r w:rsidRPr="00602355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602355">
        <w:rPr>
          <w:rFonts w:ascii="Times New Roman" w:hAnsi="Times New Roman" w:cs="Times New Roman"/>
          <w:sz w:val="28"/>
          <w:szCs w:val="28"/>
        </w:rPr>
        <w:t xml:space="preserve"> документов на такое сооружение и земельный участок, на котором расположено такое сооружение, если ходатайство подается в целях переоформления права постоянного (бессрочного) пользования земельным участком, права аренды земельного участка на публичный сервитут;</w:t>
      </w:r>
    </w:p>
    <w:p w14:paraId="61DA4DC4" w14:textId="77777777" w:rsidR="009F4A28" w:rsidRDefault="009F4A28" w:rsidP="009F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5">
        <w:rPr>
          <w:rFonts w:ascii="Times New Roman" w:hAnsi="Times New Roman" w:cs="Times New Roman"/>
          <w:sz w:val="28"/>
          <w:szCs w:val="28"/>
        </w:rPr>
        <w:t xml:space="preserve">2) реквизиты правоустанавливающих или </w:t>
      </w:r>
      <w:proofErr w:type="spellStart"/>
      <w:r w:rsidRPr="00602355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602355">
        <w:rPr>
          <w:rFonts w:ascii="Times New Roman" w:hAnsi="Times New Roman" w:cs="Times New Roman"/>
          <w:sz w:val="28"/>
          <w:szCs w:val="28"/>
        </w:rPr>
        <w:t xml:space="preserve"> документов на такое сооружение, если ходатайство подается лицом, у которого отсутствуют права на земельный участок, на котором находится такое сооружение.</w:t>
      </w:r>
    </w:p>
    <w:p w14:paraId="0EE64454" w14:textId="77777777" w:rsidR="009F4A28" w:rsidRPr="00410E6A" w:rsidRDefault="009F4A28" w:rsidP="009F4A28">
      <w:pPr>
        <w:pStyle w:val="ConsPlusNormal"/>
        <w:ind w:firstLine="709"/>
        <w:jc w:val="both"/>
        <w:rPr>
          <w:b w:val="0"/>
        </w:rPr>
      </w:pPr>
      <w:r w:rsidRPr="00410E6A">
        <w:rPr>
          <w:b w:val="0"/>
        </w:rPr>
        <w:t>2.6.1.3. В случае если границы публичного сервитута превышают размеры соответствующих охранных зон, к ходатайству об установлении публичного сервитута прилагаются расчеты, содержащиеся в проектной документации линейного объекта, обосновывающие местоположение неотъемлемых технологических частей указанного линейного объекта.</w:t>
      </w:r>
    </w:p>
    <w:p w14:paraId="32D8021D" w14:textId="77777777" w:rsidR="00410E6A" w:rsidRPr="00192DE0" w:rsidRDefault="0026771A" w:rsidP="00410E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410E6A">
        <w:rPr>
          <w:rFonts w:ascii="Times New Roman" w:hAnsi="Times New Roman" w:cs="Times New Roman"/>
          <w:bCs/>
          <w:sz w:val="28"/>
          <w:szCs w:val="28"/>
        </w:rPr>
        <w:t>1.5.</w:t>
      </w:r>
      <w:r w:rsidR="00410E6A" w:rsidRPr="00410E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E6A"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="00410E6A" w:rsidRPr="00192DE0">
        <w:rPr>
          <w:rFonts w:ascii="Times New Roman" w:hAnsi="Times New Roman" w:cs="Times New Roman"/>
          <w:bCs/>
          <w:sz w:val="28"/>
          <w:szCs w:val="28"/>
        </w:rPr>
        <w:t>5</w:t>
      </w:r>
      <w:r w:rsidR="00410E6A">
        <w:rPr>
          <w:rFonts w:ascii="Times New Roman" w:hAnsi="Times New Roman" w:cs="Times New Roman"/>
          <w:bCs/>
          <w:sz w:val="28"/>
          <w:szCs w:val="28"/>
        </w:rPr>
        <w:t>) пункта 2.10.</w:t>
      </w:r>
      <w:r w:rsidR="00410E6A" w:rsidRPr="00192DE0">
        <w:rPr>
          <w:rFonts w:ascii="Times New Roman" w:hAnsi="Times New Roman" w:cs="Times New Roman"/>
          <w:bCs/>
          <w:sz w:val="28"/>
          <w:szCs w:val="28"/>
        </w:rPr>
        <w:t xml:space="preserve"> Приложения №1 читать в новой редакции:</w:t>
      </w:r>
    </w:p>
    <w:p w14:paraId="23D5E3D6" w14:textId="77777777" w:rsidR="0026771A" w:rsidRDefault="00410E6A" w:rsidP="0026771A">
      <w:pPr>
        <w:pStyle w:val="ConsPlusNormal"/>
        <w:ind w:firstLine="709"/>
        <w:jc w:val="both"/>
        <w:rPr>
          <w:b w:val="0"/>
        </w:rPr>
      </w:pPr>
      <w:r w:rsidRPr="00410E6A">
        <w:rPr>
          <w:b w:val="0"/>
        </w:rPr>
        <w:t>5)</w:t>
      </w:r>
      <w:r w:rsidRPr="00410E6A">
        <w:rPr>
          <w:b w:val="0"/>
        </w:rPr>
        <w:tab/>
        <w:t xml:space="preserve"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3,4, 4.1 и 6 статьи 39.37 Земельного кодекса РФ, за исключением случая установления публичного сервитута в целях капитального ремонта инженерных сооружений, являющихся линейными объектами, а также </w:t>
      </w:r>
      <w:proofErr w:type="spellStart"/>
      <w:r w:rsidRPr="00410E6A">
        <w:rPr>
          <w:b w:val="0"/>
        </w:rPr>
        <w:t>вцелях</w:t>
      </w:r>
      <w:proofErr w:type="spellEnd"/>
      <w:r w:rsidRPr="00410E6A">
        <w:rPr>
          <w:b w:val="0"/>
        </w:rPr>
        <w:t xml:space="preserve"> капитального ремонта участков (частей) таких инженерных сооружений;</w:t>
      </w:r>
    </w:p>
    <w:p w14:paraId="5F923F4A" w14:textId="77777777" w:rsidR="0026771A" w:rsidRPr="0026771A" w:rsidRDefault="002978B0" w:rsidP="0026771A">
      <w:pPr>
        <w:pStyle w:val="ConsPlusNormal"/>
        <w:ind w:firstLine="709"/>
        <w:jc w:val="both"/>
        <w:rPr>
          <w:b w:val="0"/>
        </w:rPr>
      </w:pPr>
      <w:r w:rsidRPr="002978B0">
        <w:rPr>
          <w:b w:val="0"/>
          <w:bCs w:val="0"/>
        </w:rPr>
        <w:t>1.6</w:t>
      </w:r>
      <w:r w:rsidRPr="0026771A">
        <w:rPr>
          <w:b w:val="0"/>
          <w:bCs w:val="0"/>
        </w:rPr>
        <w:t xml:space="preserve">. </w:t>
      </w:r>
      <w:r w:rsidR="0026771A" w:rsidRPr="0026771A">
        <w:rPr>
          <w:b w:val="0"/>
          <w:bCs w:val="0"/>
        </w:rPr>
        <w:t>Пункт 3.1.3.2.</w:t>
      </w:r>
      <w:r w:rsidR="0026771A" w:rsidRPr="0026771A">
        <w:rPr>
          <w:b w:val="0"/>
        </w:rPr>
        <w:t xml:space="preserve"> Приложения №1 читать в новой редакции:</w:t>
      </w:r>
    </w:p>
    <w:p w14:paraId="0892DCB8" w14:textId="77777777" w:rsidR="0026771A" w:rsidRPr="0026771A" w:rsidRDefault="0026771A" w:rsidP="0026771A">
      <w:pPr>
        <w:pStyle w:val="ConsPlusNormal"/>
        <w:ind w:firstLine="709"/>
        <w:jc w:val="both"/>
        <w:rPr>
          <w:b w:val="0"/>
        </w:rPr>
      </w:pPr>
      <w:r w:rsidRPr="0026771A">
        <w:rPr>
          <w:b w:val="0"/>
        </w:rPr>
        <w:t>3.1.3.2. Содержание административных действий, продолжительность и(или) максимальный срок их выполнения:</w:t>
      </w:r>
    </w:p>
    <w:p w14:paraId="052A225D" w14:textId="77777777" w:rsidR="0026771A" w:rsidRPr="0026771A" w:rsidRDefault="0026771A" w:rsidP="0026771A">
      <w:pPr>
        <w:pStyle w:val="ConsPlusNormal"/>
        <w:ind w:firstLine="709"/>
        <w:jc w:val="both"/>
        <w:rPr>
          <w:b w:val="0"/>
        </w:rPr>
      </w:pPr>
      <w:r w:rsidRPr="0026771A">
        <w:rPr>
          <w:b w:val="0"/>
          <w:u w:val="single"/>
        </w:rPr>
        <w:t>1 действие:</w:t>
      </w:r>
      <w:r w:rsidRPr="0026771A">
        <w:rPr>
          <w:b w:val="0"/>
        </w:rPr>
        <w:t xml:space="preserve"> проверка документов на комплектность и достоверность, проверка сведений, содержащихся в представленных ходатайстве и документах, в целях оценки их соответствия требованиям и условиям на получение муниципальной услуги,</w:t>
      </w:r>
    </w:p>
    <w:p w14:paraId="3C750102" w14:textId="77777777" w:rsidR="0026771A" w:rsidRPr="0026771A" w:rsidRDefault="0026771A" w:rsidP="0026771A">
      <w:pPr>
        <w:pStyle w:val="ConsPlusNormal"/>
        <w:ind w:firstLine="709"/>
        <w:jc w:val="both"/>
        <w:rPr>
          <w:b w:val="0"/>
        </w:rPr>
      </w:pPr>
      <w:r w:rsidRPr="0026771A">
        <w:rPr>
          <w:b w:val="0"/>
          <w:u w:val="single"/>
        </w:rPr>
        <w:t>2 действие:</w:t>
      </w:r>
      <w:r w:rsidRPr="0026771A">
        <w:rPr>
          <w:b w:val="0"/>
        </w:rPr>
        <w:t xml:space="preserve"> в случае установления оснований, предусмотренных пунктом 2.10.1 административного регламента, формирование и представление проекта решения о возврате ходатайства и документов без рассмотрения, а также ходатайства и документов должностному лицу Администрации, ответственному за принятие и подписание соответствующего решения;</w:t>
      </w:r>
    </w:p>
    <w:p w14:paraId="6FB47E8B" w14:textId="77777777" w:rsidR="0026771A" w:rsidRPr="0026771A" w:rsidRDefault="0026771A" w:rsidP="0026771A">
      <w:pPr>
        <w:pStyle w:val="ConsPlusNormal"/>
        <w:ind w:firstLine="709"/>
        <w:jc w:val="both"/>
        <w:rPr>
          <w:b w:val="0"/>
        </w:rPr>
      </w:pPr>
      <w:r w:rsidRPr="0026771A">
        <w:rPr>
          <w:b w:val="0"/>
          <w:u w:val="single"/>
        </w:rPr>
        <w:t xml:space="preserve">3 </w:t>
      </w:r>
      <w:proofErr w:type="spellStart"/>
      <w:r w:rsidRPr="0026771A">
        <w:rPr>
          <w:b w:val="0"/>
          <w:u w:val="single"/>
        </w:rPr>
        <w:t>действие:</w:t>
      </w:r>
      <w:r w:rsidRPr="0026771A">
        <w:rPr>
          <w:b w:val="0"/>
        </w:rPr>
        <w:t>формирование</w:t>
      </w:r>
      <w:proofErr w:type="spellEnd"/>
      <w:r w:rsidRPr="0026771A">
        <w:rPr>
          <w:b w:val="0"/>
        </w:rPr>
        <w:t xml:space="preserve"> и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</w:t>
      </w:r>
    </w:p>
    <w:p w14:paraId="7A678C02" w14:textId="77777777" w:rsidR="0026771A" w:rsidRPr="0026771A" w:rsidRDefault="0026771A" w:rsidP="0026771A">
      <w:pPr>
        <w:pStyle w:val="ConsPlusNormal"/>
        <w:ind w:firstLine="709"/>
        <w:jc w:val="both"/>
        <w:rPr>
          <w:b w:val="0"/>
        </w:rPr>
      </w:pPr>
      <w:r w:rsidRPr="0026771A">
        <w:rPr>
          <w:b w:val="0"/>
          <w:u w:val="single"/>
        </w:rPr>
        <w:t>4 действие:</w:t>
      </w:r>
      <w:r w:rsidRPr="0026771A">
        <w:rPr>
          <w:b w:val="0"/>
        </w:rPr>
        <w:t xml:space="preserve"> формирование и направление в орган регистрации прав запроса о правообладателях земельных участков,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процедуры.</w:t>
      </w:r>
    </w:p>
    <w:p w14:paraId="7173301F" w14:textId="77777777" w:rsidR="0026771A" w:rsidRPr="0026771A" w:rsidRDefault="0026771A" w:rsidP="0026771A">
      <w:pPr>
        <w:pStyle w:val="ConsPlusNormal"/>
        <w:ind w:firstLine="709"/>
        <w:jc w:val="both"/>
        <w:rPr>
          <w:b w:val="0"/>
        </w:rPr>
      </w:pPr>
      <w:r w:rsidRPr="0026771A">
        <w:rPr>
          <w:b w:val="0"/>
          <w:u w:val="single"/>
        </w:rPr>
        <w:t>5 действие:</w:t>
      </w:r>
      <w:r w:rsidRPr="0026771A">
        <w:rPr>
          <w:b w:val="0"/>
        </w:rPr>
        <w:tab/>
        <w:t>принятие установленных статьей 39.42 Земельного кодекса Российской Федерации мер, направленных на выявление правообладателей земельных участков (в случае, если подано ходатайство об установлении публичного сервитута в целях, указанных в подпунктах 1, 2, 4, 4.1 и 5 статьи 39.37 Земельного кодекса Российской Федерации).</w:t>
      </w:r>
    </w:p>
    <w:p w14:paraId="6B09F7CA" w14:textId="77777777" w:rsidR="0026771A" w:rsidRPr="0026771A" w:rsidRDefault="0026771A" w:rsidP="00267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71A">
        <w:rPr>
          <w:rFonts w:ascii="Times New Roman" w:hAnsi="Times New Roman" w:cs="Times New Roman"/>
          <w:sz w:val="28"/>
          <w:szCs w:val="28"/>
        </w:rPr>
        <w:t>В срок не более чем семь рабочих дней со дня поступления ходатайства об установлении публичного сервитута, Администрация обеспечивает извещение правообладателей земельных участков путем:</w:t>
      </w:r>
    </w:p>
    <w:p w14:paraId="7873FB30" w14:textId="77777777" w:rsidR="0026771A" w:rsidRPr="0026771A" w:rsidRDefault="0026771A" w:rsidP="00267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 w:rsidRPr="0026771A">
        <w:rPr>
          <w:rFonts w:ascii="Times New Roman" w:hAnsi="Times New Roman" w:cs="Times New Roman"/>
          <w:sz w:val="28"/>
          <w:szCs w:val="28"/>
        </w:rPr>
        <w:t xml:space="preserve">1)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</w:t>
      </w:r>
      <w:r w:rsidRPr="0026771A">
        <w:rPr>
          <w:rFonts w:ascii="Times New Roman" w:hAnsi="Times New Roman" w:cs="Times New Roman"/>
          <w:sz w:val="28"/>
          <w:szCs w:val="28"/>
        </w:rPr>
        <w:lastRenderedPageBreak/>
        <w:t>указанное ходатайство (муниципального района в случае, если такие земельный участок и (или) земли расположены на межселенной территории);</w:t>
      </w:r>
    </w:p>
    <w:p w14:paraId="1478558E" w14:textId="77777777" w:rsidR="0026771A" w:rsidRPr="0026771A" w:rsidRDefault="0026771A" w:rsidP="00267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71A">
        <w:rPr>
          <w:rFonts w:ascii="Times New Roman" w:hAnsi="Times New Roman" w:cs="Times New Roman"/>
          <w:sz w:val="28"/>
          <w:szCs w:val="28"/>
        </w:rPr>
        <w:t>2) размещения сообщения о возможном установлении публичного сервитута на официальном сайте Администрации и официальном сайте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территории), в информационно-телекоммуникационной сети "Интернет";</w:t>
      </w:r>
    </w:p>
    <w:p w14:paraId="6776D877" w14:textId="77777777" w:rsidR="0026771A" w:rsidRPr="0026771A" w:rsidRDefault="0026771A" w:rsidP="00267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 w:rsidRPr="0026771A">
        <w:rPr>
          <w:rFonts w:ascii="Times New Roman" w:hAnsi="Times New Roman" w:cs="Times New Roman"/>
          <w:sz w:val="28"/>
          <w:szCs w:val="28"/>
        </w:rPr>
        <w:t>3) размещения сообщения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14:paraId="555B29B1" w14:textId="77777777" w:rsidR="0026771A" w:rsidRPr="0026771A" w:rsidRDefault="0026771A" w:rsidP="00267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71A">
        <w:rPr>
          <w:rFonts w:ascii="Times New Roman" w:hAnsi="Times New Roman" w:cs="Times New Roman"/>
          <w:sz w:val="28"/>
          <w:szCs w:val="28"/>
        </w:rPr>
        <w:t xml:space="preserve">4)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</w:t>
      </w:r>
    </w:p>
    <w:p w14:paraId="255B4AB0" w14:textId="77777777" w:rsidR="0026771A" w:rsidRPr="0026771A" w:rsidRDefault="0026771A" w:rsidP="00267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71A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 должно содержать:</w:t>
      </w:r>
    </w:p>
    <w:p w14:paraId="3A4CFE2E" w14:textId="77777777" w:rsidR="0026771A" w:rsidRPr="0026771A" w:rsidRDefault="0026771A" w:rsidP="00267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71A">
        <w:rPr>
          <w:rFonts w:ascii="Times New Roman" w:hAnsi="Times New Roman" w:cs="Times New Roman"/>
          <w:sz w:val="28"/>
          <w:szCs w:val="28"/>
        </w:rPr>
        <w:t>1) наименование Администрации;</w:t>
      </w:r>
    </w:p>
    <w:p w14:paraId="36C0060D" w14:textId="77777777" w:rsidR="0026771A" w:rsidRPr="0026771A" w:rsidRDefault="0026771A" w:rsidP="00267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71A">
        <w:rPr>
          <w:rFonts w:ascii="Times New Roman" w:hAnsi="Times New Roman" w:cs="Times New Roman"/>
          <w:sz w:val="28"/>
          <w:szCs w:val="28"/>
        </w:rPr>
        <w:t>2) цели установления публичного сервитута;</w:t>
      </w:r>
    </w:p>
    <w:p w14:paraId="7FB4E44E" w14:textId="77777777" w:rsidR="0026771A" w:rsidRPr="0026771A" w:rsidRDefault="0026771A" w:rsidP="00267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71A">
        <w:rPr>
          <w:rFonts w:ascii="Times New Roman" w:hAnsi="Times New Roman" w:cs="Times New Roman"/>
          <w:sz w:val="28"/>
          <w:szCs w:val="28"/>
        </w:rPr>
        <w:t>3) адрес или иное описание местоположения земельного участка (участков), в отношении которого испрашивается публичный сервитут;</w:t>
      </w:r>
    </w:p>
    <w:p w14:paraId="59A77E65" w14:textId="77777777" w:rsidR="0026771A" w:rsidRPr="0026771A" w:rsidRDefault="0026771A" w:rsidP="00267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71A">
        <w:rPr>
          <w:rFonts w:ascii="Times New Roman" w:hAnsi="Times New Roman" w:cs="Times New Roman"/>
          <w:sz w:val="28"/>
          <w:szCs w:val="28"/>
        </w:rPr>
        <w:t>4) 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сервитута;</w:t>
      </w:r>
    </w:p>
    <w:p w14:paraId="09A8BE7D" w14:textId="77777777" w:rsidR="0026771A" w:rsidRPr="0026771A" w:rsidRDefault="0026771A" w:rsidP="00267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71A">
        <w:rPr>
          <w:rFonts w:ascii="Times New Roman" w:hAnsi="Times New Roman" w:cs="Times New Roman"/>
          <w:sz w:val="28"/>
          <w:szCs w:val="28"/>
        </w:rPr>
        <w:t>5) официальные сайты в информационно-телекоммуникационной сети "Интернет", на которых размещается сообщение о поступившем ходатайстве об установлении публичного сервитута.</w:t>
      </w:r>
    </w:p>
    <w:p w14:paraId="29A07410" w14:textId="77777777" w:rsidR="0026771A" w:rsidRPr="0026771A" w:rsidRDefault="0026771A" w:rsidP="00267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71A">
        <w:rPr>
          <w:rFonts w:ascii="Times New Roman" w:hAnsi="Times New Roman" w:cs="Times New Roman"/>
          <w:sz w:val="28"/>
          <w:szCs w:val="28"/>
        </w:rPr>
        <w:t>6) 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сервитута;</w:t>
      </w:r>
    </w:p>
    <w:p w14:paraId="0B915B90" w14:textId="77777777" w:rsidR="0026771A" w:rsidRPr="0026771A" w:rsidRDefault="0026771A" w:rsidP="00267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71A">
        <w:rPr>
          <w:rFonts w:ascii="Times New Roman" w:hAnsi="Times New Roman" w:cs="Times New Roman"/>
          <w:sz w:val="28"/>
          <w:szCs w:val="28"/>
        </w:rPr>
        <w:t xml:space="preserve">7) сведения об официальных сайтах в информационно-телекоммуникационной сети "Интернет", на которых размещены утвержденные </w:t>
      </w:r>
      <w:r w:rsidRPr="0026771A">
        <w:rPr>
          <w:rFonts w:ascii="Times New Roman" w:hAnsi="Times New Roman" w:cs="Times New Roman"/>
          <w:sz w:val="28"/>
          <w:szCs w:val="28"/>
        </w:rPr>
        <w:lastRenderedPageBreak/>
        <w:t>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установлении публичного сервитута.</w:t>
      </w:r>
    </w:p>
    <w:p w14:paraId="62725D4E" w14:textId="77777777" w:rsidR="0026771A" w:rsidRPr="0026771A" w:rsidRDefault="0026771A" w:rsidP="00267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1A">
        <w:rPr>
          <w:rFonts w:ascii="Times New Roman" w:hAnsi="Times New Roman" w:cs="Times New Roman"/>
          <w:sz w:val="28"/>
          <w:szCs w:val="28"/>
        </w:rPr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Земельного кодекса Российской Федерации.</w:t>
      </w:r>
    </w:p>
    <w:p w14:paraId="587269CD" w14:textId="77777777" w:rsidR="0026771A" w:rsidRPr="0026771A" w:rsidRDefault="0026771A" w:rsidP="0026771A">
      <w:pPr>
        <w:pStyle w:val="ConsPlusNormal"/>
        <w:ind w:firstLine="709"/>
        <w:jc w:val="both"/>
        <w:rPr>
          <w:b w:val="0"/>
        </w:rPr>
      </w:pPr>
      <w:r w:rsidRPr="0026771A">
        <w:rPr>
          <w:b w:val="0"/>
        </w:rPr>
        <w:t>Мероприятия, предусмотренные 5 действием, не осуществляются, если на запрос о правообладателях земельных участков, в отношении которых подано ходатайство об установлении публичного сервитута, представлены сведения из Единого государственного реестра недвижимости обо всех правообладателях всех земельных участков, расположенных в границах устанавливаемого публичного сервитута. Указанное правило применяется в случае, если публичный сервитут устанавливается только в отношении земельных участков, сведения о которых содержатся в Едином государственном реестре недвижимости.</w:t>
      </w:r>
    </w:p>
    <w:p w14:paraId="3851CFF7" w14:textId="77777777" w:rsidR="0026771A" w:rsidRPr="0026771A" w:rsidRDefault="0026771A" w:rsidP="0026771A">
      <w:pPr>
        <w:pStyle w:val="ConsPlusNormal"/>
        <w:ind w:firstLine="709"/>
        <w:jc w:val="both"/>
        <w:rPr>
          <w:b w:val="0"/>
        </w:rPr>
      </w:pPr>
      <w:r w:rsidRPr="0026771A">
        <w:rPr>
          <w:b w:val="0"/>
          <w:u w:val="single"/>
        </w:rPr>
        <w:t>6 действие:</w:t>
      </w:r>
      <w:r w:rsidRPr="0026771A">
        <w:rPr>
          <w:b w:val="0"/>
        </w:rPr>
        <w:tab/>
        <w:t>формирование и представление по итогам рассмотрения ходатайства и документов проекта решения о предоставлении / отказе в предоставлении муниципальной услуги, а также ходатайства и документов должностному лицу Администрации, ответственному за принятие и подписание соответствующего решения.</w:t>
      </w:r>
    </w:p>
    <w:p w14:paraId="35A3FF30" w14:textId="77777777" w:rsidR="0026771A" w:rsidRPr="0026771A" w:rsidRDefault="0026771A" w:rsidP="00BB36E8">
      <w:pPr>
        <w:pStyle w:val="ConsPlusNormal"/>
        <w:ind w:firstLine="709"/>
        <w:jc w:val="both"/>
        <w:rPr>
          <w:b w:val="0"/>
        </w:rPr>
      </w:pPr>
      <w:r w:rsidRPr="0026771A">
        <w:rPr>
          <w:b w:val="0"/>
        </w:rPr>
        <w:t>Общий срок выполнения административных действий - не более 17 дней, а в случаях, предусмотренных подпунктами 1, 2, 4 и 5 статьи 39.37 Земельного кодекса РФ, а также в целях установления публичного сервитута для реконструкции участков (частей) инженерных сооружений, предусмотренного подпунктом 6 статьи 39.37 – не более 27 дней, но не ранее чем 12дней со дня опубликования предусмотренного подпунктом 1 пункта 3 статьи 39.42 Земельного кодекса Российской Федерации сообщения о поступившем ходатайстве.</w:t>
      </w:r>
    </w:p>
    <w:p w14:paraId="6F81A0B6" w14:textId="77777777" w:rsidR="0026771A" w:rsidRPr="0026771A" w:rsidRDefault="0026771A" w:rsidP="00BB36E8">
      <w:pPr>
        <w:pStyle w:val="ConsPlusNormal"/>
        <w:ind w:firstLine="709"/>
        <w:jc w:val="both"/>
        <w:rPr>
          <w:b w:val="0"/>
        </w:rPr>
      </w:pPr>
      <w:r w:rsidRPr="0026771A">
        <w:rPr>
          <w:b w:val="0"/>
        </w:rPr>
        <w:t>В случае установления оснований для возврата ходатайства и документов на основании пункта 2.10.1 административного регламента срок выполнения административных действий – не более 2 дней.</w:t>
      </w:r>
    </w:p>
    <w:p w14:paraId="1280EF7D" w14:textId="77777777" w:rsidR="00A17364" w:rsidRPr="00192DE0" w:rsidRDefault="00B363B2" w:rsidP="00BB36E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17364" w:rsidRPr="00192DE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17364" w:rsidRPr="00192DE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A17364" w:rsidRPr="00192DE0">
        <w:rPr>
          <w:rFonts w:ascii="Times New Roman" w:hAnsi="Times New Roman" w:cs="Times New Roman"/>
          <w:bCs/>
          <w:sz w:val="28"/>
          <w:szCs w:val="28"/>
        </w:rPr>
        <w:t xml:space="preserve">в газете «Волховские огни» и </w:t>
      </w:r>
      <w:proofErr w:type="gramStart"/>
      <w:r w:rsidR="00A17364" w:rsidRPr="00192DE0">
        <w:rPr>
          <w:rFonts w:ascii="Times New Roman" w:hAnsi="Times New Roman" w:cs="Times New Roman"/>
          <w:bCs/>
          <w:sz w:val="28"/>
          <w:szCs w:val="28"/>
        </w:rPr>
        <w:t>разместить  на</w:t>
      </w:r>
      <w:proofErr w:type="gramEnd"/>
      <w:r w:rsidR="00A17364" w:rsidRPr="00192DE0">
        <w:rPr>
          <w:rFonts w:ascii="Times New Roman" w:hAnsi="Times New Roman" w:cs="Times New Roman"/>
          <w:bCs/>
          <w:sz w:val="28"/>
          <w:szCs w:val="28"/>
        </w:rPr>
        <w:t xml:space="preserve"> официальном сайте Иссадского сельского поселения.</w:t>
      </w:r>
    </w:p>
    <w:p w14:paraId="1947D691" w14:textId="77777777" w:rsidR="00BB36E8" w:rsidRDefault="00B363B2" w:rsidP="00BB36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17364" w:rsidRPr="00192DE0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14:paraId="22A772F3" w14:textId="0536903B" w:rsidR="00A17364" w:rsidRPr="00192DE0" w:rsidRDefault="00B363B2" w:rsidP="00BB3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17364" w:rsidRPr="00192DE0"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14:paraId="71947F9F" w14:textId="77777777" w:rsidR="00BB36E8" w:rsidRDefault="00BB36E8" w:rsidP="00A17364">
      <w:pPr>
        <w:rPr>
          <w:rFonts w:ascii="Times New Roman" w:hAnsi="Times New Roman" w:cs="Times New Roman"/>
          <w:sz w:val="28"/>
          <w:szCs w:val="28"/>
        </w:rPr>
      </w:pPr>
    </w:p>
    <w:p w14:paraId="6E06DE06" w14:textId="7AEC8557" w:rsidR="00322CA1" w:rsidRPr="00FC00C1" w:rsidRDefault="00A17364" w:rsidP="00BB3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E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</w:t>
      </w:r>
      <w:r w:rsidR="004957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2DE0">
        <w:rPr>
          <w:rFonts w:ascii="Times New Roman" w:hAnsi="Times New Roman" w:cs="Times New Roman"/>
          <w:sz w:val="28"/>
          <w:szCs w:val="28"/>
        </w:rPr>
        <w:t xml:space="preserve">                          Н.Б.</w:t>
      </w:r>
      <w:r w:rsidR="00BB36E8">
        <w:rPr>
          <w:rFonts w:ascii="Times New Roman" w:hAnsi="Times New Roman" w:cs="Times New Roman"/>
          <w:sz w:val="28"/>
          <w:szCs w:val="28"/>
        </w:rPr>
        <w:t xml:space="preserve"> </w:t>
      </w:r>
      <w:r w:rsidRPr="00192DE0">
        <w:rPr>
          <w:rFonts w:ascii="Times New Roman" w:hAnsi="Times New Roman" w:cs="Times New Roman"/>
          <w:sz w:val="28"/>
          <w:szCs w:val="28"/>
        </w:rPr>
        <w:t>Васильева</w:t>
      </w:r>
    </w:p>
    <w:sectPr w:rsidR="00322CA1" w:rsidRPr="00FC00C1" w:rsidSect="00F868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32C3" w14:textId="77777777" w:rsidR="00F8682E" w:rsidRDefault="00F8682E" w:rsidP="009E3588">
      <w:pPr>
        <w:spacing w:after="0" w:line="240" w:lineRule="auto"/>
      </w:pPr>
      <w:r>
        <w:separator/>
      </w:r>
    </w:p>
  </w:endnote>
  <w:endnote w:type="continuationSeparator" w:id="0">
    <w:p w14:paraId="22C91BE2" w14:textId="77777777" w:rsidR="00F8682E" w:rsidRDefault="00F8682E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9392" w14:textId="77777777" w:rsidR="00F8682E" w:rsidRDefault="00F8682E" w:rsidP="009E3588">
      <w:pPr>
        <w:spacing w:after="0" w:line="240" w:lineRule="auto"/>
      </w:pPr>
      <w:r>
        <w:separator/>
      </w:r>
    </w:p>
  </w:footnote>
  <w:footnote w:type="continuationSeparator" w:id="0">
    <w:p w14:paraId="17866FB5" w14:textId="77777777" w:rsidR="00F8682E" w:rsidRDefault="00F8682E" w:rsidP="009E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21F"/>
    <w:multiLevelType w:val="multilevel"/>
    <w:tmpl w:val="31BA324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 w16cid:durableId="115220104">
    <w:abstractNumId w:val="8"/>
  </w:num>
  <w:num w:numId="2" w16cid:durableId="1016344523">
    <w:abstractNumId w:val="4"/>
  </w:num>
  <w:num w:numId="3" w16cid:durableId="2055419593">
    <w:abstractNumId w:val="3"/>
  </w:num>
  <w:num w:numId="4" w16cid:durableId="1620061902">
    <w:abstractNumId w:val="2"/>
  </w:num>
  <w:num w:numId="5" w16cid:durableId="828400721">
    <w:abstractNumId w:val="0"/>
  </w:num>
  <w:num w:numId="6" w16cid:durableId="706031096">
    <w:abstractNumId w:val="7"/>
  </w:num>
  <w:num w:numId="7" w16cid:durableId="639503349">
    <w:abstractNumId w:val="6"/>
  </w:num>
  <w:num w:numId="8" w16cid:durableId="57485208">
    <w:abstractNumId w:val="5"/>
  </w:num>
  <w:num w:numId="9" w16cid:durableId="1960795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0C"/>
    <w:rsid w:val="00002633"/>
    <w:rsid w:val="00010C96"/>
    <w:rsid w:val="00020022"/>
    <w:rsid w:val="00034103"/>
    <w:rsid w:val="00046784"/>
    <w:rsid w:val="00062E1D"/>
    <w:rsid w:val="00072ED6"/>
    <w:rsid w:val="000A1F00"/>
    <w:rsid w:val="000A205A"/>
    <w:rsid w:val="000B1642"/>
    <w:rsid w:val="000B1F8B"/>
    <w:rsid w:val="000D0BBC"/>
    <w:rsid w:val="000E13CD"/>
    <w:rsid w:val="000E312E"/>
    <w:rsid w:val="000E389E"/>
    <w:rsid w:val="000E568A"/>
    <w:rsid w:val="000F3A47"/>
    <w:rsid w:val="000F4375"/>
    <w:rsid w:val="00102BA0"/>
    <w:rsid w:val="0010667B"/>
    <w:rsid w:val="00110D58"/>
    <w:rsid w:val="00124EAE"/>
    <w:rsid w:val="0013119A"/>
    <w:rsid w:val="00153EEE"/>
    <w:rsid w:val="001753A1"/>
    <w:rsid w:val="00192A5D"/>
    <w:rsid w:val="00192DE0"/>
    <w:rsid w:val="001A19E4"/>
    <w:rsid w:val="001B094B"/>
    <w:rsid w:val="001B7862"/>
    <w:rsid w:val="001D150C"/>
    <w:rsid w:val="00206B38"/>
    <w:rsid w:val="00214EEE"/>
    <w:rsid w:val="002229A5"/>
    <w:rsid w:val="00236442"/>
    <w:rsid w:val="00260DA3"/>
    <w:rsid w:val="0026771A"/>
    <w:rsid w:val="00281AD4"/>
    <w:rsid w:val="00286D66"/>
    <w:rsid w:val="00290204"/>
    <w:rsid w:val="002978B0"/>
    <w:rsid w:val="002A0952"/>
    <w:rsid w:val="002B0E52"/>
    <w:rsid w:val="002B12DE"/>
    <w:rsid w:val="002B7250"/>
    <w:rsid w:val="002D3EE5"/>
    <w:rsid w:val="002D430F"/>
    <w:rsid w:val="002D5D19"/>
    <w:rsid w:val="002E3E98"/>
    <w:rsid w:val="002E4F1A"/>
    <w:rsid w:val="002E7C33"/>
    <w:rsid w:val="00300574"/>
    <w:rsid w:val="003052CE"/>
    <w:rsid w:val="003076AF"/>
    <w:rsid w:val="00322CA1"/>
    <w:rsid w:val="00331075"/>
    <w:rsid w:val="00337BC9"/>
    <w:rsid w:val="003773A5"/>
    <w:rsid w:val="003909C7"/>
    <w:rsid w:val="00393369"/>
    <w:rsid w:val="003C2CAA"/>
    <w:rsid w:val="003C3C67"/>
    <w:rsid w:val="003D2219"/>
    <w:rsid w:val="003D6C0E"/>
    <w:rsid w:val="003E0ABF"/>
    <w:rsid w:val="003E22C3"/>
    <w:rsid w:val="003E528D"/>
    <w:rsid w:val="003E59AE"/>
    <w:rsid w:val="003F0503"/>
    <w:rsid w:val="003F47EA"/>
    <w:rsid w:val="004058F8"/>
    <w:rsid w:val="00410E6A"/>
    <w:rsid w:val="00420BE2"/>
    <w:rsid w:val="00420F26"/>
    <w:rsid w:val="004215AF"/>
    <w:rsid w:val="0043291B"/>
    <w:rsid w:val="004374AD"/>
    <w:rsid w:val="004439CB"/>
    <w:rsid w:val="004517B7"/>
    <w:rsid w:val="0046075F"/>
    <w:rsid w:val="00466F3B"/>
    <w:rsid w:val="004730AC"/>
    <w:rsid w:val="004745E3"/>
    <w:rsid w:val="0048059D"/>
    <w:rsid w:val="0048643B"/>
    <w:rsid w:val="00495760"/>
    <w:rsid w:val="004C1022"/>
    <w:rsid w:val="004C35AD"/>
    <w:rsid w:val="004D0311"/>
    <w:rsid w:val="004D413C"/>
    <w:rsid w:val="004E16BC"/>
    <w:rsid w:val="004F45BD"/>
    <w:rsid w:val="004F58E6"/>
    <w:rsid w:val="004F5A47"/>
    <w:rsid w:val="005010EE"/>
    <w:rsid w:val="00502CD1"/>
    <w:rsid w:val="00511F17"/>
    <w:rsid w:val="005135C2"/>
    <w:rsid w:val="00516444"/>
    <w:rsid w:val="005578C4"/>
    <w:rsid w:val="00563CE7"/>
    <w:rsid w:val="005720B6"/>
    <w:rsid w:val="005963C9"/>
    <w:rsid w:val="005B66C6"/>
    <w:rsid w:val="005D3B59"/>
    <w:rsid w:val="005D7148"/>
    <w:rsid w:val="00604DD3"/>
    <w:rsid w:val="006110AC"/>
    <w:rsid w:val="006116F9"/>
    <w:rsid w:val="0062797D"/>
    <w:rsid w:val="0063278D"/>
    <w:rsid w:val="00645F25"/>
    <w:rsid w:val="00672084"/>
    <w:rsid w:val="0067213F"/>
    <w:rsid w:val="0067531B"/>
    <w:rsid w:val="00682335"/>
    <w:rsid w:val="00682A0E"/>
    <w:rsid w:val="00687524"/>
    <w:rsid w:val="006B13BE"/>
    <w:rsid w:val="006B18DC"/>
    <w:rsid w:val="006B5D06"/>
    <w:rsid w:val="006B7EDB"/>
    <w:rsid w:val="006D5446"/>
    <w:rsid w:val="006E50E4"/>
    <w:rsid w:val="006F1AE6"/>
    <w:rsid w:val="006F5F63"/>
    <w:rsid w:val="006F64FF"/>
    <w:rsid w:val="007066DE"/>
    <w:rsid w:val="00721FC4"/>
    <w:rsid w:val="00726E49"/>
    <w:rsid w:val="007305DC"/>
    <w:rsid w:val="0073482A"/>
    <w:rsid w:val="00735D2A"/>
    <w:rsid w:val="00744858"/>
    <w:rsid w:val="00744D1A"/>
    <w:rsid w:val="00755466"/>
    <w:rsid w:val="00787D92"/>
    <w:rsid w:val="00790579"/>
    <w:rsid w:val="0079224D"/>
    <w:rsid w:val="007B49C4"/>
    <w:rsid w:val="007B6C93"/>
    <w:rsid w:val="007F4B03"/>
    <w:rsid w:val="007F5D5E"/>
    <w:rsid w:val="00804E0F"/>
    <w:rsid w:val="00805C7C"/>
    <w:rsid w:val="00805F06"/>
    <w:rsid w:val="0083177A"/>
    <w:rsid w:val="00847BA7"/>
    <w:rsid w:val="00861741"/>
    <w:rsid w:val="0089310E"/>
    <w:rsid w:val="008A02EB"/>
    <w:rsid w:val="008A1099"/>
    <w:rsid w:val="008C3C1F"/>
    <w:rsid w:val="00900248"/>
    <w:rsid w:val="00921132"/>
    <w:rsid w:val="009249DE"/>
    <w:rsid w:val="00927CEB"/>
    <w:rsid w:val="00930FF8"/>
    <w:rsid w:val="00940FA4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D6B34"/>
    <w:rsid w:val="009E3588"/>
    <w:rsid w:val="009F48AC"/>
    <w:rsid w:val="009F4A28"/>
    <w:rsid w:val="00A021E8"/>
    <w:rsid w:val="00A138EC"/>
    <w:rsid w:val="00A17364"/>
    <w:rsid w:val="00A36513"/>
    <w:rsid w:val="00A63F96"/>
    <w:rsid w:val="00A7548A"/>
    <w:rsid w:val="00A874F9"/>
    <w:rsid w:val="00A904C9"/>
    <w:rsid w:val="00A95989"/>
    <w:rsid w:val="00AA2B55"/>
    <w:rsid w:val="00AA2CE6"/>
    <w:rsid w:val="00AC29ED"/>
    <w:rsid w:val="00AC7FE7"/>
    <w:rsid w:val="00AD1EF3"/>
    <w:rsid w:val="00AD38D9"/>
    <w:rsid w:val="00AF4B58"/>
    <w:rsid w:val="00AF6055"/>
    <w:rsid w:val="00B07DFC"/>
    <w:rsid w:val="00B14201"/>
    <w:rsid w:val="00B152AC"/>
    <w:rsid w:val="00B363B2"/>
    <w:rsid w:val="00B44EAE"/>
    <w:rsid w:val="00B45540"/>
    <w:rsid w:val="00B51F47"/>
    <w:rsid w:val="00B603E2"/>
    <w:rsid w:val="00B76CC0"/>
    <w:rsid w:val="00B834E7"/>
    <w:rsid w:val="00BA346D"/>
    <w:rsid w:val="00BB1D20"/>
    <w:rsid w:val="00BB36E8"/>
    <w:rsid w:val="00BC32C7"/>
    <w:rsid w:val="00BD2CE6"/>
    <w:rsid w:val="00BE3A27"/>
    <w:rsid w:val="00BE479D"/>
    <w:rsid w:val="00BF2753"/>
    <w:rsid w:val="00BF5D8B"/>
    <w:rsid w:val="00C01DF6"/>
    <w:rsid w:val="00C25B22"/>
    <w:rsid w:val="00C64FBA"/>
    <w:rsid w:val="00C71354"/>
    <w:rsid w:val="00C86E95"/>
    <w:rsid w:val="00CA2F85"/>
    <w:rsid w:val="00CC58C4"/>
    <w:rsid w:val="00CD12E2"/>
    <w:rsid w:val="00CE0A76"/>
    <w:rsid w:val="00D14338"/>
    <w:rsid w:val="00D270D7"/>
    <w:rsid w:val="00D321FA"/>
    <w:rsid w:val="00D36C4E"/>
    <w:rsid w:val="00D37182"/>
    <w:rsid w:val="00D47330"/>
    <w:rsid w:val="00D50F52"/>
    <w:rsid w:val="00D54E7B"/>
    <w:rsid w:val="00D5623E"/>
    <w:rsid w:val="00D6359D"/>
    <w:rsid w:val="00D678BC"/>
    <w:rsid w:val="00D73D19"/>
    <w:rsid w:val="00D77435"/>
    <w:rsid w:val="00D77EA3"/>
    <w:rsid w:val="00D94256"/>
    <w:rsid w:val="00DA079E"/>
    <w:rsid w:val="00DA3AA3"/>
    <w:rsid w:val="00DD6986"/>
    <w:rsid w:val="00DE2243"/>
    <w:rsid w:val="00DE4216"/>
    <w:rsid w:val="00DF5FA9"/>
    <w:rsid w:val="00E0162B"/>
    <w:rsid w:val="00E11BEF"/>
    <w:rsid w:val="00E17D12"/>
    <w:rsid w:val="00E17D80"/>
    <w:rsid w:val="00E31992"/>
    <w:rsid w:val="00E42293"/>
    <w:rsid w:val="00E55FE4"/>
    <w:rsid w:val="00E65D33"/>
    <w:rsid w:val="00E72425"/>
    <w:rsid w:val="00E76A34"/>
    <w:rsid w:val="00E817FE"/>
    <w:rsid w:val="00E97ECC"/>
    <w:rsid w:val="00EC1D10"/>
    <w:rsid w:val="00EE2EA1"/>
    <w:rsid w:val="00EE4B55"/>
    <w:rsid w:val="00F01907"/>
    <w:rsid w:val="00F01A8C"/>
    <w:rsid w:val="00F376E7"/>
    <w:rsid w:val="00F41E2F"/>
    <w:rsid w:val="00F44A78"/>
    <w:rsid w:val="00F469E2"/>
    <w:rsid w:val="00F8682E"/>
    <w:rsid w:val="00F87DC4"/>
    <w:rsid w:val="00FB16DE"/>
    <w:rsid w:val="00FB37BA"/>
    <w:rsid w:val="00FB42F2"/>
    <w:rsid w:val="00FB557D"/>
    <w:rsid w:val="00FB6349"/>
    <w:rsid w:val="00FB63D4"/>
    <w:rsid w:val="00FC00C1"/>
    <w:rsid w:val="00FE67AB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07EF"/>
  <w15:docId w15:val="{B2B4D004-B235-453C-B9C6-804E0CBC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2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4431926EB979DA3EC37AB0DB32A05A405F3E0A0CF61EC7DB44A5732A4A267C32155B7D5B18512394CF0DEC47D1D7B0FB50D6D7A6A13G3i2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431926EB979DA3EC37AB0DB32A05A405F3E0A0CF61EC7DB44A5732A4A267C32155B7D5B18512394CF0DEC47D1D7B0FB50D6D7A6A13G3i2L" TargetMode="External"/><Relationship Id="rId17" Type="http://schemas.openxmlformats.org/officeDocument/2006/relationships/hyperlink" Target="consultantplus://offline/ref=E4431926EB979DA3EC37AB0DB32A05A405F4E5A4CF66EC7DB44A5732A4A267C32155B7D5B2801D6649E5CF9C71146D11B016717868G1i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431926EB979DA3EC37AB0DB32A05A405F3E0A0CF61EC7DB44A5732A4A267C32155B7D5B18715394CF0DEC47D1D7B0FB50D6D7A6A13G3i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0203AEB48C45B3E6E463ED55242119CBF861B7C1F3EAC79003FDCE8A90DEA98963A4FD0D76DD001CD092C78AA4D7C7233E8F5DEAD167p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431926EB979DA3EC37AB0DB32A05A405F3E0A0CF61EC7DB44A5732A4A267C32155B7D6B88C13394CF0DEC47D1D7B0FB50D6D7A6A13G3i2L" TargetMode="External"/><Relationship Id="rId10" Type="http://schemas.openxmlformats.org/officeDocument/2006/relationships/hyperlink" Target="consultantplus://offline/ref=E4431926EB979DA3EC37AB0DB32A05A405F3E0A0CF60EC7DB44A5732A4A267C32155B7D6B184113219AACEC034497E10BD16737D74133179GBiE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431926EB979DA3EC37AB0DB32A05A405F3E0A0CF61EC7DB44A5732A4A267C32155B7D5B18511394CF0DEC47D1D7B0FB50D6D7A6A13G3i2L" TargetMode="External"/><Relationship Id="rId14" Type="http://schemas.openxmlformats.org/officeDocument/2006/relationships/hyperlink" Target="consultantplus://offline/ref=E4431926EB979DA3EC37AB0DB32A05A405F3E0A0CF61EC7DB44A5732A4A267C32155B7D6B88C12394CF0DEC47D1D7B0FB50D6D7A6A13G3i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30E1-F08A-425A-8D23-2537CA8E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5051</Words>
  <Characters>28792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I A</cp:lastModifiedBy>
  <cp:revision>4</cp:revision>
  <cp:lastPrinted>2024-03-08T09:29:00Z</cp:lastPrinted>
  <dcterms:created xsi:type="dcterms:W3CDTF">2024-03-08T09:28:00Z</dcterms:created>
  <dcterms:modified xsi:type="dcterms:W3CDTF">2024-03-08T09:29:00Z</dcterms:modified>
</cp:coreProperties>
</file>