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9D4B2F" w:rsidRDefault="008827EF" w:rsidP="0032566B">
      <w:pPr>
        <w:pStyle w:val="1"/>
        <w:keepNext w:val="0"/>
        <w:jc w:val="center"/>
      </w:pPr>
      <w:r w:rsidRPr="009D4B2F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D6" w:rsidRPr="009D4B2F" w:rsidRDefault="00B435D6" w:rsidP="00B435D6">
      <w:pPr>
        <w:jc w:val="center"/>
      </w:pPr>
      <w:r w:rsidRPr="009D4B2F">
        <w:t xml:space="preserve">Администрация </w:t>
      </w:r>
    </w:p>
    <w:p w:rsidR="00B435D6" w:rsidRPr="009D4B2F" w:rsidRDefault="00B435D6" w:rsidP="00B435D6">
      <w:pPr>
        <w:jc w:val="center"/>
      </w:pPr>
      <w:r w:rsidRPr="009D4B2F">
        <w:t>муниципального образования</w:t>
      </w:r>
    </w:p>
    <w:p w:rsidR="00B435D6" w:rsidRPr="009D4B2F" w:rsidRDefault="00B435D6" w:rsidP="00B435D6">
      <w:pPr>
        <w:jc w:val="center"/>
      </w:pPr>
      <w:r w:rsidRPr="009D4B2F">
        <w:t>Иссадское сельское поселение</w:t>
      </w:r>
    </w:p>
    <w:p w:rsidR="00B435D6" w:rsidRPr="009D4B2F" w:rsidRDefault="00587BB2" w:rsidP="00547823">
      <w:pPr>
        <w:jc w:val="center"/>
      </w:pPr>
      <w:r w:rsidRPr="009D4B2F">
        <w:t xml:space="preserve">Волховского муниципального района </w:t>
      </w:r>
    </w:p>
    <w:p w:rsidR="00587BB2" w:rsidRPr="009D4B2F" w:rsidRDefault="00587BB2" w:rsidP="00547823">
      <w:pPr>
        <w:jc w:val="center"/>
      </w:pPr>
      <w:r w:rsidRPr="009D4B2F">
        <w:t>Ленинградской области</w:t>
      </w:r>
    </w:p>
    <w:p w:rsidR="00587BB2" w:rsidRPr="009D4B2F" w:rsidRDefault="00587BB2" w:rsidP="00547823">
      <w:pPr>
        <w:jc w:val="center"/>
      </w:pPr>
    </w:p>
    <w:p w:rsidR="006B5C44" w:rsidRPr="009D4B2F" w:rsidRDefault="00587BB2" w:rsidP="006B5C44">
      <w:pPr>
        <w:jc w:val="center"/>
        <w:rPr>
          <w:b/>
        </w:rPr>
      </w:pPr>
      <w:r w:rsidRPr="009D4B2F">
        <w:rPr>
          <w:b/>
        </w:rPr>
        <w:t>ПОСТАНОВЛЕНИЕ</w:t>
      </w:r>
      <w:r w:rsidR="003D7E26" w:rsidRPr="009D4B2F">
        <w:rPr>
          <w:b/>
        </w:rPr>
        <w:t xml:space="preserve"> </w:t>
      </w:r>
    </w:p>
    <w:p w:rsidR="00ED324E" w:rsidRPr="009D4B2F" w:rsidRDefault="009D4B2F" w:rsidP="006F1E5F">
      <w:pPr>
        <w:jc w:val="center"/>
      </w:pPr>
      <w:r w:rsidRPr="009D4B2F">
        <w:t>о</w:t>
      </w:r>
      <w:r w:rsidR="00587BB2" w:rsidRPr="009D4B2F">
        <w:t>т</w:t>
      </w:r>
      <w:r w:rsidRPr="009D4B2F">
        <w:t xml:space="preserve"> </w:t>
      </w:r>
      <w:r w:rsidR="0094738A">
        <w:t>13 октября</w:t>
      </w:r>
      <w:r w:rsidRPr="009D4B2F">
        <w:t xml:space="preserve"> </w:t>
      </w:r>
      <w:r w:rsidR="000F28E3" w:rsidRPr="009D4B2F">
        <w:t>20</w:t>
      </w:r>
      <w:r w:rsidR="003D7E26" w:rsidRPr="009D4B2F">
        <w:t>23</w:t>
      </w:r>
      <w:r w:rsidR="00587BB2" w:rsidRPr="009D4B2F">
        <w:t xml:space="preserve"> </w:t>
      </w:r>
      <w:r w:rsidR="009358E5" w:rsidRPr="009D4B2F">
        <w:t>г</w:t>
      </w:r>
      <w:r w:rsidRPr="009D4B2F">
        <w:t>.</w:t>
      </w:r>
      <w:r w:rsidR="003D7E26" w:rsidRPr="009D4B2F">
        <w:t xml:space="preserve">                                                                             </w:t>
      </w:r>
      <w:r w:rsidR="009358E5" w:rsidRPr="009D4B2F">
        <w:t xml:space="preserve"> №</w:t>
      </w:r>
      <w:r w:rsidR="00002213" w:rsidRPr="009D4B2F">
        <w:t xml:space="preserve"> </w:t>
      </w:r>
      <w:r w:rsidR="0094738A">
        <w:t>192</w:t>
      </w:r>
    </w:p>
    <w:p w:rsidR="003D7E26" w:rsidRPr="009D4B2F" w:rsidRDefault="003D7E26" w:rsidP="006F1E5F">
      <w:pPr>
        <w:jc w:val="center"/>
      </w:pPr>
      <w:r w:rsidRPr="009D4B2F"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9D4B2F" w:rsidTr="003D7E26">
        <w:trPr>
          <w:trHeight w:val="349"/>
        </w:trPr>
        <w:tc>
          <w:tcPr>
            <w:tcW w:w="9072" w:type="dxa"/>
          </w:tcPr>
          <w:p w:rsidR="00D62227" w:rsidRPr="009D4B2F" w:rsidRDefault="00AF137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FC14D0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br/>
              </w:r>
              <w:r w:rsidR="001579FA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1D7D33" w:rsidRPr="009D4B2F">
              <w:rPr>
                <w:b/>
                <w:sz w:val="24"/>
                <w:szCs w:val="24"/>
              </w:rPr>
              <w:t>о</w:t>
            </w:r>
            <w:r w:rsidR="001D7D33" w:rsidRPr="009D4B2F">
              <w:rPr>
                <w:b/>
                <w:bCs/>
                <w:color w:val="1D1B11"/>
                <w:sz w:val="24"/>
                <w:szCs w:val="24"/>
              </w:rPr>
              <w:t xml:space="preserve">т </w:t>
            </w:r>
            <w:r w:rsidR="003D7E26" w:rsidRPr="009D4B2F">
              <w:rPr>
                <w:b/>
                <w:bCs/>
                <w:color w:val="1D1B11"/>
                <w:sz w:val="24"/>
                <w:szCs w:val="24"/>
              </w:rPr>
              <w:t>01 августа 2022 года № 108</w:t>
            </w:r>
            <w:r w:rsidR="001D7D33" w:rsidRPr="009D4B2F">
              <w:rPr>
                <w:b/>
                <w:sz w:val="24"/>
                <w:szCs w:val="24"/>
              </w:rPr>
              <w:t xml:space="preserve"> </w:t>
            </w:r>
            <w:r w:rsidR="001D7D33" w:rsidRPr="009D4B2F">
              <w:rPr>
                <w:b/>
                <w:bCs/>
                <w:color w:val="1D1B11"/>
                <w:sz w:val="24"/>
                <w:szCs w:val="24"/>
              </w:rPr>
              <w:t>«</w:t>
            </w:r>
            <w:r w:rsidR="003D7E26" w:rsidRPr="009D4B2F">
              <w:rPr>
                <w:b/>
                <w:bCs/>
                <w:color w:val="1D1B11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      </w:r>
          </w:p>
          <w:p w:rsidR="003D7E26" w:rsidRPr="009D4B2F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9D4B2F" w:rsidRDefault="003D7E26" w:rsidP="00FD3F66">
      <w:pPr>
        <w:rPr>
          <w:rStyle w:val="msobodytextindent0"/>
          <w:bCs/>
        </w:rPr>
      </w:pPr>
      <w:proofErr w:type="gramStart"/>
      <w:r w:rsidRPr="009D4B2F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9D4B2F">
        <w:t xml:space="preserve"> признании </w:t>
      </w:r>
      <w:proofErr w:type="gramStart"/>
      <w:r w:rsidRPr="009D4B2F">
        <w:t>утратившими</w:t>
      </w:r>
      <w:proofErr w:type="gramEnd"/>
      <w:r w:rsidRPr="009D4B2F"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proofErr w:type="spellStart"/>
      <w:proofErr w:type="gramStart"/>
      <w:r w:rsidRPr="009D4B2F">
        <w:rPr>
          <w:b/>
        </w:rPr>
        <w:t>п</w:t>
      </w:r>
      <w:proofErr w:type="spellEnd"/>
      <w:proofErr w:type="gramEnd"/>
      <w:r w:rsidRPr="009D4B2F">
        <w:rPr>
          <w:b/>
        </w:rPr>
        <w:t xml:space="preserve"> о с т а </w:t>
      </w:r>
      <w:proofErr w:type="spellStart"/>
      <w:r w:rsidRPr="009D4B2F">
        <w:rPr>
          <w:b/>
        </w:rPr>
        <w:t>н</w:t>
      </w:r>
      <w:proofErr w:type="spellEnd"/>
      <w:r w:rsidRPr="009D4B2F">
        <w:rPr>
          <w:b/>
        </w:rPr>
        <w:t xml:space="preserve"> о в л я ю</w:t>
      </w:r>
      <w:r w:rsidRPr="009D4B2F">
        <w:t>:</w:t>
      </w:r>
    </w:p>
    <w:p w:rsidR="00092265" w:rsidRPr="009D4B2F" w:rsidRDefault="000731C0" w:rsidP="00975BA2">
      <w:r w:rsidRPr="009D4B2F">
        <w:t xml:space="preserve"> </w:t>
      </w:r>
    </w:p>
    <w:p w:rsidR="00975BA2" w:rsidRPr="009D4B2F" w:rsidRDefault="006F1E5F" w:rsidP="00975BA2">
      <w:bookmarkStart w:id="0" w:name="sub_1"/>
      <w:r w:rsidRPr="009D4B2F">
        <w:t xml:space="preserve">        1. </w:t>
      </w:r>
      <w:r w:rsidR="00975BA2" w:rsidRPr="009D4B2F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9D4B2F">
        <w:t>о</w:t>
      </w:r>
      <w:r w:rsidR="001D7D33" w:rsidRPr="009D4B2F">
        <w:rPr>
          <w:bCs/>
        </w:rPr>
        <w:t xml:space="preserve">т </w:t>
      </w:r>
      <w:r w:rsidR="003D7E26" w:rsidRPr="009D4B2F">
        <w:rPr>
          <w:bCs/>
        </w:rPr>
        <w:t>01 августа 2022 года № 108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  <w:r w:rsidR="00975BA2" w:rsidRPr="009D4B2F">
        <w:t>:</w:t>
      </w:r>
    </w:p>
    <w:p w:rsidR="005C275C" w:rsidRPr="009D4B2F" w:rsidRDefault="005C275C" w:rsidP="005C275C">
      <w:pPr>
        <w:autoSpaceDE w:val="0"/>
        <w:autoSpaceDN w:val="0"/>
        <w:adjustRightInd w:val="0"/>
        <w:rPr>
          <w:bCs/>
        </w:rPr>
      </w:pPr>
      <w:r w:rsidRPr="009D4B2F">
        <w:t xml:space="preserve">      </w:t>
      </w:r>
      <w:r w:rsidR="00975BA2" w:rsidRPr="009D4B2F">
        <w:t>1.1.</w:t>
      </w:r>
      <w:r w:rsidRPr="009D4B2F">
        <w:t xml:space="preserve"> Пункт </w:t>
      </w:r>
      <w:r w:rsidR="0094738A">
        <w:t>2.10</w:t>
      </w:r>
      <w:r w:rsidRPr="009D4B2F">
        <w:rPr>
          <w:bCs/>
        </w:rPr>
        <w:t xml:space="preserve">.  </w:t>
      </w:r>
      <w:r w:rsidR="00071034" w:rsidRPr="009D4B2F">
        <w:rPr>
          <w:bCs/>
        </w:rPr>
        <w:t>а</w:t>
      </w:r>
      <w:r w:rsidRPr="009D4B2F">
        <w:rPr>
          <w:bCs/>
        </w:rPr>
        <w:t xml:space="preserve">дминистративного  регламента (Приложение №1)  читать в следующей редакции: </w:t>
      </w:r>
    </w:p>
    <w:p w:rsidR="0094738A" w:rsidRPr="0094738A" w:rsidRDefault="005C275C" w:rsidP="0094738A">
      <w:pPr>
        <w:autoSpaceDE w:val="0"/>
        <w:autoSpaceDN w:val="0"/>
        <w:adjustRightInd w:val="0"/>
        <w:rPr>
          <w:bCs/>
        </w:rPr>
      </w:pPr>
      <w:r w:rsidRPr="009D4B2F">
        <w:rPr>
          <w:bCs/>
        </w:rPr>
        <w:t xml:space="preserve">       </w:t>
      </w:r>
      <w:r w:rsidR="0094738A" w:rsidRPr="0094738A">
        <w:rPr>
          <w:bCs/>
        </w:rPr>
        <w:t xml:space="preserve">Исчерпывающий перечень оснований для отказа в предоставлении муниципальной услуги: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Для </w:t>
      </w:r>
      <w:proofErr w:type="spellStart"/>
      <w:r w:rsidRPr="0094738A">
        <w:rPr>
          <w:bCs/>
        </w:rPr>
        <w:t>подуслуги</w:t>
      </w:r>
      <w:proofErr w:type="spellEnd"/>
      <w:r w:rsidRPr="0094738A">
        <w:rPr>
          <w:bCs/>
        </w:rPr>
        <w:t xml:space="preserve"> «Признание садового дома жилым домом»: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proofErr w:type="gramStart"/>
      <w:r w:rsidRPr="0094738A">
        <w:rPr>
          <w:bCs/>
        </w:rPr>
        <w:t xml:space="preserve">-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</w:t>
      </w:r>
      <w:r w:rsidRPr="0094738A">
        <w:rPr>
          <w:bCs/>
        </w:rPr>
        <w:lastRenderedPageBreak/>
        <w:t xml:space="preserve">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94738A">
        <w:rPr>
          <w:bCs/>
        </w:rPr>
        <w:t>саморегулируемой</w:t>
      </w:r>
      <w:proofErr w:type="spellEnd"/>
      <w:r w:rsidRPr="0094738A">
        <w:rPr>
          <w:bCs/>
        </w:rPr>
        <w:t xml:space="preserve"> организации в области инженерных изысканий; </w:t>
      </w:r>
      <w:proofErr w:type="gramEnd"/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94738A">
        <w:rPr>
          <w:bCs/>
        </w:rPr>
        <w:t>и</w:t>
      </w:r>
      <w:proofErr w:type="gramEnd"/>
      <w:r w:rsidRPr="0094738A">
        <w:rPr>
          <w:bCs/>
        </w:rPr>
        <w:t xml:space="preserve"> 15 календарных дней после поступления в администрацию уведомления об отсутствии в ЕГРН сведений о зарегистрированных правах на садовый дом;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- непредставление заявителем нотариально удостоверенного согласия третьих лиц в случае, если садовый дом обременен правами указанных лиц;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отсутствие документов (сведений), предусмотренных нормативными правовыми актами Российской Федерации;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2) Представленные заявителем документы </w:t>
      </w:r>
      <w:proofErr w:type="gramStart"/>
      <w:r w:rsidRPr="0094738A">
        <w:rPr>
          <w:bCs/>
        </w:rPr>
        <w:t>недействительны/указанные в заявлении сведения недостоверны</w:t>
      </w:r>
      <w:proofErr w:type="gramEnd"/>
      <w:r w:rsidRPr="0094738A">
        <w:rPr>
          <w:bCs/>
        </w:rPr>
        <w:t>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размещение садового дома на земельном участке, расположенном в границах зоны затопления, подтопления.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3) Отсутствие права на предоставление муниципальной услуги: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-  поступления в администрацию сведений, содержащихся в ЕГРН, о зарегистрированном праве собственности на садовый дом лица, не являющегося заявителем;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-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Для </w:t>
      </w:r>
      <w:proofErr w:type="spellStart"/>
      <w:r w:rsidRPr="0094738A">
        <w:rPr>
          <w:bCs/>
        </w:rPr>
        <w:t>подуслуги</w:t>
      </w:r>
      <w:proofErr w:type="spellEnd"/>
      <w:r w:rsidRPr="0094738A">
        <w:rPr>
          <w:bCs/>
        </w:rPr>
        <w:t xml:space="preserve"> «Признание жилого дома садовым домом»: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94738A">
        <w:rPr>
          <w:bCs/>
        </w:rPr>
        <w:t>и</w:t>
      </w:r>
      <w:proofErr w:type="gramEnd"/>
      <w:r w:rsidRPr="0094738A">
        <w:rPr>
          <w:bCs/>
        </w:rPr>
        <w:t xml:space="preserve"> 15 календарных дней после поступления в администрацию уведомления об отсутствии в ЕГРН сведений о зарегистрированных правах на жилой дом;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- непредставление заявителем нотариально удостоверенного согласия третьих лиц в случае, если жилой дом обременен правами указанных лиц;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- отсутствие документов (сведений), предусмотренных нормативными правовыми актами Российской Федерации;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2) Представленные заявителем документы </w:t>
      </w:r>
      <w:proofErr w:type="gramStart"/>
      <w:r w:rsidRPr="0094738A">
        <w:rPr>
          <w:bCs/>
        </w:rPr>
        <w:t>недействительны/указанные в заявлении сведения недостоверны</w:t>
      </w:r>
      <w:proofErr w:type="gramEnd"/>
      <w:r w:rsidRPr="0094738A">
        <w:rPr>
          <w:bCs/>
        </w:rPr>
        <w:t>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3) Отсутствие права на предоставление муниципальной услуги: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 xml:space="preserve">- поступление в администрацию сведений, содержащихся в ЕГРН сведений о зарегистрированных правах на жилой дом, лица, не являющегося заявителем; </w:t>
      </w:r>
    </w:p>
    <w:p w:rsidR="0094738A" w:rsidRP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94738A" w:rsidRDefault="0094738A" w:rsidP="0094738A">
      <w:pPr>
        <w:autoSpaceDE w:val="0"/>
        <w:autoSpaceDN w:val="0"/>
        <w:adjustRightInd w:val="0"/>
        <w:rPr>
          <w:bCs/>
        </w:rPr>
      </w:pPr>
      <w:r w:rsidRPr="0094738A">
        <w:rPr>
          <w:bCs/>
        </w:rPr>
        <w:t>- использования жилого дома заявителем или иным лицом в качестве места постоянного проживания.</w:t>
      </w:r>
    </w:p>
    <w:p w:rsidR="0094738A" w:rsidRPr="009D4B2F" w:rsidRDefault="0094738A" w:rsidP="0094738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1.2. </w:t>
      </w:r>
      <w:r w:rsidRPr="009D4B2F">
        <w:t xml:space="preserve">Пункт </w:t>
      </w:r>
      <w:r w:rsidRPr="0094738A">
        <w:rPr>
          <w:bCs/>
        </w:rPr>
        <w:t xml:space="preserve">3.1.4.5. </w:t>
      </w:r>
      <w:r w:rsidRPr="009D4B2F">
        <w:rPr>
          <w:bCs/>
        </w:rPr>
        <w:t>административного  регламента</w:t>
      </w:r>
      <w:r w:rsidR="00E96D60">
        <w:rPr>
          <w:bCs/>
        </w:rPr>
        <w:t xml:space="preserve"> </w:t>
      </w:r>
      <w:r w:rsidR="00E96D60" w:rsidRPr="009D4B2F">
        <w:rPr>
          <w:bCs/>
        </w:rPr>
        <w:t xml:space="preserve">(Приложение №1) </w:t>
      </w:r>
      <w:r w:rsidRPr="009D4B2F">
        <w:rPr>
          <w:bCs/>
        </w:rPr>
        <w:t xml:space="preserve"> читать в следующей редакции: </w:t>
      </w:r>
    </w:p>
    <w:p w:rsidR="0094738A" w:rsidRDefault="0094738A" w:rsidP="0094738A">
      <w:pPr>
        <w:autoSpaceDE w:val="0"/>
        <w:autoSpaceDN w:val="0"/>
        <w:adjustRightInd w:val="0"/>
        <w:rPr>
          <w:bCs/>
        </w:rPr>
      </w:pPr>
    </w:p>
    <w:p w:rsidR="0094738A" w:rsidRDefault="0094738A" w:rsidP="0094738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:rsidR="0094738A" w:rsidRDefault="0094738A" w:rsidP="0094738A">
      <w:pPr>
        <w:autoSpaceDE w:val="0"/>
        <w:autoSpaceDN w:val="0"/>
        <w:adjustRightInd w:val="0"/>
      </w:pPr>
      <w:r>
        <w:rPr>
          <w:bCs/>
        </w:rPr>
        <w:lastRenderedPageBreak/>
        <w:t xml:space="preserve">    </w:t>
      </w:r>
      <w:r w:rsidRPr="0094738A">
        <w:rPr>
          <w:bCs/>
        </w:rPr>
        <w:t>Результат выполнения административной процедуры: подписание решения о предоставлении услуги или об отказе в предоставлении услуги.</w:t>
      </w:r>
      <w:r w:rsidR="003108F4" w:rsidRPr="009D4B2F">
        <w:t xml:space="preserve"> </w:t>
      </w:r>
    </w:p>
    <w:p w:rsidR="0094738A" w:rsidRDefault="0094738A" w:rsidP="0094738A">
      <w:pPr>
        <w:autoSpaceDE w:val="0"/>
        <w:autoSpaceDN w:val="0"/>
        <w:adjustRightInd w:val="0"/>
        <w:rPr>
          <w:bCs/>
        </w:rPr>
      </w:pPr>
      <w:r>
        <w:t xml:space="preserve">    </w:t>
      </w:r>
      <w:r w:rsidR="003108F4" w:rsidRPr="009D4B2F">
        <w:t xml:space="preserve">    </w:t>
      </w:r>
      <w:r>
        <w:rPr>
          <w:bCs/>
        </w:rPr>
        <w:t>1. Абзац п</w:t>
      </w:r>
      <w:r w:rsidRPr="009D4B2F">
        <w:t xml:space="preserve">ункт </w:t>
      </w:r>
      <w:r w:rsidRPr="0094738A">
        <w:rPr>
          <w:bCs/>
        </w:rPr>
        <w:t xml:space="preserve">3.1.5.2. </w:t>
      </w:r>
      <w:r w:rsidRPr="009D4B2F">
        <w:rPr>
          <w:bCs/>
        </w:rPr>
        <w:t xml:space="preserve">административного  регламента (Приложение №1)  читать в следующей редакции: </w:t>
      </w:r>
    </w:p>
    <w:p w:rsidR="0094738A" w:rsidRDefault="0094738A" w:rsidP="0094738A">
      <w:pPr>
        <w:autoSpaceDE w:val="0"/>
        <w:autoSpaceDN w:val="0"/>
        <w:adjustRightInd w:val="0"/>
      </w:pPr>
      <w:r>
        <w:rPr>
          <w:bCs/>
        </w:rPr>
        <w:t xml:space="preserve">      </w:t>
      </w:r>
      <w:r w:rsidRPr="0094738A">
        <w:rPr>
          <w:bCs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</w:t>
      </w:r>
      <w:proofErr w:type="gramStart"/>
      <w:r w:rsidRPr="0094738A">
        <w:rPr>
          <w:bCs/>
        </w:rPr>
        <w:t>с даты окончания</w:t>
      </w:r>
      <w:proofErr w:type="gramEnd"/>
      <w:r w:rsidRPr="0094738A">
        <w:rPr>
          <w:bCs/>
        </w:rPr>
        <w:t xml:space="preserve"> третьей административной процедуры.</w:t>
      </w:r>
    </w:p>
    <w:p w:rsidR="005D0C64" w:rsidRPr="009D4B2F" w:rsidRDefault="0094738A" w:rsidP="0094738A">
      <w:pPr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  <w:r>
        <w:t xml:space="preserve">      </w:t>
      </w:r>
      <w:r w:rsidR="00600C20" w:rsidRPr="009D4B2F">
        <w:t>2</w:t>
      </w:r>
      <w:r w:rsidR="005D0C64" w:rsidRPr="009D4B2F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9D4B2F">
        <w:t xml:space="preserve"> и вступает в силу с момента опубликования</w:t>
      </w:r>
      <w:r w:rsidR="005D0C64" w:rsidRPr="009D4B2F">
        <w:t>.</w:t>
      </w:r>
    </w:p>
    <w:p w:rsidR="007D69C9" w:rsidRPr="009D4B2F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D4B2F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D4B2F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D4B2F">
        <w:rPr>
          <w:rFonts w:ascii="Times New Roman" w:hAnsi="Times New Roman"/>
          <w:sz w:val="24"/>
          <w:szCs w:val="24"/>
        </w:rPr>
        <w:t>.</w:t>
      </w:r>
      <w:r w:rsidR="007E3387" w:rsidRPr="009D4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387" w:rsidRPr="009D4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3387" w:rsidRPr="009D4B2F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25E02" w:rsidRPr="009D4B2F">
        <w:rPr>
          <w:rFonts w:ascii="Times New Roman" w:hAnsi="Times New Roman"/>
          <w:sz w:val="24"/>
          <w:szCs w:val="24"/>
        </w:rPr>
        <w:t>оставляю за собой</w:t>
      </w:r>
      <w:r w:rsidR="007E3387" w:rsidRPr="009D4B2F">
        <w:rPr>
          <w:rFonts w:ascii="Times New Roman" w:hAnsi="Times New Roman"/>
          <w:sz w:val="24"/>
          <w:szCs w:val="24"/>
        </w:rPr>
        <w:t>.</w:t>
      </w:r>
    </w:p>
    <w:p w:rsidR="00A96FED" w:rsidRPr="009D4B2F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4738A" w:rsidRDefault="0094738A" w:rsidP="009C77F7"/>
    <w:p w:rsidR="0094738A" w:rsidRDefault="0094738A" w:rsidP="009C77F7"/>
    <w:p w:rsidR="007460F1" w:rsidRPr="009D4B2F" w:rsidRDefault="000E0F38" w:rsidP="009C77F7">
      <w:r w:rsidRPr="009D4B2F">
        <w:t>Глав</w:t>
      </w:r>
      <w:r w:rsidR="00A80BD8" w:rsidRPr="009D4B2F">
        <w:t>а</w:t>
      </w:r>
      <w:r w:rsidRPr="009D4B2F">
        <w:t xml:space="preserve"> </w:t>
      </w:r>
      <w:r w:rsidR="00860E9D" w:rsidRPr="009D4B2F">
        <w:t xml:space="preserve">администрации                            </w:t>
      </w:r>
      <w:r w:rsidR="009C77F7" w:rsidRPr="009D4B2F">
        <w:t xml:space="preserve">                          </w:t>
      </w:r>
      <w:r w:rsidR="004F2398" w:rsidRPr="009D4B2F">
        <w:t>Н.</w:t>
      </w:r>
      <w:r w:rsidR="00A80BD8" w:rsidRPr="009D4B2F">
        <w:t>Б</w:t>
      </w:r>
      <w:r w:rsidR="004F2398" w:rsidRPr="009D4B2F">
        <w:t xml:space="preserve">. </w:t>
      </w:r>
      <w:r w:rsidR="00A80BD8" w:rsidRPr="009D4B2F">
        <w:t>Васильева</w:t>
      </w:r>
    </w:p>
    <w:p w:rsidR="006F1E5F" w:rsidRPr="009D4B2F" w:rsidRDefault="006F1E5F" w:rsidP="00547823"/>
    <w:p w:rsidR="00ED1186" w:rsidRPr="009D4B2F" w:rsidRDefault="00ED1186" w:rsidP="00547823"/>
    <w:p w:rsidR="00ED1186" w:rsidRPr="009D4B2F" w:rsidRDefault="00ED1186" w:rsidP="00547823"/>
    <w:p w:rsidR="00ED1186" w:rsidRPr="009D4B2F" w:rsidRDefault="00ED1186" w:rsidP="00547823"/>
    <w:p w:rsidR="00ED1186" w:rsidRPr="009D4B2F" w:rsidRDefault="00ED1186" w:rsidP="00547823"/>
    <w:p w:rsidR="00ED1186" w:rsidRPr="009D4B2F" w:rsidRDefault="00ED1186" w:rsidP="00547823"/>
    <w:p w:rsidR="007D69C9" w:rsidRPr="0094738A" w:rsidRDefault="00D67EDF" w:rsidP="00547823">
      <w:pPr>
        <w:rPr>
          <w:sz w:val="20"/>
          <w:szCs w:val="20"/>
        </w:rPr>
      </w:pPr>
      <w:r w:rsidRPr="0094738A">
        <w:rPr>
          <w:sz w:val="20"/>
          <w:szCs w:val="20"/>
        </w:rPr>
        <w:t>Исп</w:t>
      </w:r>
      <w:proofErr w:type="gramStart"/>
      <w:r w:rsidRPr="0094738A">
        <w:rPr>
          <w:sz w:val="20"/>
          <w:szCs w:val="20"/>
        </w:rPr>
        <w:t>.К</w:t>
      </w:r>
      <w:proofErr w:type="gramEnd"/>
      <w:r w:rsidRPr="0094738A">
        <w:rPr>
          <w:sz w:val="20"/>
          <w:szCs w:val="20"/>
        </w:rPr>
        <w:t>ороль А.П. 35-125</w:t>
      </w:r>
    </w:p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FD3F66"/>
    <w:p w:rsidR="00FD3F66" w:rsidRDefault="00FD3F66" w:rsidP="00FD3F66"/>
    <w:p w:rsidR="00FD3F66" w:rsidRPr="00FD3F66" w:rsidRDefault="00FD3F66" w:rsidP="00FD3F66"/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sectPr w:rsidR="00FD3F66" w:rsidSect="00FD3F66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A3" w:rsidRDefault="00BB79A3">
      <w:r>
        <w:separator/>
      </w:r>
    </w:p>
  </w:endnote>
  <w:endnote w:type="continuationSeparator" w:id="0">
    <w:p w:rsidR="00BB79A3" w:rsidRDefault="00BB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A3" w:rsidRDefault="00BB79A3">
      <w:r>
        <w:separator/>
      </w:r>
    </w:p>
  </w:footnote>
  <w:footnote w:type="continuationSeparator" w:id="0">
    <w:p w:rsidR="00BB79A3" w:rsidRDefault="00BB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AF1376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612C4"/>
    <w:rsid w:val="00281577"/>
    <w:rsid w:val="00282150"/>
    <w:rsid w:val="002841D8"/>
    <w:rsid w:val="00284F0C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4219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656D3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169B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4738A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4B2F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1376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35D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B79A3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6D60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36800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3F66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E857-3876-403E-98D4-45126380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7073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3</cp:revision>
  <cp:lastPrinted>2023-04-03T10:48:00Z</cp:lastPrinted>
  <dcterms:created xsi:type="dcterms:W3CDTF">2023-10-16T13:41:00Z</dcterms:created>
  <dcterms:modified xsi:type="dcterms:W3CDTF">2023-10-16T13:43:00Z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