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CD3020">
        <w:rPr>
          <w:b/>
          <w:sz w:val="26"/>
          <w:szCs w:val="26"/>
        </w:rPr>
        <w:t>4</w:t>
      </w:r>
      <w:r w:rsidR="00D95D7C">
        <w:rPr>
          <w:b/>
          <w:sz w:val="26"/>
          <w:szCs w:val="26"/>
        </w:rPr>
        <w:t>7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B866ED">
        <w:rPr>
          <w:b/>
          <w:sz w:val="26"/>
          <w:szCs w:val="26"/>
        </w:rPr>
        <w:t>03</w:t>
      </w:r>
      <w:r w:rsidR="005862E9" w:rsidRPr="00EC73D7">
        <w:rPr>
          <w:b/>
          <w:sz w:val="26"/>
          <w:szCs w:val="26"/>
        </w:rPr>
        <w:t>.</w:t>
      </w:r>
      <w:r w:rsidR="00B866ED">
        <w:rPr>
          <w:b/>
          <w:sz w:val="26"/>
          <w:szCs w:val="26"/>
        </w:rPr>
        <w:t>10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B866ED" w:rsidRPr="00B866ED" w:rsidRDefault="00B866ED" w:rsidP="00B866E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/>
          <w:sz w:val="26"/>
          <w:szCs w:val="26"/>
        </w:rPr>
      </w:pPr>
      <w:r w:rsidRPr="00B866ED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Pr="00B866ED">
        <w:rPr>
          <w:b/>
          <w:sz w:val="26"/>
          <w:szCs w:val="26"/>
        </w:rPr>
        <w:t>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</w:t>
      </w:r>
      <w:r w:rsidRPr="00B866ED">
        <w:rPr>
          <w:sz w:val="26"/>
          <w:szCs w:val="26"/>
        </w:rPr>
        <w:t xml:space="preserve"> </w:t>
      </w:r>
      <w:r w:rsidRPr="00B866ED">
        <w:rPr>
          <w:b/>
          <w:sz w:val="26"/>
          <w:szCs w:val="26"/>
        </w:rPr>
        <w:t>«Прием заявлений от молодых семей о включении их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</w:p>
    <w:p w:rsidR="0016269C" w:rsidRPr="00501CB8" w:rsidRDefault="0016269C" w:rsidP="00D01CB8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866ED" w:rsidRPr="00B866ED" w:rsidRDefault="0017360C" w:rsidP="00B866E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866ED" w:rsidRPr="00B866ED">
        <w:rPr>
          <w:rStyle w:val="ab"/>
          <w:b/>
          <w:sz w:val="26"/>
          <w:szCs w:val="26"/>
        </w:rPr>
        <w:t xml:space="preserve">Об утверждении административного регламента </w:t>
      </w:r>
      <w:r w:rsidR="00B866ED" w:rsidRPr="00B866ED">
        <w:rPr>
          <w:b/>
          <w:sz w:val="26"/>
          <w:szCs w:val="26"/>
        </w:rPr>
        <w:t>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</w:t>
      </w:r>
      <w:r w:rsidR="00B866ED" w:rsidRPr="00B866ED">
        <w:rPr>
          <w:sz w:val="26"/>
          <w:szCs w:val="26"/>
        </w:rPr>
        <w:t xml:space="preserve"> </w:t>
      </w:r>
      <w:r w:rsidR="00B866ED" w:rsidRPr="00B866ED">
        <w:rPr>
          <w:b/>
          <w:sz w:val="26"/>
          <w:szCs w:val="26"/>
        </w:rPr>
        <w:t>«Прием заявлений от молодых семей о включении их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B866ED">
        <w:rPr>
          <w:b/>
          <w:sz w:val="26"/>
          <w:szCs w:val="26"/>
        </w:rPr>
        <w:t>: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CD3020">
        <w:rPr>
          <w:b w:val="0"/>
          <w:sz w:val="26"/>
          <w:szCs w:val="26"/>
        </w:rPr>
        <w:t>2</w:t>
      </w:r>
      <w:r w:rsidR="00B866ED">
        <w:rPr>
          <w:b w:val="0"/>
          <w:sz w:val="26"/>
          <w:szCs w:val="26"/>
        </w:rPr>
        <w:t>7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lastRenderedPageBreak/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B866ED">
        <w:rPr>
          <w:b w:val="0"/>
          <w:sz w:val="26"/>
          <w:szCs w:val="26"/>
        </w:rPr>
        <w:t>03 октября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435" w:rsidRDefault="00580435" w:rsidP="001A2E4E">
      <w:r>
        <w:separator/>
      </w:r>
    </w:p>
  </w:endnote>
  <w:endnote w:type="continuationSeparator" w:id="1">
    <w:p w:rsidR="00580435" w:rsidRDefault="0058043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435" w:rsidRDefault="00580435" w:rsidP="001A2E4E">
      <w:r>
        <w:separator/>
      </w:r>
    </w:p>
  </w:footnote>
  <w:footnote w:type="continuationSeparator" w:id="1">
    <w:p w:rsidR="00580435" w:rsidRDefault="0058043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B44C5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3034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4627"/>
    <w:rsid w:val="00D544B7"/>
    <w:rsid w:val="00D62BB7"/>
    <w:rsid w:val="00D64E69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2023-07-27T14:17:00Z</cp:lastPrinted>
  <dcterms:created xsi:type="dcterms:W3CDTF">2023-07-27T14:17:00Z</dcterms:created>
  <dcterms:modified xsi:type="dcterms:W3CDTF">2023-07-27T14:18:00Z</dcterms:modified>
</cp:coreProperties>
</file>